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A97" w:rsidRPr="005D6345" w:rsidRDefault="00233A97" w:rsidP="00233A97">
      <w:pPr>
        <w:pStyle w:val="berschrift2"/>
        <w:numPr>
          <w:ilvl w:val="0"/>
          <w:numId w:val="0"/>
        </w:numPr>
        <w:ind w:left="576" w:hanging="576"/>
        <w:rPr>
          <w:color w:val="auto"/>
        </w:rPr>
      </w:pPr>
      <w:bookmarkStart w:id="0" w:name="_Toc363541954"/>
      <w:r>
        <w:rPr>
          <w:color w:val="auto"/>
        </w:rPr>
        <w:t>V5 – Speicherung von gasförmigem Wasserstoff</w:t>
      </w:r>
      <w:bookmarkEnd w:id="0"/>
    </w:p>
    <w:p w:rsidR="00233A97" w:rsidRPr="005D6345" w:rsidRDefault="00233A97" w:rsidP="00233A97">
      <w:pPr>
        <w:rPr>
          <w:color w:val="auto"/>
        </w:rPr>
      </w:pPr>
      <w:r>
        <w:rPr>
          <w:noProof/>
          <w:color w:val="auto"/>
          <w:lang w:eastAsia="de-DE"/>
        </w:rPr>
        <w:pict>
          <v:shapetype id="_x0000_t202" coordsize="21600,21600" o:spt="202" path="m,l,21600r21600,l21600,xe">
            <v:stroke joinstyle="miter"/>
            <v:path gradientshapeok="t" o:connecttype="rect"/>
          </v:shapetype>
          <v:shape id="_x0000_s1027" type="#_x0000_t202" style="position:absolute;left:0;text-align:left;margin-left:-.05pt;margin-top:4.8pt;width:462.45pt;height:118.6pt;z-index:251660288;mso-width-relative:margin;mso-height-relative:margin" strokecolor="#4bacc6" strokeweight="1pt">
            <v:stroke dashstyle="dash"/>
            <v:shadow color="#868686"/>
            <v:textbox style="mso-next-textbox:#_x0000_s1027">
              <w:txbxContent>
                <w:p w:rsidR="00233A97" w:rsidRPr="00157EA2" w:rsidRDefault="00233A97" w:rsidP="00233A97">
                  <w:pPr>
                    <w:rPr>
                      <w:color w:val="auto"/>
                    </w:rPr>
                  </w:pPr>
                  <w:r>
                    <w:rPr>
                      <w:color w:val="auto"/>
                    </w:rPr>
                    <w:t>Bei diesem Versuch wird anhand eines mit Wasserstoff gefüllten Luftballons gezeigt, wie flüc</w:t>
                  </w:r>
                  <w:r>
                    <w:rPr>
                      <w:color w:val="auto"/>
                    </w:rPr>
                    <w:t>h</w:t>
                  </w:r>
                  <w:r>
                    <w:rPr>
                      <w:color w:val="auto"/>
                    </w:rPr>
                    <w:t>tig Wasserstoff ist. Dieser Versuch soll den SuS das Problem der Speicherung von Wasserstof</w:t>
                  </w:r>
                  <w:r>
                    <w:rPr>
                      <w:color w:val="auto"/>
                    </w:rPr>
                    <w:t>f</w:t>
                  </w:r>
                  <w:r>
                    <w:rPr>
                      <w:color w:val="auto"/>
                    </w:rPr>
                    <w:t xml:space="preserve">gas bewusst machen. Sie sollten wissen, wozu man das Gas überhaupt speichern muss (sollten also die Funktion der Brennstoffzelle kennen). Es wäre außerdem gut, wenn sie bereits das Atommodell kennen, mit dem sie erklären können, dass Wasserstoff aufgrund seiner geringen Größe so flüchtig ist.  </w:t>
                  </w:r>
                </w:p>
              </w:txbxContent>
            </v:textbox>
            <w10:wrap type="square"/>
          </v:shape>
        </w:pic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233A97" w:rsidRPr="005D6345" w:rsidTr="00EF5529">
        <w:tc>
          <w:tcPr>
            <w:tcW w:w="9322" w:type="dxa"/>
            <w:gridSpan w:val="9"/>
            <w:shd w:val="clear" w:color="auto" w:fill="4F81BD"/>
            <w:vAlign w:val="center"/>
          </w:tcPr>
          <w:p w:rsidR="00233A97" w:rsidRPr="005D6345" w:rsidRDefault="00233A97" w:rsidP="00EF5529">
            <w:pPr>
              <w:spacing w:after="0"/>
              <w:jc w:val="center"/>
              <w:rPr>
                <w:rFonts w:eastAsiaTheme="minorHAnsi" w:cstheme="minorBidi"/>
                <w:b/>
                <w:bCs/>
                <w:color w:val="auto"/>
              </w:rPr>
            </w:pPr>
            <w:r w:rsidRPr="005D6345">
              <w:rPr>
                <w:rFonts w:eastAsiaTheme="minorHAnsi" w:cstheme="minorBidi"/>
                <w:b/>
                <w:bCs/>
                <w:color w:val="auto"/>
              </w:rPr>
              <w:t>Gefahrenstoffe</w:t>
            </w:r>
          </w:p>
        </w:tc>
      </w:tr>
      <w:tr w:rsidR="00233A97" w:rsidRPr="005D6345" w:rsidTr="00EF552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233A97" w:rsidRPr="005D6345" w:rsidRDefault="00233A97" w:rsidP="00EF5529">
            <w:pPr>
              <w:spacing w:after="0" w:line="276" w:lineRule="auto"/>
              <w:jc w:val="center"/>
              <w:rPr>
                <w:rFonts w:eastAsiaTheme="minorHAnsi" w:cstheme="minorBidi"/>
                <w:b/>
                <w:bCs/>
                <w:color w:val="auto"/>
              </w:rPr>
            </w:pPr>
            <w:r>
              <w:rPr>
                <w:rFonts w:eastAsiaTheme="minorHAnsi" w:cstheme="minorBidi"/>
                <w:color w:val="auto"/>
                <w:sz w:val="20"/>
              </w:rPr>
              <w:t>Wasserstoff</w:t>
            </w:r>
          </w:p>
        </w:tc>
        <w:tc>
          <w:tcPr>
            <w:tcW w:w="3177" w:type="dxa"/>
            <w:gridSpan w:val="3"/>
            <w:tcBorders>
              <w:top w:val="single" w:sz="8" w:space="0" w:color="4F81BD"/>
              <w:bottom w:val="single" w:sz="8" w:space="0" w:color="4F81BD"/>
            </w:tcBorders>
            <w:shd w:val="clear" w:color="auto" w:fill="auto"/>
            <w:vAlign w:val="center"/>
          </w:tcPr>
          <w:p w:rsidR="00233A97" w:rsidRPr="005D6345" w:rsidRDefault="00233A97" w:rsidP="00EF5529">
            <w:pPr>
              <w:spacing w:after="0"/>
              <w:jc w:val="center"/>
              <w:rPr>
                <w:rFonts w:eastAsiaTheme="minorHAnsi" w:cstheme="minorBidi"/>
                <w:color w:val="auto"/>
              </w:rPr>
            </w:pPr>
            <w:r w:rsidRPr="005D6345">
              <w:rPr>
                <w:rFonts w:eastAsiaTheme="minorHAnsi" w:cstheme="minorBidi"/>
                <w:color w:val="auto"/>
                <w:sz w:val="20"/>
              </w:rPr>
              <w:t xml:space="preserve">H: </w:t>
            </w:r>
            <w:r>
              <w:t>220- 280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233A97" w:rsidRPr="005D6345" w:rsidRDefault="00233A97" w:rsidP="00EF5529">
            <w:pPr>
              <w:spacing w:after="0"/>
              <w:jc w:val="center"/>
              <w:rPr>
                <w:rFonts w:eastAsiaTheme="minorHAnsi" w:cstheme="minorBidi"/>
                <w:color w:val="auto"/>
              </w:rPr>
            </w:pPr>
            <w:r w:rsidRPr="005D6345">
              <w:rPr>
                <w:rFonts w:eastAsiaTheme="minorHAnsi" w:cstheme="minorBidi"/>
                <w:color w:val="auto"/>
                <w:sz w:val="20"/>
              </w:rPr>
              <w:t xml:space="preserve">P: </w:t>
            </w:r>
            <w:r>
              <w:t>210- 377- 381-403</w:t>
            </w:r>
          </w:p>
        </w:tc>
      </w:tr>
      <w:tr w:rsidR="00233A97" w:rsidRPr="005D6345" w:rsidTr="00EF5529">
        <w:tc>
          <w:tcPr>
            <w:tcW w:w="1009" w:type="dxa"/>
            <w:tcBorders>
              <w:top w:val="single" w:sz="8" w:space="0" w:color="4F81BD"/>
              <w:left w:val="single" w:sz="8" w:space="0" w:color="4F81BD"/>
              <w:bottom w:val="single" w:sz="8" w:space="0" w:color="4F81BD"/>
            </w:tcBorders>
            <w:shd w:val="clear" w:color="auto" w:fill="auto"/>
            <w:vAlign w:val="center"/>
          </w:tcPr>
          <w:p w:rsidR="00233A97" w:rsidRPr="005D6345" w:rsidRDefault="00233A97" w:rsidP="00EF5529">
            <w:pPr>
              <w:spacing w:after="0"/>
              <w:jc w:val="center"/>
              <w:rPr>
                <w:rFonts w:eastAsiaTheme="minorHAnsi" w:cstheme="minorBidi"/>
                <w:b/>
                <w:bCs/>
                <w:color w:val="auto"/>
              </w:rPr>
            </w:pPr>
            <w:r>
              <w:rPr>
                <w:rFonts w:eastAsiaTheme="minorHAnsi" w:cstheme="minorBidi"/>
                <w:b/>
                <w:noProof/>
                <w:color w:val="auto"/>
                <w:lang w:eastAsia="de-DE"/>
              </w:rPr>
              <w:drawing>
                <wp:inline distT="0" distB="0" distL="0" distR="0">
                  <wp:extent cx="498475" cy="498475"/>
                  <wp:effectExtent l="19050" t="0" r="0" b="0"/>
                  <wp:docPr id="2" name="Bild 2" descr="Ät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tzend"/>
                          <pic:cNvPicPr>
                            <a:picLocks noChangeAspect="1" noChangeArrowheads="1"/>
                          </pic:cNvPicPr>
                        </pic:nvPicPr>
                        <pic:blipFill>
                          <a:blip r:embed="rId5"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33A97" w:rsidRPr="005D6345" w:rsidRDefault="00233A97" w:rsidP="00EF5529">
            <w:pPr>
              <w:spacing w:after="0"/>
              <w:jc w:val="center"/>
              <w:rPr>
                <w:rFonts w:eastAsiaTheme="minorHAnsi" w:cstheme="minorBidi"/>
                <w:color w:val="auto"/>
              </w:rPr>
            </w:pPr>
            <w:r>
              <w:rPr>
                <w:rFonts w:eastAsiaTheme="minorHAnsi" w:cstheme="minorBidi"/>
                <w:noProof/>
                <w:color w:val="auto"/>
                <w:lang w:eastAsia="de-DE"/>
              </w:rPr>
              <w:drawing>
                <wp:inline distT="0" distB="0" distL="0" distR="0">
                  <wp:extent cx="498475" cy="498475"/>
                  <wp:effectExtent l="1905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33A97" w:rsidRPr="005D6345" w:rsidRDefault="00233A97" w:rsidP="00EF5529">
            <w:pPr>
              <w:spacing w:after="0"/>
              <w:jc w:val="center"/>
              <w:rPr>
                <w:rFonts w:eastAsiaTheme="minorHAnsi" w:cstheme="minorBidi"/>
                <w:color w:val="auto"/>
              </w:rPr>
            </w:pPr>
            <w:r>
              <w:rPr>
                <w:rFonts w:eastAsiaTheme="minorHAnsi" w:cstheme="minorBidi"/>
                <w:noProof/>
                <w:color w:val="auto"/>
                <w:lang w:eastAsia="de-DE"/>
              </w:rPr>
              <w:drawing>
                <wp:inline distT="0" distB="0" distL="0" distR="0">
                  <wp:extent cx="498475" cy="498475"/>
                  <wp:effectExtent l="19050" t="0" r="0" b="0"/>
                  <wp:docPr id="4" name="Bild 4" descr="Brenn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ennbar"/>
                          <pic:cNvPicPr>
                            <a:picLocks noChangeAspect="1" noChangeArrowheads="1"/>
                          </pic:cNvPicPr>
                        </pic:nvPicPr>
                        <pic:blipFill>
                          <a:blip r:embed="rId7"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33A97" w:rsidRPr="005D6345" w:rsidRDefault="00233A97" w:rsidP="00EF5529">
            <w:pPr>
              <w:spacing w:after="0"/>
              <w:jc w:val="center"/>
              <w:rPr>
                <w:rFonts w:eastAsiaTheme="minorHAnsi" w:cstheme="minorBidi"/>
                <w:color w:val="auto"/>
              </w:rPr>
            </w:pPr>
            <w:r>
              <w:rPr>
                <w:rFonts w:eastAsiaTheme="minorHAnsi" w:cstheme="minorBidi"/>
                <w:noProof/>
                <w:color w:val="auto"/>
                <w:lang w:eastAsia="de-DE"/>
              </w:rPr>
              <w:drawing>
                <wp:inline distT="0" distB="0" distL="0" distR="0">
                  <wp:extent cx="498475" cy="498475"/>
                  <wp:effectExtent l="1905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233A97" w:rsidRPr="005D6345" w:rsidRDefault="00233A97" w:rsidP="00EF5529">
            <w:pPr>
              <w:spacing w:after="0"/>
              <w:jc w:val="center"/>
              <w:rPr>
                <w:rFonts w:eastAsiaTheme="minorHAnsi" w:cstheme="minorBidi"/>
                <w:color w:val="auto"/>
              </w:rPr>
            </w:pPr>
            <w:r>
              <w:rPr>
                <w:rFonts w:eastAsiaTheme="minorHAnsi" w:cstheme="minorBidi"/>
                <w:noProof/>
                <w:color w:val="auto"/>
                <w:lang w:eastAsia="de-DE"/>
              </w:rPr>
              <w:drawing>
                <wp:inline distT="0" distB="0" distL="0" distR="0">
                  <wp:extent cx="558165" cy="558165"/>
                  <wp:effectExtent l="19050" t="0" r="0" b="0"/>
                  <wp:docPr id="6" name="Bild 6" descr="Gasflas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asflasche"/>
                          <pic:cNvPicPr>
                            <a:picLocks noChangeAspect="1" noChangeArrowheads="1"/>
                          </pic:cNvPicPr>
                        </pic:nvPicPr>
                        <pic:blipFill>
                          <a:blip r:embed="rId9" cstate="print"/>
                          <a:srcRect/>
                          <a:stretch>
                            <a:fillRect/>
                          </a:stretch>
                        </pic:blipFill>
                        <pic:spPr bwMode="auto">
                          <a:xfrm>
                            <a:off x="0" y="0"/>
                            <a:ext cx="558165" cy="558165"/>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233A97" w:rsidRPr="005D6345" w:rsidRDefault="00233A97" w:rsidP="00EF5529">
            <w:pPr>
              <w:spacing w:after="0"/>
              <w:jc w:val="center"/>
              <w:rPr>
                <w:rFonts w:eastAsiaTheme="minorHAnsi" w:cstheme="minorBidi"/>
                <w:color w:val="auto"/>
              </w:rPr>
            </w:pPr>
            <w:r>
              <w:rPr>
                <w:rFonts w:eastAsiaTheme="minorHAnsi" w:cstheme="minorBidi"/>
                <w:noProof/>
                <w:color w:val="auto"/>
                <w:lang w:eastAsia="de-DE"/>
              </w:rPr>
              <w:drawing>
                <wp:inline distT="0" distB="0" distL="0" distR="0">
                  <wp:extent cx="498475" cy="498475"/>
                  <wp:effectExtent l="19050" t="0" r="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233A97" w:rsidRPr="005D6345" w:rsidRDefault="00233A97" w:rsidP="00EF5529">
            <w:pPr>
              <w:spacing w:after="0"/>
              <w:jc w:val="center"/>
              <w:rPr>
                <w:rFonts w:eastAsiaTheme="minorHAnsi" w:cstheme="minorBidi"/>
                <w:color w:val="auto"/>
              </w:rPr>
            </w:pPr>
            <w:r>
              <w:rPr>
                <w:rFonts w:eastAsiaTheme="minorHAnsi" w:cstheme="minorBidi"/>
                <w:noProof/>
                <w:color w:val="auto"/>
                <w:lang w:eastAsia="de-DE"/>
              </w:rPr>
              <w:drawing>
                <wp:inline distT="0" distB="0" distL="0" distR="0">
                  <wp:extent cx="498475" cy="498475"/>
                  <wp:effectExtent l="19050" t="0" r="0" b="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33A97" w:rsidRPr="005D6345" w:rsidRDefault="00233A97" w:rsidP="00EF5529">
            <w:pPr>
              <w:spacing w:after="0"/>
              <w:jc w:val="center"/>
              <w:rPr>
                <w:rFonts w:eastAsiaTheme="minorHAnsi" w:cstheme="minorBidi"/>
                <w:color w:val="auto"/>
              </w:rPr>
            </w:pPr>
            <w:r>
              <w:rPr>
                <w:rFonts w:eastAsiaTheme="minorHAnsi" w:cstheme="minorBidi"/>
                <w:noProof/>
                <w:color w:val="auto"/>
                <w:lang w:eastAsia="de-DE"/>
              </w:rPr>
              <w:drawing>
                <wp:inline distT="0" distB="0" distL="0" distR="0">
                  <wp:extent cx="498475" cy="498475"/>
                  <wp:effectExtent l="19050" t="0" r="0" b="0"/>
                  <wp:docPr id="9" name="Bild 9" descr="Rei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izend"/>
                          <pic:cNvPicPr>
                            <a:picLocks noChangeAspect="1" noChangeArrowheads="1"/>
                          </pic:cNvPicPr>
                        </pic:nvPicPr>
                        <pic:blipFill>
                          <a:blip r:embed="rId12"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233A97" w:rsidRPr="005D6345" w:rsidRDefault="00233A97" w:rsidP="00EF5529">
            <w:pPr>
              <w:spacing w:after="0"/>
              <w:jc w:val="center"/>
              <w:rPr>
                <w:rFonts w:eastAsiaTheme="minorHAnsi" w:cstheme="minorBidi"/>
                <w:color w:val="auto"/>
              </w:rPr>
            </w:pPr>
            <w:r>
              <w:rPr>
                <w:rFonts w:eastAsiaTheme="minorHAnsi" w:cstheme="minorBidi"/>
                <w:noProof/>
                <w:color w:val="auto"/>
                <w:lang w:eastAsia="de-DE"/>
              </w:rPr>
              <w:drawing>
                <wp:inline distT="0" distB="0" distL="0" distR="0">
                  <wp:extent cx="498475" cy="498475"/>
                  <wp:effectExtent l="19050" t="0" r="0"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r>
    </w:tbl>
    <w:p w:rsidR="00233A97" w:rsidRPr="005D6345" w:rsidRDefault="00233A97" w:rsidP="00233A97">
      <w:pPr>
        <w:tabs>
          <w:tab w:val="left" w:pos="1701"/>
          <w:tab w:val="left" w:pos="1985"/>
        </w:tabs>
        <w:rPr>
          <w:color w:val="auto"/>
        </w:rPr>
      </w:pPr>
    </w:p>
    <w:p w:rsidR="00233A97" w:rsidRPr="005D6345" w:rsidRDefault="00233A97" w:rsidP="00233A97">
      <w:pPr>
        <w:tabs>
          <w:tab w:val="left" w:pos="1701"/>
          <w:tab w:val="left" w:pos="1985"/>
        </w:tabs>
        <w:ind w:left="1980" w:hanging="1980"/>
        <w:rPr>
          <w:color w:val="auto"/>
        </w:rPr>
      </w:pPr>
      <w:r w:rsidRPr="005D6345">
        <w:rPr>
          <w:color w:val="auto"/>
        </w:rPr>
        <w:t xml:space="preserve">Materialien: </w:t>
      </w:r>
      <w:r w:rsidRPr="005D6345">
        <w:rPr>
          <w:color w:val="auto"/>
        </w:rPr>
        <w:tab/>
      </w:r>
      <w:r w:rsidRPr="005D6345">
        <w:rPr>
          <w:color w:val="auto"/>
        </w:rPr>
        <w:tab/>
      </w:r>
      <w:r>
        <w:rPr>
          <w:color w:val="auto"/>
        </w:rPr>
        <w:t xml:space="preserve">Luftballon, Bandmaß </w:t>
      </w:r>
    </w:p>
    <w:p w:rsidR="00233A97" w:rsidRPr="005D6345" w:rsidRDefault="00233A97" w:rsidP="00233A97">
      <w:pPr>
        <w:tabs>
          <w:tab w:val="left" w:pos="1701"/>
          <w:tab w:val="left" w:pos="1985"/>
        </w:tabs>
        <w:ind w:left="1980" w:hanging="1980"/>
        <w:rPr>
          <w:color w:val="auto"/>
        </w:rPr>
      </w:pPr>
      <w:r w:rsidRPr="005D6345">
        <w:rPr>
          <w:color w:val="auto"/>
        </w:rPr>
        <w:t>Chemikalien:</w:t>
      </w:r>
      <w:r w:rsidRPr="005D6345">
        <w:rPr>
          <w:color w:val="auto"/>
        </w:rPr>
        <w:tab/>
      </w:r>
      <w:r w:rsidRPr="005D6345">
        <w:rPr>
          <w:color w:val="auto"/>
        </w:rPr>
        <w:tab/>
      </w:r>
      <w:r>
        <w:rPr>
          <w:color w:val="auto"/>
        </w:rPr>
        <w:t>Wasserstoff</w:t>
      </w:r>
    </w:p>
    <w:p w:rsidR="00233A97" w:rsidRPr="005D6345" w:rsidRDefault="00233A97" w:rsidP="00233A97">
      <w:pPr>
        <w:tabs>
          <w:tab w:val="left" w:pos="1701"/>
          <w:tab w:val="left" w:pos="1985"/>
        </w:tabs>
        <w:ind w:left="1980" w:hanging="1980"/>
        <w:rPr>
          <w:color w:val="auto"/>
        </w:rPr>
      </w:pPr>
      <w:r w:rsidRPr="005D6345">
        <w:rPr>
          <w:color w:val="auto"/>
        </w:rPr>
        <w:t xml:space="preserve">Durchführung: </w:t>
      </w:r>
      <w:r w:rsidRPr="005D6345">
        <w:rPr>
          <w:color w:val="auto"/>
        </w:rPr>
        <w:tab/>
      </w:r>
      <w:r w:rsidRPr="005D6345">
        <w:rPr>
          <w:color w:val="auto"/>
        </w:rPr>
        <w:tab/>
      </w:r>
      <w:r w:rsidRPr="005D6345">
        <w:rPr>
          <w:color w:val="auto"/>
        </w:rPr>
        <w:tab/>
      </w:r>
      <w:r>
        <w:rPr>
          <w:color w:val="auto"/>
        </w:rPr>
        <w:t>Der Luftballon wird zu Stundenbeginn mit Wasserstoff gefüllt und anschließend wird der Umfang gemessen und der Wert notiert. Zu Stunde</w:t>
      </w:r>
      <w:r>
        <w:rPr>
          <w:color w:val="auto"/>
        </w:rPr>
        <w:t>n</w:t>
      </w:r>
      <w:r>
        <w:rPr>
          <w:color w:val="auto"/>
        </w:rPr>
        <w:t xml:space="preserve">ende misst man den Umfang erneut. </w:t>
      </w:r>
    </w:p>
    <w:p w:rsidR="00233A97" w:rsidRPr="005D6345" w:rsidRDefault="00233A97" w:rsidP="00233A97">
      <w:pPr>
        <w:tabs>
          <w:tab w:val="left" w:pos="1701"/>
          <w:tab w:val="left" w:pos="1985"/>
        </w:tabs>
        <w:ind w:left="1980" w:hanging="1980"/>
        <w:rPr>
          <w:color w:val="auto"/>
        </w:rPr>
      </w:pPr>
      <w:r w:rsidRPr="005D6345">
        <w:rPr>
          <w:color w:val="auto"/>
        </w:rPr>
        <w:t>Beobachtung:</w:t>
      </w:r>
      <w:r w:rsidRPr="005D6345">
        <w:rPr>
          <w:color w:val="auto"/>
        </w:rPr>
        <w:tab/>
      </w:r>
      <w:r w:rsidRPr="005D6345">
        <w:rPr>
          <w:color w:val="auto"/>
        </w:rPr>
        <w:tab/>
      </w:r>
      <w:r>
        <w:rPr>
          <w:color w:val="auto"/>
        </w:rPr>
        <w:t xml:space="preserve">Der Umfang des Luftballons hat abgenommen. </w:t>
      </w:r>
    </w:p>
    <w:p w:rsidR="00233A97" w:rsidRPr="005D6345" w:rsidRDefault="00233A97" w:rsidP="00233A97">
      <w:pPr>
        <w:keepNext/>
        <w:tabs>
          <w:tab w:val="left" w:pos="1701"/>
          <w:tab w:val="left" w:pos="1985"/>
        </w:tabs>
        <w:ind w:left="1980" w:hanging="1980"/>
        <w:jc w:val="center"/>
        <w:rPr>
          <w:color w:val="auto"/>
        </w:rPr>
      </w:pPr>
      <w:r>
        <w:rPr>
          <w:noProof/>
          <w:lang w:eastAsia="de-DE"/>
        </w:rPr>
        <w:lastRenderedPageBreak/>
        <w:drawing>
          <wp:anchor distT="0" distB="0" distL="114300" distR="114300" simplePos="0" relativeHeight="251661312" behindDoc="1" locked="0" layoutInCell="1" allowOverlap="1">
            <wp:simplePos x="0" y="0"/>
            <wp:positionH relativeFrom="column">
              <wp:posOffset>2384425</wp:posOffset>
            </wp:positionH>
            <wp:positionV relativeFrom="paragraph">
              <wp:posOffset>697865</wp:posOffset>
            </wp:positionV>
            <wp:extent cx="3229610" cy="1744980"/>
            <wp:effectExtent l="0" t="742950" r="0" b="731520"/>
            <wp:wrapTight wrapText="bothSides">
              <wp:wrapPolygon edited="0">
                <wp:start x="-4" y="21828"/>
                <wp:lineTo x="21528" y="21828"/>
                <wp:lineTo x="21528" y="-102"/>
                <wp:lineTo x="-4" y="-102"/>
                <wp:lineTo x="-4" y="21828"/>
              </wp:wrapPolygon>
            </wp:wrapTight>
            <wp:docPr id="12" name="Bild 1" descr="20130802_141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20130802_141548"/>
                    <pic:cNvPicPr>
                      <a:picLocks noChangeAspect="1" noChangeArrowheads="1"/>
                    </pic:cNvPicPr>
                  </pic:nvPicPr>
                  <pic:blipFill>
                    <a:blip r:embed="rId14" cstate="print"/>
                    <a:srcRect l="10588" t="29317" r="7079"/>
                    <a:stretch>
                      <a:fillRect/>
                    </a:stretch>
                  </pic:blipFill>
                  <pic:spPr bwMode="auto">
                    <a:xfrm rot="5400000">
                      <a:off x="0" y="0"/>
                      <a:ext cx="3229610" cy="1744980"/>
                    </a:xfrm>
                    <a:prstGeom prst="rect">
                      <a:avLst/>
                    </a:prstGeom>
                    <a:noFill/>
                    <a:ln w="9525">
                      <a:noFill/>
                      <a:miter lim="800000"/>
                      <a:headEnd/>
                      <a:tailEnd/>
                    </a:ln>
                  </pic:spPr>
                </pic:pic>
              </a:graphicData>
            </a:graphic>
          </wp:anchor>
        </w:drawing>
      </w:r>
      <w:r>
        <w:rPr>
          <w:noProof/>
          <w:lang w:eastAsia="de-DE"/>
        </w:rPr>
        <w:drawing>
          <wp:inline distT="0" distB="0" distL="0" distR="0">
            <wp:extent cx="3127200" cy="1757644"/>
            <wp:effectExtent l="0" t="685800" r="0" b="661706"/>
            <wp:docPr id="1" name="Bild 11" descr="DSC00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SC00901"/>
                    <pic:cNvPicPr>
                      <a:picLocks noChangeAspect="1" noChangeArrowheads="1"/>
                    </pic:cNvPicPr>
                  </pic:nvPicPr>
                  <pic:blipFill>
                    <a:blip r:embed="rId15" cstate="print"/>
                    <a:srcRect l="23914" t="34665" r="37401" b="36446"/>
                    <a:stretch>
                      <a:fillRect/>
                    </a:stretch>
                  </pic:blipFill>
                  <pic:spPr bwMode="auto">
                    <a:xfrm rot="-5400000">
                      <a:off x="0" y="0"/>
                      <a:ext cx="3126983" cy="1757522"/>
                    </a:xfrm>
                    <a:prstGeom prst="rect">
                      <a:avLst/>
                    </a:prstGeom>
                    <a:noFill/>
                    <a:ln w="9525">
                      <a:noFill/>
                      <a:miter lim="800000"/>
                      <a:headEnd/>
                      <a:tailEnd/>
                    </a:ln>
                  </pic:spPr>
                </pic:pic>
              </a:graphicData>
            </a:graphic>
          </wp:inline>
        </w:drawing>
      </w:r>
    </w:p>
    <w:p w:rsidR="00233A97" w:rsidRPr="005D6345" w:rsidRDefault="00233A97" w:rsidP="00233A97">
      <w:pPr>
        <w:pStyle w:val="Beschriftung"/>
        <w:ind w:left="708"/>
        <w:jc w:val="left"/>
      </w:pPr>
      <w:r>
        <w:t xml:space="preserve">         </w:t>
      </w:r>
      <w:r w:rsidRPr="005D6345">
        <w:t xml:space="preserve">Abb. </w:t>
      </w:r>
      <w:fldSimple w:instr=" SEQ Abb. \* ARABIC ">
        <w:r>
          <w:rPr>
            <w:noProof/>
          </w:rPr>
          <w:t>4</w:t>
        </w:r>
      </w:fldSimple>
      <w:r w:rsidRPr="005D6345">
        <w:t xml:space="preserve"> - </w:t>
      </w:r>
      <w:r w:rsidRPr="005D6345">
        <w:rPr>
          <w:noProof/>
        </w:rPr>
        <w:t xml:space="preserve"> </w:t>
      </w:r>
      <w:r>
        <w:rPr>
          <w:noProof/>
        </w:rPr>
        <w:t>Ballon zu Versuchsbeginn</w:t>
      </w:r>
      <w:r>
        <w:rPr>
          <w:noProof/>
        </w:rPr>
        <w:tab/>
      </w:r>
      <w:r>
        <w:rPr>
          <w:noProof/>
        </w:rPr>
        <w:tab/>
        <w:t>Abb. 2 – Ballon nach 3 Stunden</w:t>
      </w:r>
    </w:p>
    <w:p w:rsidR="00233A97" w:rsidRPr="008C008E" w:rsidRDefault="00233A97" w:rsidP="00233A97">
      <w:pPr>
        <w:tabs>
          <w:tab w:val="left" w:pos="1701"/>
          <w:tab w:val="left" w:pos="1985"/>
        </w:tabs>
        <w:ind w:left="1980" w:hanging="1980"/>
        <w:rPr>
          <w:color w:val="auto"/>
        </w:rPr>
      </w:pPr>
      <w:r w:rsidRPr="005D6345">
        <w:rPr>
          <w:color w:val="auto"/>
        </w:rPr>
        <w:t>Deutung:</w:t>
      </w:r>
      <w:r w:rsidRPr="005D6345">
        <w:rPr>
          <w:color w:val="auto"/>
        </w:rPr>
        <w:tab/>
      </w:r>
      <w:r w:rsidRPr="005D6345">
        <w:rPr>
          <w:color w:val="auto"/>
        </w:rPr>
        <w:tab/>
      </w:r>
      <w:r w:rsidRPr="005D6345">
        <w:rPr>
          <w:color w:val="auto"/>
        </w:rPr>
        <w:tab/>
      </w:r>
      <w:r>
        <w:rPr>
          <w:color w:val="auto"/>
        </w:rPr>
        <w:t xml:space="preserve">Wasserstoff ist das kleinste Element, da es nur aus einem Proton und einem Elektron besteht. Es ist daher sehr flüchtig und entweicht schnell aus dem Ballon. </w:t>
      </w:r>
    </w:p>
    <w:p w:rsidR="00233A97" w:rsidRPr="005D6345" w:rsidRDefault="00233A97" w:rsidP="00233A97">
      <w:pPr>
        <w:tabs>
          <w:tab w:val="left" w:pos="1701"/>
          <w:tab w:val="left" w:pos="1985"/>
        </w:tabs>
        <w:ind w:left="1980" w:hanging="1980"/>
        <w:rPr>
          <w:rFonts w:eastAsiaTheme="minorEastAsia"/>
          <w:color w:val="auto"/>
        </w:rPr>
      </w:pPr>
      <w:r>
        <w:rPr>
          <w:rFonts w:eastAsiaTheme="minorEastAsia"/>
          <w:color w:val="auto"/>
        </w:rPr>
        <w:t>Entsorgung:</w:t>
      </w:r>
      <w:r>
        <w:rPr>
          <w:rFonts w:eastAsiaTheme="minorEastAsia"/>
          <w:color w:val="auto"/>
        </w:rPr>
        <w:tab/>
      </w:r>
      <w:r>
        <w:rPr>
          <w:rFonts w:eastAsiaTheme="minorEastAsia"/>
          <w:color w:val="auto"/>
        </w:rPr>
        <w:tab/>
        <w:t xml:space="preserve">Der Luftballon kann in den Abfall geworfen werden, nachdem das restliche Gas abgelassen wurde. </w:t>
      </w:r>
    </w:p>
    <w:p w:rsidR="00233A97" w:rsidRPr="005D6345" w:rsidRDefault="00233A97" w:rsidP="00233A97">
      <w:pPr>
        <w:tabs>
          <w:tab w:val="left" w:pos="1701"/>
          <w:tab w:val="left" w:pos="1985"/>
        </w:tabs>
        <w:rPr>
          <w:color w:val="auto"/>
        </w:rPr>
      </w:pPr>
    </w:p>
    <w:p w:rsidR="00233A97" w:rsidRPr="005D6345" w:rsidRDefault="00233A97" w:rsidP="00233A97">
      <w:pPr>
        <w:tabs>
          <w:tab w:val="left" w:pos="1701"/>
          <w:tab w:val="left" w:pos="1985"/>
        </w:tabs>
        <w:ind w:left="1980" w:hanging="1980"/>
        <w:rPr>
          <w:rFonts w:eastAsiaTheme="minorEastAsia"/>
          <w:color w:val="auto"/>
        </w:rPr>
      </w:pPr>
      <w:r w:rsidRPr="006D4FB1">
        <w:rPr>
          <w:color w:val="auto"/>
        </w:rPr>
      </w:r>
      <w:r w:rsidRPr="006D4FB1">
        <w:rPr>
          <w:color w:val="auto"/>
        </w:rPr>
        <w:pict>
          <v:shape id="_x0000_s1026" type="#_x0000_t202" style="width:462.45pt;height:169.05pt;mso-position-horizontal-relative:char;mso-position-vertical-relative:line;mso-width-relative:margin;mso-height-relative:margin" strokecolor="#c0504d" strokeweight="1pt">
            <v:stroke dashstyle="dash"/>
            <v:shadow color="#868686"/>
            <v:textbox style="mso-next-textbox:#_x0000_s1026">
              <w:txbxContent>
                <w:p w:rsidR="00233A97" w:rsidRDefault="00233A97" w:rsidP="00233A97">
                  <w:pPr>
                    <w:rPr>
                      <w:color w:val="auto"/>
                    </w:rPr>
                  </w:pPr>
                  <w:r>
                    <w:rPr>
                      <w:color w:val="auto"/>
                    </w:rPr>
                    <w:t xml:space="preserve">Es wäre sinnvoll, einen zweiten Luftballon nur mit Luft zu </w:t>
                  </w:r>
                  <w:proofErr w:type="spellStart"/>
                  <w:r>
                    <w:rPr>
                      <w:color w:val="auto"/>
                    </w:rPr>
                    <w:t>befüllen</w:t>
                  </w:r>
                  <w:proofErr w:type="spellEnd"/>
                  <w:r>
                    <w:rPr>
                      <w:color w:val="auto"/>
                    </w:rPr>
                    <w:t>, um eine Vergleichsprobe zu haben. Dessen Umfang sollte ebenfalls von den SuS gemessen werden. Auf diese Weise kann man besser vermitteln, wie schnell der Wasserstoff entweicht.</w:t>
                  </w:r>
                </w:p>
                <w:p w:rsidR="00233A97" w:rsidRPr="009D0199" w:rsidRDefault="00233A97" w:rsidP="00233A97">
                  <w:pPr>
                    <w:rPr>
                      <w:color w:val="auto"/>
                    </w:rPr>
                  </w:pPr>
                  <w:r>
                    <w:rPr>
                      <w:color w:val="auto"/>
                    </w:rPr>
                    <w:t>Man sollte den SuS vermitteln, dass die Wasserstofftanks natürlich länger den Wasserstoff halten, dass das Problem aber dennoch ähnlich ist. Hieran könnte sich eine Gruppenarbeit a</w:t>
                  </w:r>
                  <w:r>
                    <w:rPr>
                      <w:color w:val="auto"/>
                    </w:rPr>
                    <w:t>n</w:t>
                  </w:r>
                  <w:r>
                    <w:rPr>
                      <w:color w:val="auto"/>
                    </w:rPr>
                    <w:t xml:space="preserve">schließen, in der die SuS überlegen und recherchieren, welche anderen Möglichkeiten es gibt, Wasserstoff zu speichern. Dieser Versuch sollte in Zusammenhang mit Versuch 3.3 verwendet werden. </w:t>
                  </w:r>
                </w:p>
              </w:txbxContent>
            </v:textbox>
            <w10:wrap type="none"/>
            <w10:anchorlock/>
          </v:shape>
        </w:pict>
      </w:r>
    </w:p>
    <w:p w:rsidR="0036078C" w:rsidRDefault="0036078C"/>
    <w:sectPr w:rsidR="0036078C" w:rsidSect="0036078C">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233A97"/>
    <w:rsid w:val="00233A97"/>
    <w:rsid w:val="0036078C"/>
    <w:rsid w:val="008455E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33A97"/>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233A97"/>
    <w:pPr>
      <w:keepNext/>
      <w:keepLines/>
      <w:numPr>
        <w:numId w:val="1"/>
      </w:numPr>
      <w:spacing w:before="360" w:after="240"/>
      <w:outlineLvl w:val="0"/>
    </w:pPr>
    <w:rPr>
      <w:rFonts w:eastAsia="Times New Roman"/>
      <w:b/>
      <w:bCs/>
      <w:sz w:val="28"/>
      <w:szCs w:val="28"/>
    </w:rPr>
  </w:style>
  <w:style w:type="paragraph" w:styleId="berschrift2">
    <w:name w:val="heading 2"/>
    <w:basedOn w:val="Standard"/>
    <w:next w:val="Standard"/>
    <w:link w:val="berschrift2Zchn"/>
    <w:uiPriority w:val="9"/>
    <w:unhideWhenUsed/>
    <w:qFormat/>
    <w:rsid w:val="00233A97"/>
    <w:pPr>
      <w:keepNext/>
      <w:keepLines/>
      <w:numPr>
        <w:ilvl w:val="1"/>
        <w:numId w:val="1"/>
      </w:numPr>
      <w:spacing w:before="200"/>
      <w:outlineLvl w:val="1"/>
    </w:pPr>
    <w:rPr>
      <w:rFonts w:eastAsia="Times New Roman"/>
      <w:b/>
      <w:bCs/>
      <w:szCs w:val="26"/>
    </w:rPr>
  </w:style>
  <w:style w:type="paragraph" w:styleId="berschrift3">
    <w:name w:val="heading 3"/>
    <w:basedOn w:val="Standard"/>
    <w:next w:val="Standard"/>
    <w:link w:val="berschrift3Zchn"/>
    <w:uiPriority w:val="9"/>
    <w:unhideWhenUsed/>
    <w:qFormat/>
    <w:rsid w:val="00233A97"/>
    <w:pPr>
      <w:keepNext/>
      <w:keepLines/>
      <w:numPr>
        <w:ilvl w:val="2"/>
        <w:numId w:val="1"/>
      </w:numPr>
      <w:spacing w:before="200" w:after="120"/>
      <w:outlineLvl w:val="2"/>
    </w:pPr>
    <w:rPr>
      <w:rFonts w:eastAsia="Times New Roman"/>
      <w:b/>
      <w:bCs/>
      <w:i/>
    </w:rPr>
  </w:style>
  <w:style w:type="paragraph" w:styleId="berschrift4">
    <w:name w:val="heading 4"/>
    <w:basedOn w:val="Standard"/>
    <w:next w:val="Standard"/>
    <w:link w:val="berschrift4Zchn"/>
    <w:uiPriority w:val="9"/>
    <w:semiHidden/>
    <w:unhideWhenUsed/>
    <w:qFormat/>
    <w:rsid w:val="00233A97"/>
    <w:pPr>
      <w:keepNext/>
      <w:keepLines/>
      <w:numPr>
        <w:ilvl w:val="3"/>
        <w:numId w:val="1"/>
      </w:numPr>
      <w:spacing w:before="200" w:after="0"/>
      <w:outlineLvl w:val="3"/>
    </w:pPr>
    <w:rPr>
      <w:rFonts w:eastAsia="Times New Roman"/>
      <w:b/>
      <w:bCs/>
      <w:i/>
      <w:iCs/>
      <w:color w:val="4F81BD"/>
    </w:rPr>
  </w:style>
  <w:style w:type="paragraph" w:styleId="berschrift5">
    <w:name w:val="heading 5"/>
    <w:basedOn w:val="Standard"/>
    <w:next w:val="Standard"/>
    <w:link w:val="berschrift5Zchn"/>
    <w:uiPriority w:val="9"/>
    <w:semiHidden/>
    <w:unhideWhenUsed/>
    <w:qFormat/>
    <w:rsid w:val="00233A97"/>
    <w:pPr>
      <w:keepNext/>
      <w:keepLines/>
      <w:numPr>
        <w:ilvl w:val="4"/>
        <w:numId w:val="1"/>
      </w:numPr>
      <w:spacing w:before="200" w:after="0"/>
      <w:outlineLvl w:val="4"/>
    </w:pPr>
    <w:rPr>
      <w:rFonts w:eastAsia="Times New Roman"/>
      <w:color w:val="243F60"/>
    </w:rPr>
  </w:style>
  <w:style w:type="paragraph" w:styleId="berschrift6">
    <w:name w:val="heading 6"/>
    <w:basedOn w:val="Standard"/>
    <w:next w:val="Standard"/>
    <w:link w:val="berschrift6Zchn"/>
    <w:uiPriority w:val="9"/>
    <w:semiHidden/>
    <w:unhideWhenUsed/>
    <w:qFormat/>
    <w:rsid w:val="00233A97"/>
    <w:pPr>
      <w:keepNext/>
      <w:keepLines/>
      <w:numPr>
        <w:ilvl w:val="5"/>
        <w:numId w:val="1"/>
      </w:numPr>
      <w:spacing w:before="200" w:after="0"/>
      <w:outlineLvl w:val="5"/>
    </w:pPr>
    <w:rPr>
      <w:rFonts w:eastAsia="Times New Roman"/>
      <w:i/>
      <w:iCs/>
      <w:color w:val="243F60"/>
    </w:rPr>
  </w:style>
  <w:style w:type="paragraph" w:styleId="berschrift7">
    <w:name w:val="heading 7"/>
    <w:basedOn w:val="Standard"/>
    <w:next w:val="Standard"/>
    <w:link w:val="berschrift7Zchn"/>
    <w:uiPriority w:val="9"/>
    <w:semiHidden/>
    <w:unhideWhenUsed/>
    <w:qFormat/>
    <w:rsid w:val="00233A97"/>
    <w:pPr>
      <w:keepNext/>
      <w:keepLines/>
      <w:numPr>
        <w:ilvl w:val="6"/>
        <w:numId w:val="1"/>
      </w:numPr>
      <w:spacing w:before="200" w:after="0"/>
      <w:outlineLvl w:val="6"/>
    </w:pPr>
    <w:rPr>
      <w:rFonts w:eastAsia="Times New Roman"/>
      <w:i/>
      <w:iCs/>
      <w:color w:val="404040"/>
    </w:rPr>
  </w:style>
  <w:style w:type="paragraph" w:styleId="berschrift8">
    <w:name w:val="heading 8"/>
    <w:basedOn w:val="Standard"/>
    <w:next w:val="Standard"/>
    <w:link w:val="berschrift8Zchn"/>
    <w:uiPriority w:val="9"/>
    <w:semiHidden/>
    <w:unhideWhenUsed/>
    <w:qFormat/>
    <w:rsid w:val="00233A97"/>
    <w:pPr>
      <w:keepNext/>
      <w:keepLines/>
      <w:numPr>
        <w:ilvl w:val="7"/>
        <w:numId w:val="1"/>
      </w:numPr>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semiHidden/>
    <w:unhideWhenUsed/>
    <w:qFormat/>
    <w:rsid w:val="00233A97"/>
    <w:pPr>
      <w:keepNext/>
      <w:keepLines/>
      <w:numPr>
        <w:ilvl w:val="8"/>
        <w:numId w:val="1"/>
      </w:numPr>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33A97"/>
    <w:rPr>
      <w:rFonts w:ascii="Cambria" w:eastAsia="Times New Roman" w:hAnsi="Cambria" w:cs="Times New Roman"/>
      <w:b/>
      <w:bCs/>
      <w:color w:val="1D1B11"/>
      <w:sz w:val="28"/>
      <w:szCs w:val="28"/>
    </w:rPr>
  </w:style>
  <w:style w:type="character" w:customStyle="1" w:styleId="berschrift2Zchn">
    <w:name w:val="Überschrift 2 Zchn"/>
    <w:basedOn w:val="Absatz-Standardschriftart"/>
    <w:link w:val="berschrift2"/>
    <w:uiPriority w:val="9"/>
    <w:rsid w:val="00233A97"/>
    <w:rPr>
      <w:rFonts w:ascii="Cambria" w:eastAsia="Times New Roman" w:hAnsi="Cambria" w:cs="Times New Roman"/>
      <w:b/>
      <w:bCs/>
      <w:color w:val="1D1B11"/>
      <w:szCs w:val="26"/>
    </w:rPr>
  </w:style>
  <w:style w:type="character" w:customStyle="1" w:styleId="berschrift3Zchn">
    <w:name w:val="Überschrift 3 Zchn"/>
    <w:basedOn w:val="Absatz-Standardschriftart"/>
    <w:link w:val="berschrift3"/>
    <w:uiPriority w:val="9"/>
    <w:rsid w:val="00233A97"/>
    <w:rPr>
      <w:rFonts w:ascii="Cambria" w:eastAsia="Times New Roman" w:hAnsi="Cambria" w:cs="Times New Roman"/>
      <w:b/>
      <w:bCs/>
      <w:i/>
      <w:color w:val="1D1B11"/>
    </w:rPr>
  </w:style>
  <w:style w:type="character" w:customStyle="1" w:styleId="berschrift4Zchn">
    <w:name w:val="Überschrift 4 Zchn"/>
    <w:basedOn w:val="Absatz-Standardschriftart"/>
    <w:link w:val="berschrift4"/>
    <w:uiPriority w:val="9"/>
    <w:semiHidden/>
    <w:rsid w:val="00233A97"/>
    <w:rPr>
      <w:rFonts w:ascii="Cambria" w:eastAsia="Times New Roman" w:hAnsi="Cambria" w:cs="Times New Roman"/>
      <w:b/>
      <w:bCs/>
      <w:i/>
      <w:iCs/>
      <w:color w:val="4F81BD"/>
    </w:rPr>
  </w:style>
  <w:style w:type="character" w:customStyle="1" w:styleId="berschrift5Zchn">
    <w:name w:val="Überschrift 5 Zchn"/>
    <w:basedOn w:val="Absatz-Standardschriftart"/>
    <w:link w:val="berschrift5"/>
    <w:uiPriority w:val="9"/>
    <w:semiHidden/>
    <w:rsid w:val="00233A97"/>
    <w:rPr>
      <w:rFonts w:ascii="Cambria" w:eastAsia="Times New Roman" w:hAnsi="Cambria" w:cs="Times New Roman"/>
      <w:color w:val="243F60"/>
    </w:rPr>
  </w:style>
  <w:style w:type="character" w:customStyle="1" w:styleId="berschrift6Zchn">
    <w:name w:val="Überschrift 6 Zchn"/>
    <w:basedOn w:val="Absatz-Standardschriftart"/>
    <w:link w:val="berschrift6"/>
    <w:uiPriority w:val="9"/>
    <w:semiHidden/>
    <w:rsid w:val="00233A97"/>
    <w:rPr>
      <w:rFonts w:ascii="Cambria" w:eastAsia="Times New Roman" w:hAnsi="Cambria" w:cs="Times New Roman"/>
      <w:i/>
      <w:iCs/>
      <w:color w:val="243F60"/>
    </w:rPr>
  </w:style>
  <w:style w:type="character" w:customStyle="1" w:styleId="berschrift7Zchn">
    <w:name w:val="Überschrift 7 Zchn"/>
    <w:basedOn w:val="Absatz-Standardschriftart"/>
    <w:link w:val="berschrift7"/>
    <w:uiPriority w:val="9"/>
    <w:semiHidden/>
    <w:rsid w:val="00233A97"/>
    <w:rPr>
      <w:rFonts w:ascii="Cambria" w:eastAsia="Times New Roman" w:hAnsi="Cambria" w:cs="Times New Roman"/>
      <w:i/>
      <w:iCs/>
      <w:color w:val="404040"/>
    </w:rPr>
  </w:style>
  <w:style w:type="character" w:customStyle="1" w:styleId="berschrift8Zchn">
    <w:name w:val="Überschrift 8 Zchn"/>
    <w:basedOn w:val="Absatz-Standardschriftart"/>
    <w:link w:val="berschrift8"/>
    <w:uiPriority w:val="9"/>
    <w:semiHidden/>
    <w:rsid w:val="00233A97"/>
    <w:rPr>
      <w:rFonts w:ascii="Cambria" w:eastAsia="Times New Roman"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233A97"/>
    <w:rPr>
      <w:rFonts w:ascii="Cambria" w:eastAsia="Times New Roman" w:hAnsi="Cambria" w:cs="Times New Roman"/>
      <w:i/>
      <w:iCs/>
      <w:color w:val="404040"/>
      <w:sz w:val="20"/>
      <w:szCs w:val="20"/>
    </w:rPr>
  </w:style>
  <w:style w:type="paragraph" w:styleId="Beschriftung">
    <w:name w:val="caption"/>
    <w:basedOn w:val="Standard"/>
    <w:next w:val="Standard"/>
    <w:uiPriority w:val="35"/>
    <w:unhideWhenUsed/>
    <w:qFormat/>
    <w:rsid w:val="00233A97"/>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233A9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33A97"/>
    <w:rPr>
      <w:rFonts w:ascii="Tahoma" w:eastAsia="Calibri" w:hAnsi="Tahoma" w:cs="Tahoma"/>
      <w:color w:val="1D1B11"/>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116</Words>
  <Characters>732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Denise</cp:lastModifiedBy>
  <cp:revision>1</cp:revision>
  <dcterms:created xsi:type="dcterms:W3CDTF">2013-08-12T20:04:00Z</dcterms:created>
  <dcterms:modified xsi:type="dcterms:W3CDTF">2013-08-12T20:07:00Z</dcterms:modified>
</cp:coreProperties>
</file>