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4A7665" w14:textId="77777777"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14:paraId="12AE26B6" w14:textId="77777777" w:rsidR="00575760" w:rsidRDefault="00575760" w:rsidP="00954DC8"/>
    <w:p w14:paraId="74198D98" w14:textId="263E8E31" w:rsidR="00954DC8" w:rsidRDefault="00684F00" w:rsidP="00954DC8">
      <w:bookmarkStart w:id="0" w:name="_GoBack"/>
      <w:bookmarkEnd w:id="0"/>
      <w:r>
        <w:t>Sommersemester 2013</w:t>
      </w:r>
    </w:p>
    <w:p w14:paraId="1359FCC1" w14:textId="0306DA6B" w:rsidR="00954DC8" w:rsidRDefault="00954DC8" w:rsidP="00954DC8">
      <w:r>
        <w:t xml:space="preserve">Klassenstufen </w:t>
      </w:r>
      <w:r w:rsidR="00972B50">
        <w:t>9</w:t>
      </w:r>
      <w:r w:rsidR="0007729E">
        <w:t xml:space="preserve"> &amp; </w:t>
      </w:r>
      <w:r w:rsidR="00972B50">
        <w:t>10</w:t>
      </w:r>
    </w:p>
    <w:p w14:paraId="7E422764" w14:textId="0B886DBB" w:rsidR="00954DC8" w:rsidRDefault="00294730" w:rsidP="00954DC8">
      <w:r>
        <w:rPr>
          <w:noProof/>
          <w:lang w:eastAsia="de-DE"/>
        </w:rPr>
        <w:drawing>
          <wp:anchor distT="0" distB="0" distL="114300" distR="114300" simplePos="0" relativeHeight="251654144" behindDoc="0" locked="0" layoutInCell="1" allowOverlap="1" wp14:anchorId="6517799B" wp14:editId="3B531481">
            <wp:simplePos x="0" y="0"/>
            <wp:positionH relativeFrom="column">
              <wp:posOffset>2601987</wp:posOffset>
            </wp:positionH>
            <wp:positionV relativeFrom="paragraph">
              <wp:posOffset>738789</wp:posOffset>
            </wp:positionV>
            <wp:extent cx="3439160" cy="2579370"/>
            <wp:effectExtent l="266700" t="323850" r="275590" b="335280"/>
            <wp:wrapSquare wrapText="bothSides"/>
            <wp:docPr id="4"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rot="425187">
                      <a:off x="0" y="0"/>
                      <a:ext cx="3439160" cy="2579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0288" behindDoc="1" locked="0" layoutInCell="1" allowOverlap="1" wp14:anchorId="2074A249" wp14:editId="0BE64A2C">
            <wp:simplePos x="0" y="0"/>
            <wp:positionH relativeFrom="column">
              <wp:posOffset>-34290</wp:posOffset>
            </wp:positionH>
            <wp:positionV relativeFrom="paragraph">
              <wp:posOffset>690245</wp:posOffset>
            </wp:positionV>
            <wp:extent cx="3479800" cy="2609850"/>
            <wp:effectExtent l="209550" t="209550" r="177800" b="228600"/>
            <wp:wrapSquare wrapText="bothSides"/>
            <wp:docPr id="2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rot="21396261">
                      <a:off x="0" y="0"/>
                      <a:ext cx="3479800" cy="2609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D150F">
        <w:rPr>
          <w:noProof/>
          <w:lang w:eastAsia="de-DE"/>
        </w:rPr>
        <w:drawing>
          <wp:anchor distT="0" distB="0" distL="114300" distR="114300" simplePos="0" relativeHeight="251664384" behindDoc="0" locked="0" layoutInCell="1" allowOverlap="1" wp14:anchorId="66F992B4" wp14:editId="46ABB5CA">
            <wp:simplePos x="0" y="0"/>
            <wp:positionH relativeFrom="column">
              <wp:posOffset>1074906</wp:posOffset>
            </wp:positionH>
            <wp:positionV relativeFrom="paragraph">
              <wp:posOffset>3170231</wp:posOffset>
            </wp:positionV>
            <wp:extent cx="3439160" cy="2579370"/>
            <wp:effectExtent l="114300" t="114300" r="85090" b="144780"/>
            <wp:wrapSquare wrapText="bothSides"/>
            <wp:docPr id="4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39160" cy="2579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54DC8">
        <w:tab/>
      </w:r>
    </w:p>
    <w:p w14:paraId="4AEE18C5" w14:textId="3D3761FD" w:rsidR="008B7FD6" w:rsidRDefault="008B7FD6" w:rsidP="00954DC8"/>
    <w:p w14:paraId="2820E9E8" w14:textId="60537C5A" w:rsidR="00024ACD" w:rsidRPr="0030538C" w:rsidRDefault="00024ACD" w:rsidP="008B7FD6"/>
    <w:p w14:paraId="11BA3629" w14:textId="77777777" w:rsidR="00024ACD" w:rsidRDefault="00024ACD" w:rsidP="008B7FD6">
      <w:pPr>
        <w:rPr>
          <w:rFonts w:ascii="Times New Roman" w:hAnsi="Times New Roman" w:cs="Times New Roman"/>
          <w:sz w:val="52"/>
          <w:szCs w:val="24"/>
        </w:rPr>
      </w:pPr>
    </w:p>
    <w:p w14:paraId="5061BD29" w14:textId="77777777" w:rsidR="00C06D7C" w:rsidRDefault="00C06D7C" w:rsidP="008B7FD6">
      <w:pPr>
        <w:rPr>
          <w:rFonts w:ascii="Times New Roman" w:hAnsi="Times New Roman" w:cs="Times New Roman"/>
          <w:sz w:val="52"/>
          <w:szCs w:val="24"/>
        </w:rPr>
      </w:pPr>
    </w:p>
    <w:p w14:paraId="484F41F0" w14:textId="0C20915A" w:rsidR="008B7FD6" w:rsidRDefault="00740F77" w:rsidP="008B7FD6">
      <w:pPr>
        <w:rPr>
          <w:rFonts w:ascii="Times New Roman" w:hAnsi="Times New Roman" w:cs="Times New Roman"/>
          <w:sz w:val="52"/>
          <w:szCs w:val="24"/>
        </w:rPr>
      </w:pPr>
      <w:r>
        <w:rPr>
          <w:rFonts w:ascii="Times New Roman" w:hAnsi="Times New Roman" w:cs="Times New Roman"/>
          <w:noProof/>
          <w:sz w:val="52"/>
          <w:szCs w:val="24"/>
          <w:lang w:eastAsia="de-DE"/>
        </w:rPr>
        <w:pict w14:anchorId="6C1F7AAD">
          <v:shapetype id="_x0000_t32" coordsize="21600,21600" o:spt="32" o:oned="t" path="m,l21600,21600e" filled="f">
            <v:path arrowok="t" fillok="f" o:connecttype="none"/>
            <o:lock v:ext="edit" shapetype="t"/>
          </v:shapetype>
          <v:shape id="_x0000_s1153" type="#_x0000_t32" style="position:absolute;left:0;text-align:left;margin-left:1.9pt;margin-top:44.15pt;width:448.5pt;height:0;z-index:251784192;mso-position-horizontal-relative:text;mso-position-vertical-relative:text" o:connectortype="straight"/>
        </w:pict>
      </w:r>
    </w:p>
    <w:p w14:paraId="23A15D18" w14:textId="210CBF3F" w:rsidR="0006684E" w:rsidRPr="00684F00" w:rsidRDefault="00740F77" w:rsidP="00684F00">
      <w:pPr>
        <w:autoSpaceDE w:val="0"/>
        <w:autoSpaceDN w:val="0"/>
        <w:adjustRightInd w:val="0"/>
        <w:jc w:val="center"/>
        <w:rPr>
          <w:rFonts w:ascii="Times New Roman" w:hAnsi="Times New Roman" w:cs="Times New Roman"/>
          <w:b/>
          <w:sz w:val="36"/>
          <w:szCs w:val="24"/>
        </w:rPr>
      </w:pPr>
      <w:r>
        <w:rPr>
          <w:rFonts w:ascii="Times New Roman" w:hAnsi="Times New Roman" w:cs="Times New Roman"/>
          <w:b/>
          <w:noProof/>
          <w:sz w:val="36"/>
          <w:szCs w:val="24"/>
          <w:lang w:eastAsia="de-DE"/>
        </w:rPr>
        <w:pict w14:anchorId="0EB21FF5">
          <v:shape id="_x0000_s1154" type="#_x0000_t32" style="position:absolute;left:0;text-align:left;margin-left:17.3pt;margin-top:36.4pt;width:426.75pt;height:0;z-index:251786240" o:connectortype="straight"/>
        </w:pict>
      </w:r>
      <w:r w:rsidR="00972B50">
        <w:rPr>
          <w:rFonts w:ascii="Times New Roman" w:hAnsi="Times New Roman" w:cs="Times New Roman"/>
          <w:b/>
          <w:sz w:val="36"/>
          <w:szCs w:val="24"/>
        </w:rPr>
        <w:t>Erdalkalimetalle</w:t>
      </w:r>
    </w:p>
    <w:p w14:paraId="2D86D187" w14:textId="77777777" w:rsidR="00024ACD" w:rsidRDefault="00024ACD" w:rsidP="00954DC8">
      <w:pPr>
        <w:autoSpaceDE w:val="0"/>
        <w:autoSpaceDN w:val="0"/>
        <w:adjustRightInd w:val="0"/>
        <w:rPr>
          <w:noProof/>
          <w:lang w:eastAsia="de-DE"/>
        </w:rPr>
      </w:pPr>
    </w:p>
    <w:p w14:paraId="3F39202C" w14:textId="77777777" w:rsidR="0030538C" w:rsidRDefault="0030538C" w:rsidP="00954DC8">
      <w:pPr>
        <w:autoSpaceDE w:val="0"/>
        <w:autoSpaceDN w:val="0"/>
        <w:adjustRightInd w:val="0"/>
        <w:rPr>
          <w:noProof/>
          <w:lang w:eastAsia="de-DE"/>
        </w:rPr>
      </w:pPr>
    </w:p>
    <w:p w14:paraId="0D94211D" w14:textId="1CF2F189" w:rsidR="0030538C" w:rsidRDefault="00740F77" w:rsidP="00954DC8">
      <w:pPr>
        <w:autoSpaceDE w:val="0"/>
        <w:autoSpaceDN w:val="0"/>
        <w:adjustRightInd w:val="0"/>
        <w:rPr>
          <w:noProof/>
          <w:lang w:eastAsia="de-DE"/>
        </w:rPr>
      </w:pPr>
      <w:r>
        <w:rPr>
          <w:noProof/>
        </w:rPr>
        <w:lastRenderedPageBreak/>
        <w:pict w14:anchorId="6280BD10">
          <v:shapetype id="_x0000_t202" coordsize="21600,21600" o:spt="202" path="m,l,21600r21600,l21600,xe">
            <v:stroke joinstyle="miter"/>
            <v:path gradientshapeok="t" o:connecttype="rect"/>
          </v:shapetype>
          <v:shape id="_x0000_s1145" type="#_x0000_t202" style="position:absolute;left:0;text-align:left;margin-left:-7.95pt;margin-top:2.65pt;width:469.2pt;height:163pt;z-index:251782144;mso-width-relative:margin;mso-height-relative:margin" fillcolor="white [3201]" strokecolor="#9bbb59 [3206]" strokeweight="1pt">
            <v:stroke dashstyle="dash"/>
            <v:shadow color="#868686"/>
            <v:textbox style="mso-next-textbox:#_x0000_s1145">
              <w:txbxContent>
                <w:p w14:paraId="33E42AE4" w14:textId="77777777" w:rsidR="0067678C" w:rsidRDefault="0067678C">
                  <w:pPr>
                    <w:pBdr>
                      <w:bottom w:val="single" w:sz="6" w:space="1" w:color="auto"/>
                    </w:pBdr>
                    <w:rPr>
                      <w:b/>
                    </w:rPr>
                  </w:pPr>
                  <w:r w:rsidRPr="00A90BD6">
                    <w:rPr>
                      <w:b/>
                    </w:rPr>
                    <w:t>Auf einen Blick:</w:t>
                  </w:r>
                </w:p>
                <w:p w14:paraId="534E28FF" w14:textId="2A776AD6" w:rsidR="0067678C" w:rsidRDefault="0067678C" w:rsidP="004944F3">
                  <w:r>
                    <w:t xml:space="preserve">In diesem Protokoll werden zwei Lehrerversuche und drei Schülerversuche zum Thema </w:t>
                  </w:r>
                  <w:r>
                    <w:rPr>
                      <w:b/>
                    </w:rPr>
                    <w:t>Erda</w:t>
                  </w:r>
                  <w:r>
                    <w:rPr>
                      <w:b/>
                    </w:rPr>
                    <w:t>l</w:t>
                  </w:r>
                  <w:r>
                    <w:rPr>
                      <w:b/>
                    </w:rPr>
                    <w:t>kalimetalle</w:t>
                  </w:r>
                  <w:r>
                    <w:t xml:space="preserve"> für die </w:t>
                  </w:r>
                  <w:r w:rsidRPr="003C2600">
                    <w:rPr>
                      <w:b/>
                    </w:rPr>
                    <w:t xml:space="preserve">Jahrgangsstufen </w:t>
                  </w:r>
                  <w:r>
                    <w:rPr>
                      <w:b/>
                    </w:rPr>
                    <w:t>9</w:t>
                  </w:r>
                  <w:r w:rsidRPr="003C2600">
                    <w:rPr>
                      <w:b/>
                    </w:rPr>
                    <w:t>/</w:t>
                  </w:r>
                  <w:r>
                    <w:rPr>
                      <w:b/>
                    </w:rPr>
                    <w:t>10</w:t>
                  </w:r>
                  <w:r>
                    <w:t xml:space="preserve"> vorgestellt. Die Lehrerversuche dienen hauptsäc</w:t>
                  </w:r>
                  <w:r>
                    <w:t>h</w:t>
                  </w:r>
                  <w:r>
                    <w:t xml:space="preserve">lich dem Showeffekt, sind allerdings sehr eindrucksvoll.  </w:t>
                  </w:r>
                </w:p>
                <w:p w14:paraId="638512D6" w14:textId="7A18BF1E" w:rsidR="0067678C" w:rsidRPr="003C2600" w:rsidRDefault="0067678C" w:rsidP="004944F3">
                  <w:r>
                    <w:t>Im letzten Abschnitt des Protokolls ist das Arbeitsblatt „Reaktion von Calcium und Magnesium mit Wasser“ zu finden, mithilfe dessen das Thema der Reaktionen von Erdalkalimetalle vertieft werden kann.</w:t>
                  </w:r>
                </w:p>
              </w:txbxContent>
            </v:textbox>
          </v:shape>
        </w:pict>
      </w:r>
    </w:p>
    <w:p w14:paraId="40B00BEA" w14:textId="7D616880" w:rsidR="00A90BD6" w:rsidRDefault="00A90BD6">
      <w:pPr>
        <w:pStyle w:val="Inhaltsverzeichnisberschrift"/>
      </w:pPr>
    </w:p>
    <w:p w14:paraId="3CC5DD7C" w14:textId="77777777" w:rsidR="00A90BD6" w:rsidRDefault="00A90BD6" w:rsidP="00A90BD6"/>
    <w:p w14:paraId="0DCEB0D9" w14:textId="77777777" w:rsidR="00A90BD6" w:rsidRDefault="00A90BD6" w:rsidP="00A90BD6"/>
    <w:p w14:paraId="4D631D4B" w14:textId="77777777" w:rsidR="00A90BD6" w:rsidRDefault="00A90BD6" w:rsidP="00A90BD6"/>
    <w:p w14:paraId="60BC5969" w14:textId="77777777" w:rsidR="006B5C15" w:rsidRPr="00A90BD6" w:rsidRDefault="006B5C15"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14:paraId="58E5AF7C" w14:textId="77777777" w:rsidR="00E26180" w:rsidRDefault="00E26180">
          <w:pPr>
            <w:pStyle w:val="Inhaltsverzeichnisberschrift"/>
          </w:pPr>
          <w:r w:rsidRPr="00E26180">
            <w:rPr>
              <w:color w:val="auto"/>
            </w:rPr>
            <w:t>Inhalt</w:t>
          </w:r>
        </w:p>
        <w:p w14:paraId="7E8A14B0" w14:textId="77777777" w:rsidR="00E26180" w:rsidRPr="00E26180" w:rsidRDefault="00E26180" w:rsidP="00E26180"/>
        <w:p w14:paraId="67B4E1AC" w14:textId="77777777" w:rsidR="000D0D6A" w:rsidRDefault="00E26180">
          <w:pPr>
            <w:pStyle w:val="Verzeichnis1"/>
            <w:tabs>
              <w:tab w:val="left" w:pos="440"/>
              <w:tab w:val="right" w:leader="dot" w:pos="9062"/>
            </w:tabs>
            <w:rPr>
              <w:rFonts w:asciiTheme="minorHAnsi" w:eastAsiaTheme="minorEastAsia" w:hAnsiTheme="minorHAnsi"/>
              <w:noProof/>
              <w:color w:val="auto"/>
              <w:lang w:eastAsia="de-DE"/>
            </w:rPr>
          </w:pPr>
          <w:r>
            <w:fldChar w:fldCharType="begin"/>
          </w:r>
          <w:r>
            <w:instrText xml:space="preserve"> TOC \o "1-3" \h \z \u </w:instrText>
          </w:r>
          <w:r>
            <w:fldChar w:fldCharType="separate"/>
          </w:r>
          <w:hyperlink w:anchor="_Toc364197283" w:history="1">
            <w:r w:rsidR="000D0D6A" w:rsidRPr="00370F52">
              <w:rPr>
                <w:rStyle w:val="Hyperlink"/>
                <w:noProof/>
              </w:rPr>
              <w:t>1</w:t>
            </w:r>
            <w:r w:rsidR="000D0D6A">
              <w:rPr>
                <w:rFonts w:asciiTheme="minorHAnsi" w:eastAsiaTheme="minorEastAsia" w:hAnsiTheme="minorHAnsi"/>
                <w:noProof/>
                <w:color w:val="auto"/>
                <w:lang w:eastAsia="de-DE"/>
              </w:rPr>
              <w:tab/>
            </w:r>
            <w:r w:rsidR="000D0D6A" w:rsidRPr="00370F52">
              <w:rPr>
                <w:rStyle w:val="Hyperlink"/>
                <w:noProof/>
              </w:rPr>
              <w:t>Beschreibung des Themas und zugehörige Lernziele</w:t>
            </w:r>
            <w:r w:rsidR="000D0D6A">
              <w:rPr>
                <w:noProof/>
                <w:webHidden/>
              </w:rPr>
              <w:tab/>
            </w:r>
            <w:r w:rsidR="000D0D6A">
              <w:rPr>
                <w:noProof/>
                <w:webHidden/>
              </w:rPr>
              <w:fldChar w:fldCharType="begin"/>
            </w:r>
            <w:r w:rsidR="000D0D6A">
              <w:rPr>
                <w:noProof/>
                <w:webHidden/>
              </w:rPr>
              <w:instrText xml:space="preserve"> PAGEREF _Toc364197283 \h </w:instrText>
            </w:r>
            <w:r w:rsidR="000D0D6A">
              <w:rPr>
                <w:noProof/>
                <w:webHidden/>
              </w:rPr>
            </w:r>
            <w:r w:rsidR="000D0D6A">
              <w:rPr>
                <w:noProof/>
                <w:webHidden/>
              </w:rPr>
              <w:fldChar w:fldCharType="separate"/>
            </w:r>
            <w:r w:rsidR="000D0D6A">
              <w:rPr>
                <w:noProof/>
                <w:webHidden/>
              </w:rPr>
              <w:t>2</w:t>
            </w:r>
            <w:r w:rsidR="000D0D6A">
              <w:rPr>
                <w:noProof/>
                <w:webHidden/>
              </w:rPr>
              <w:fldChar w:fldCharType="end"/>
            </w:r>
          </w:hyperlink>
        </w:p>
        <w:p w14:paraId="2142645E" w14:textId="77777777" w:rsidR="000D0D6A" w:rsidRDefault="00740F77">
          <w:pPr>
            <w:pStyle w:val="Verzeichnis1"/>
            <w:tabs>
              <w:tab w:val="left" w:pos="440"/>
              <w:tab w:val="right" w:leader="dot" w:pos="9062"/>
            </w:tabs>
            <w:rPr>
              <w:rFonts w:asciiTheme="minorHAnsi" w:eastAsiaTheme="minorEastAsia" w:hAnsiTheme="minorHAnsi"/>
              <w:noProof/>
              <w:color w:val="auto"/>
              <w:lang w:eastAsia="de-DE"/>
            </w:rPr>
          </w:pPr>
          <w:hyperlink w:anchor="_Toc364197284" w:history="1">
            <w:r w:rsidR="000D0D6A" w:rsidRPr="00370F52">
              <w:rPr>
                <w:rStyle w:val="Hyperlink"/>
                <w:noProof/>
              </w:rPr>
              <w:t>2</w:t>
            </w:r>
            <w:r w:rsidR="000D0D6A">
              <w:rPr>
                <w:rFonts w:asciiTheme="minorHAnsi" w:eastAsiaTheme="minorEastAsia" w:hAnsiTheme="minorHAnsi"/>
                <w:noProof/>
                <w:color w:val="auto"/>
                <w:lang w:eastAsia="de-DE"/>
              </w:rPr>
              <w:tab/>
            </w:r>
            <w:r w:rsidR="000D0D6A" w:rsidRPr="00370F52">
              <w:rPr>
                <w:rStyle w:val="Hyperlink"/>
                <w:noProof/>
              </w:rPr>
              <w:t>Alltagsbezüge und didaktische Reduktion</w:t>
            </w:r>
            <w:r w:rsidR="000D0D6A">
              <w:rPr>
                <w:noProof/>
                <w:webHidden/>
              </w:rPr>
              <w:tab/>
            </w:r>
            <w:r w:rsidR="000D0D6A">
              <w:rPr>
                <w:noProof/>
                <w:webHidden/>
              </w:rPr>
              <w:fldChar w:fldCharType="begin"/>
            </w:r>
            <w:r w:rsidR="000D0D6A">
              <w:rPr>
                <w:noProof/>
                <w:webHidden/>
              </w:rPr>
              <w:instrText xml:space="preserve"> PAGEREF _Toc364197284 \h </w:instrText>
            </w:r>
            <w:r w:rsidR="000D0D6A">
              <w:rPr>
                <w:noProof/>
                <w:webHidden/>
              </w:rPr>
            </w:r>
            <w:r w:rsidR="000D0D6A">
              <w:rPr>
                <w:noProof/>
                <w:webHidden/>
              </w:rPr>
              <w:fldChar w:fldCharType="separate"/>
            </w:r>
            <w:r w:rsidR="000D0D6A">
              <w:rPr>
                <w:noProof/>
                <w:webHidden/>
              </w:rPr>
              <w:t>2</w:t>
            </w:r>
            <w:r w:rsidR="000D0D6A">
              <w:rPr>
                <w:noProof/>
                <w:webHidden/>
              </w:rPr>
              <w:fldChar w:fldCharType="end"/>
            </w:r>
          </w:hyperlink>
        </w:p>
        <w:p w14:paraId="0B113EAC" w14:textId="77777777" w:rsidR="000D0D6A" w:rsidRDefault="00740F77">
          <w:pPr>
            <w:pStyle w:val="Verzeichnis1"/>
            <w:tabs>
              <w:tab w:val="left" w:pos="440"/>
              <w:tab w:val="right" w:leader="dot" w:pos="9062"/>
            </w:tabs>
            <w:rPr>
              <w:rFonts w:asciiTheme="minorHAnsi" w:eastAsiaTheme="minorEastAsia" w:hAnsiTheme="minorHAnsi"/>
              <w:noProof/>
              <w:color w:val="auto"/>
              <w:lang w:eastAsia="de-DE"/>
            </w:rPr>
          </w:pPr>
          <w:hyperlink w:anchor="_Toc364197285" w:history="1">
            <w:r w:rsidR="000D0D6A" w:rsidRPr="00370F52">
              <w:rPr>
                <w:rStyle w:val="Hyperlink"/>
                <w:noProof/>
              </w:rPr>
              <w:t>3</w:t>
            </w:r>
            <w:r w:rsidR="000D0D6A">
              <w:rPr>
                <w:rFonts w:asciiTheme="minorHAnsi" w:eastAsiaTheme="minorEastAsia" w:hAnsiTheme="minorHAnsi"/>
                <w:noProof/>
                <w:color w:val="auto"/>
                <w:lang w:eastAsia="de-DE"/>
              </w:rPr>
              <w:tab/>
            </w:r>
            <w:r w:rsidR="000D0D6A" w:rsidRPr="00370F52">
              <w:rPr>
                <w:rStyle w:val="Hyperlink"/>
                <w:noProof/>
              </w:rPr>
              <w:t>Lehrerversuch</w:t>
            </w:r>
            <w:r w:rsidR="000D0D6A">
              <w:rPr>
                <w:noProof/>
                <w:webHidden/>
              </w:rPr>
              <w:tab/>
            </w:r>
            <w:r w:rsidR="000D0D6A">
              <w:rPr>
                <w:noProof/>
                <w:webHidden/>
              </w:rPr>
              <w:fldChar w:fldCharType="begin"/>
            </w:r>
            <w:r w:rsidR="000D0D6A">
              <w:rPr>
                <w:noProof/>
                <w:webHidden/>
              </w:rPr>
              <w:instrText xml:space="preserve"> PAGEREF _Toc364197285 \h </w:instrText>
            </w:r>
            <w:r w:rsidR="000D0D6A">
              <w:rPr>
                <w:noProof/>
                <w:webHidden/>
              </w:rPr>
            </w:r>
            <w:r w:rsidR="000D0D6A">
              <w:rPr>
                <w:noProof/>
                <w:webHidden/>
              </w:rPr>
              <w:fldChar w:fldCharType="separate"/>
            </w:r>
            <w:r w:rsidR="000D0D6A">
              <w:rPr>
                <w:noProof/>
                <w:webHidden/>
              </w:rPr>
              <w:t>3</w:t>
            </w:r>
            <w:r w:rsidR="000D0D6A">
              <w:rPr>
                <w:noProof/>
                <w:webHidden/>
              </w:rPr>
              <w:fldChar w:fldCharType="end"/>
            </w:r>
          </w:hyperlink>
        </w:p>
        <w:p w14:paraId="2F9DFBC4" w14:textId="77777777" w:rsidR="000D0D6A" w:rsidRDefault="00740F77">
          <w:pPr>
            <w:pStyle w:val="Verzeichnis2"/>
            <w:tabs>
              <w:tab w:val="left" w:pos="880"/>
              <w:tab w:val="right" w:leader="dot" w:pos="9062"/>
            </w:tabs>
            <w:rPr>
              <w:rFonts w:asciiTheme="minorHAnsi" w:eastAsiaTheme="minorEastAsia" w:hAnsiTheme="minorHAnsi"/>
              <w:noProof/>
              <w:color w:val="auto"/>
              <w:lang w:eastAsia="de-DE"/>
            </w:rPr>
          </w:pPr>
          <w:hyperlink w:anchor="_Toc364197286" w:history="1">
            <w:r w:rsidR="000D0D6A" w:rsidRPr="00370F52">
              <w:rPr>
                <w:rStyle w:val="Hyperlink"/>
                <w:noProof/>
              </w:rPr>
              <w:t>3.1</w:t>
            </w:r>
            <w:r w:rsidR="000D0D6A">
              <w:rPr>
                <w:rFonts w:asciiTheme="minorHAnsi" w:eastAsiaTheme="minorEastAsia" w:hAnsiTheme="minorHAnsi"/>
                <w:noProof/>
                <w:color w:val="auto"/>
                <w:lang w:eastAsia="de-DE"/>
              </w:rPr>
              <w:tab/>
            </w:r>
            <w:r w:rsidR="000D0D6A" w:rsidRPr="00370F52">
              <w:rPr>
                <w:rStyle w:val="Hyperlink"/>
                <w:noProof/>
              </w:rPr>
              <w:t>V 1 – Lichtblitz mit Verzögerung</w:t>
            </w:r>
            <w:r w:rsidR="000D0D6A">
              <w:rPr>
                <w:noProof/>
                <w:webHidden/>
              </w:rPr>
              <w:tab/>
            </w:r>
            <w:r w:rsidR="000D0D6A">
              <w:rPr>
                <w:noProof/>
                <w:webHidden/>
              </w:rPr>
              <w:fldChar w:fldCharType="begin"/>
            </w:r>
            <w:r w:rsidR="000D0D6A">
              <w:rPr>
                <w:noProof/>
                <w:webHidden/>
              </w:rPr>
              <w:instrText xml:space="preserve"> PAGEREF _Toc364197286 \h </w:instrText>
            </w:r>
            <w:r w:rsidR="000D0D6A">
              <w:rPr>
                <w:noProof/>
                <w:webHidden/>
              </w:rPr>
            </w:r>
            <w:r w:rsidR="000D0D6A">
              <w:rPr>
                <w:noProof/>
                <w:webHidden/>
              </w:rPr>
              <w:fldChar w:fldCharType="separate"/>
            </w:r>
            <w:r w:rsidR="000D0D6A">
              <w:rPr>
                <w:noProof/>
                <w:webHidden/>
              </w:rPr>
              <w:t>3</w:t>
            </w:r>
            <w:r w:rsidR="000D0D6A">
              <w:rPr>
                <w:noProof/>
                <w:webHidden/>
              </w:rPr>
              <w:fldChar w:fldCharType="end"/>
            </w:r>
          </w:hyperlink>
        </w:p>
        <w:p w14:paraId="5AD05948" w14:textId="77777777" w:rsidR="000D0D6A" w:rsidRDefault="00740F77">
          <w:pPr>
            <w:pStyle w:val="Verzeichnis2"/>
            <w:tabs>
              <w:tab w:val="left" w:pos="880"/>
              <w:tab w:val="right" w:leader="dot" w:pos="9062"/>
            </w:tabs>
            <w:rPr>
              <w:rFonts w:asciiTheme="minorHAnsi" w:eastAsiaTheme="minorEastAsia" w:hAnsiTheme="minorHAnsi"/>
              <w:noProof/>
              <w:color w:val="auto"/>
              <w:lang w:eastAsia="de-DE"/>
            </w:rPr>
          </w:pPr>
          <w:hyperlink w:anchor="_Toc364197287" w:history="1">
            <w:r w:rsidR="000D0D6A" w:rsidRPr="00370F52">
              <w:rPr>
                <w:rStyle w:val="Hyperlink"/>
                <w:noProof/>
              </w:rPr>
              <w:t>3.2</w:t>
            </w:r>
            <w:r w:rsidR="000D0D6A">
              <w:rPr>
                <w:rFonts w:asciiTheme="minorHAnsi" w:eastAsiaTheme="minorEastAsia" w:hAnsiTheme="minorHAnsi"/>
                <w:noProof/>
                <w:color w:val="auto"/>
                <w:lang w:eastAsia="de-DE"/>
              </w:rPr>
              <w:tab/>
            </w:r>
            <w:r w:rsidR="000D0D6A" w:rsidRPr="00370F52">
              <w:rPr>
                <w:rStyle w:val="Hyperlink"/>
                <w:noProof/>
              </w:rPr>
              <w:t>V 2 – Magische Flamme</w:t>
            </w:r>
            <w:r w:rsidR="000D0D6A">
              <w:rPr>
                <w:noProof/>
                <w:webHidden/>
              </w:rPr>
              <w:tab/>
            </w:r>
            <w:r w:rsidR="000D0D6A">
              <w:rPr>
                <w:noProof/>
                <w:webHidden/>
              </w:rPr>
              <w:fldChar w:fldCharType="begin"/>
            </w:r>
            <w:r w:rsidR="000D0D6A">
              <w:rPr>
                <w:noProof/>
                <w:webHidden/>
              </w:rPr>
              <w:instrText xml:space="preserve"> PAGEREF _Toc364197287 \h </w:instrText>
            </w:r>
            <w:r w:rsidR="000D0D6A">
              <w:rPr>
                <w:noProof/>
                <w:webHidden/>
              </w:rPr>
            </w:r>
            <w:r w:rsidR="000D0D6A">
              <w:rPr>
                <w:noProof/>
                <w:webHidden/>
              </w:rPr>
              <w:fldChar w:fldCharType="separate"/>
            </w:r>
            <w:r w:rsidR="000D0D6A">
              <w:rPr>
                <w:noProof/>
                <w:webHidden/>
              </w:rPr>
              <w:t>5</w:t>
            </w:r>
            <w:r w:rsidR="000D0D6A">
              <w:rPr>
                <w:noProof/>
                <w:webHidden/>
              </w:rPr>
              <w:fldChar w:fldCharType="end"/>
            </w:r>
          </w:hyperlink>
        </w:p>
        <w:p w14:paraId="05FDF926" w14:textId="77777777" w:rsidR="000D0D6A" w:rsidRDefault="00740F77">
          <w:pPr>
            <w:pStyle w:val="Verzeichnis1"/>
            <w:tabs>
              <w:tab w:val="left" w:pos="440"/>
              <w:tab w:val="right" w:leader="dot" w:pos="9062"/>
            </w:tabs>
            <w:rPr>
              <w:rFonts w:asciiTheme="minorHAnsi" w:eastAsiaTheme="minorEastAsia" w:hAnsiTheme="minorHAnsi"/>
              <w:noProof/>
              <w:color w:val="auto"/>
              <w:lang w:eastAsia="de-DE"/>
            </w:rPr>
          </w:pPr>
          <w:hyperlink w:anchor="_Toc364197288" w:history="1">
            <w:r w:rsidR="000D0D6A" w:rsidRPr="00370F52">
              <w:rPr>
                <w:rStyle w:val="Hyperlink"/>
                <w:noProof/>
              </w:rPr>
              <w:t>4</w:t>
            </w:r>
            <w:r w:rsidR="000D0D6A">
              <w:rPr>
                <w:rFonts w:asciiTheme="minorHAnsi" w:eastAsiaTheme="minorEastAsia" w:hAnsiTheme="minorHAnsi"/>
                <w:noProof/>
                <w:color w:val="auto"/>
                <w:lang w:eastAsia="de-DE"/>
              </w:rPr>
              <w:tab/>
            </w:r>
            <w:r w:rsidR="000D0D6A" w:rsidRPr="00370F52">
              <w:rPr>
                <w:rStyle w:val="Hyperlink"/>
                <w:noProof/>
              </w:rPr>
              <w:t>Schülerversuche</w:t>
            </w:r>
            <w:r w:rsidR="000D0D6A">
              <w:rPr>
                <w:noProof/>
                <w:webHidden/>
              </w:rPr>
              <w:tab/>
            </w:r>
            <w:r w:rsidR="000D0D6A">
              <w:rPr>
                <w:noProof/>
                <w:webHidden/>
              </w:rPr>
              <w:fldChar w:fldCharType="begin"/>
            </w:r>
            <w:r w:rsidR="000D0D6A">
              <w:rPr>
                <w:noProof/>
                <w:webHidden/>
              </w:rPr>
              <w:instrText xml:space="preserve"> PAGEREF _Toc364197288 \h </w:instrText>
            </w:r>
            <w:r w:rsidR="000D0D6A">
              <w:rPr>
                <w:noProof/>
                <w:webHidden/>
              </w:rPr>
            </w:r>
            <w:r w:rsidR="000D0D6A">
              <w:rPr>
                <w:noProof/>
                <w:webHidden/>
              </w:rPr>
              <w:fldChar w:fldCharType="separate"/>
            </w:r>
            <w:r w:rsidR="000D0D6A">
              <w:rPr>
                <w:noProof/>
                <w:webHidden/>
              </w:rPr>
              <w:t>7</w:t>
            </w:r>
            <w:r w:rsidR="000D0D6A">
              <w:rPr>
                <w:noProof/>
                <w:webHidden/>
              </w:rPr>
              <w:fldChar w:fldCharType="end"/>
            </w:r>
          </w:hyperlink>
        </w:p>
        <w:p w14:paraId="7B4BE00C" w14:textId="77777777" w:rsidR="000D0D6A" w:rsidRDefault="00740F77">
          <w:pPr>
            <w:pStyle w:val="Verzeichnis2"/>
            <w:tabs>
              <w:tab w:val="left" w:pos="880"/>
              <w:tab w:val="right" w:leader="dot" w:pos="9062"/>
            </w:tabs>
            <w:rPr>
              <w:rFonts w:asciiTheme="minorHAnsi" w:eastAsiaTheme="minorEastAsia" w:hAnsiTheme="minorHAnsi"/>
              <w:noProof/>
              <w:color w:val="auto"/>
              <w:lang w:eastAsia="de-DE"/>
            </w:rPr>
          </w:pPr>
          <w:hyperlink w:anchor="_Toc364197289" w:history="1">
            <w:r w:rsidR="000D0D6A" w:rsidRPr="00370F52">
              <w:rPr>
                <w:rStyle w:val="Hyperlink"/>
                <w:noProof/>
              </w:rPr>
              <w:t>4.1</w:t>
            </w:r>
            <w:r w:rsidR="000D0D6A">
              <w:rPr>
                <w:rFonts w:asciiTheme="minorHAnsi" w:eastAsiaTheme="minorEastAsia" w:hAnsiTheme="minorHAnsi"/>
                <w:noProof/>
                <w:color w:val="auto"/>
                <w:lang w:eastAsia="de-DE"/>
              </w:rPr>
              <w:tab/>
            </w:r>
            <w:r w:rsidR="000D0D6A" w:rsidRPr="00370F52">
              <w:rPr>
                <w:rStyle w:val="Hyperlink"/>
                <w:noProof/>
              </w:rPr>
              <w:t>V3– Flammenfärbung</w:t>
            </w:r>
            <w:r w:rsidR="000D0D6A">
              <w:rPr>
                <w:noProof/>
                <w:webHidden/>
              </w:rPr>
              <w:tab/>
            </w:r>
            <w:r w:rsidR="000D0D6A">
              <w:rPr>
                <w:noProof/>
                <w:webHidden/>
              </w:rPr>
              <w:fldChar w:fldCharType="begin"/>
            </w:r>
            <w:r w:rsidR="000D0D6A">
              <w:rPr>
                <w:noProof/>
                <w:webHidden/>
              </w:rPr>
              <w:instrText xml:space="preserve"> PAGEREF _Toc364197289 \h </w:instrText>
            </w:r>
            <w:r w:rsidR="000D0D6A">
              <w:rPr>
                <w:noProof/>
                <w:webHidden/>
              </w:rPr>
            </w:r>
            <w:r w:rsidR="000D0D6A">
              <w:rPr>
                <w:noProof/>
                <w:webHidden/>
              </w:rPr>
              <w:fldChar w:fldCharType="separate"/>
            </w:r>
            <w:r w:rsidR="000D0D6A">
              <w:rPr>
                <w:noProof/>
                <w:webHidden/>
              </w:rPr>
              <w:t>7</w:t>
            </w:r>
            <w:r w:rsidR="000D0D6A">
              <w:rPr>
                <w:noProof/>
                <w:webHidden/>
              </w:rPr>
              <w:fldChar w:fldCharType="end"/>
            </w:r>
          </w:hyperlink>
        </w:p>
        <w:p w14:paraId="28DF23DF" w14:textId="77777777" w:rsidR="000D0D6A" w:rsidRDefault="00740F77">
          <w:pPr>
            <w:pStyle w:val="Verzeichnis2"/>
            <w:tabs>
              <w:tab w:val="left" w:pos="880"/>
              <w:tab w:val="right" w:leader="dot" w:pos="9062"/>
            </w:tabs>
            <w:rPr>
              <w:rFonts w:asciiTheme="minorHAnsi" w:eastAsiaTheme="minorEastAsia" w:hAnsiTheme="minorHAnsi"/>
              <w:noProof/>
              <w:color w:val="auto"/>
              <w:lang w:eastAsia="de-DE"/>
            </w:rPr>
          </w:pPr>
          <w:hyperlink w:anchor="_Toc364197290" w:history="1">
            <w:r w:rsidR="000D0D6A" w:rsidRPr="00370F52">
              <w:rPr>
                <w:rStyle w:val="Hyperlink"/>
                <w:noProof/>
              </w:rPr>
              <w:t>4.2</w:t>
            </w:r>
            <w:r w:rsidR="000D0D6A">
              <w:rPr>
                <w:rFonts w:asciiTheme="minorHAnsi" w:eastAsiaTheme="minorEastAsia" w:hAnsiTheme="minorHAnsi"/>
                <w:noProof/>
                <w:color w:val="auto"/>
                <w:lang w:eastAsia="de-DE"/>
              </w:rPr>
              <w:tab/>
            </w:r>
            <w:r w:rsidR="000D0D6A" w:rsidRPr="00370F52">
              <w:rPr>
                <w:rStyle w:val="Hyperlink"/>
                <w:noProof/>
              </w:rPr>
              <w:t>V4 – Wärme der Erdalkalimetalloxide</w:t>
            </w:r>
            <w:r w:rsidR="000D0D6A">
              <w:rPr>
                <w:noProof/>
                <w:webHidden/>
              </w:rPr>
              <w:tab/>
            </w:r>
            <w:r w:rsidR="000D0D6A">
              <w:rPr>
                <w:noProof/>
                <w:webHidden/>
              </w:rPr>
              <w:fldChar w:fldCharType="begin"/>
            </w:r>
            <w:r w:rsidR="000D0D6A">
              <w:rPr>
                <w:noProof/>
                <w:webHidden/>
              </w:rPr>
              <w:instrText xml:space="preserve"> PAGEREF _Toc364197290 \h </w:instrText>
            </w:r>
            <w:r w:rsidR="000D0D6A">
              <w:rPr>
                <w:noProof/>
                <w:webHidden/>
              </w:rPr>
            </w:r>
            <w:r w:rsidR="000D0D6A">
              <w:rPr>
                <w:noProof/>
                <w:webHidden/>
              </w:rPr>
              <w:fldChar w:fldCharType="separate"/>
            </w:r>
            <w:r w:rsidR="000D0D6A">
              <w:rPr>
                <w:noProof/>
                <w:webHidden/>
              </w:rPr>
              <w:t>8</w:t>
            </w:r>
            <w:r w:rsidR="000D0D6A">
              <w:rPr>
                <w:noProof/>
                <w:webHidden/>
              </w:rPr>
              <w:fldChar w:fldCharType="end"/>
            </w:r>
          </w:hyperlink>
        </w:p>
        <w:p w14:paraId="136FF110" w14:textId="77777777" w:rsidR="000D0D6A" w:rsidRDefault="00740F77">
          <w:pPr>
            <w:pStyle w:val="Verzeichnis2"/>
            <w:tabs>
              <w:tab w:val="left" w:pos="880"/>
              <w:tab w:val="right" w:leader="dot" w:pos="9062"/>
            </w:tabs>
            <w:rPr>
              <w:rFonts w:asciiTheme="minorHAnsi" w:eastAsiaTheme="minorEastAsia" w:hAnsiTheme="minorHAnsi"/>
              <w:noProof/>
              <w:color w:val="auto"/>
              <w:lang w:eastAsia="de-DE"/>
            </w:rPr>
          </w:pPr>
          <w:hyperlink w:anchor="_Toc364197291" w:history="1">
            <w:r w:rsidR="000D0D6A" w:rsidRPr="00370F52">
              <w:rPr>
                <w:rStyle w:val="Hyperlink"/>
                <w:noProof/>
              </w:rPr>
              <w:t>4.3</w:t>
            </w:r>
            <w:r w:rsidR="000D0D6A">
              <w:rPr>
                <w:rFonts w:asciiTheme="minorHAnsi" w:eastAsiaTheme="minorEastAsia" w:hAnsiTheme="minorHAnsi"/>
                <w:noProof/>
                <w:color w:val="auto"/>
                <w:lang w:eastAsia="de-DE"/>
              </w:rPr>
              <w:tab/>
            </w:r>
            <w:r w:rsidR="000D0D6A" w:rsidRPr="00370F52">
              <w:rPr>
                <w:rStyle w:val="Hyperlink"/>
                <w:noProof/>
              </w:rPr>
              <w:t>V5 – Reaktion von Magnesium und Calcium mit Wasser</w:t>
            </w:r>
            <w:r w:rsidR="000D0D6A">
              <w:rPr>
                <w:noProof/>
                <w:webHidden/>
              </w:rPr>
              <w:tab/>
            </w:r>
            <w:r w:rsidR="000D0D6A">
              <w:rPr>
                <w:noProof/>
                <w:webHidden/>
              </w:rPr>
              <w:fldChar w:fldCharType="begin"/>
            </w:r>
            <w:r w:rsidR="000D0D6A">
              <w:rPr>
                <w:noProof/>
                <w:webHidden/>
              </w:rPr>
              <w:instrText xml:space="preserve"> PAGEREF _Toc364197291 \h </w:instrText>
            </w:r>
            <w:r w:rsidR="000D0D6A">
              <w:rPr>
                <w:noProof/>
                <w:webHidden/>
              </w:rPr>
            </w:r>
            <w:r w:rsidR="000D0D6A">
              <w:rPr>
                <w:noProof/>
                <w:webHidden/>
              </w:rPr>
              <w:fldChar w:fldCharType="separate"/>
            </w:r>
            <w:r w:rsidR="000D0D6A">
              <w:rPr>
                <w:noProof/>
                <w:webHidden/>
              </w:rPr>
              <w:t>10</w:t>
            </w:r>
            <w:r w:rsidR="000D0D6A">
              <w:rPr>
                <w:noProof/>
                <w:webHidden/>
              </w:rPr>
              <w:fldChar w:fldCharType="end"/>
            </w:r>
          </w:hyperlink>
        </w:p>
        <w:p w14:paraId="487FBE7D" w14:textId="77777777" w:rsidR="000D0D6A" w:rsidRDefault="00740F77">
          <w:pPr>
            <w:pStyle w:val="Verzeichnis1"/>
            <w:tabs>
              <w:tab w:val="left" w:pos="440"/>
              <w:tab w:val="right" w:leader="dot" w:pos="9062"/>
            </w:tabs>
            <w:rPr>
              <w:rFonts w:asciiTheme="minorHAnsi" w:eastAsiaTheme="minorEastAsia" w:hAnsiTheme="minorHAnsi"/>
              <w:noProof/>
              <w:color w:val="auto"/>
              <w:lang w:eastAsia="de-DE"/>
            </w:rPr>
          </w:pPr>
          <w:hyperlink w:anchor="_Toc364197292" w:history="1">
            <w:r w:rsidR="000D0D6A" w:rsidRPr="00370F52">
              <w:rPr>
                <w:rStyle w:val="Hyperlink"/>
                <w:noProof/>
              </w:rPr>
              <w:t>5</w:t>
            </w:r>
            <w:r w:rsidR="000D0D6A">
              <w:rPr>
                <w:rFonts w:asciiTheme="minorHAnsi" w:eastAsiaTheme="minorEastAsia" w:hAnsiTheme="minorHAnsi"/>
                <w:noProof/>
                <w:color w:val="auto"/>
                <w:lang w:eastAsia="de-DE"/>
              </w:rPr>
              <w:tab/>
            </w:r>
            <w:r w:rsidR="000D0D6A" w:rsidRPr="00370F52">
              <w:rPr>
                <w:rStyle w:val="Hyperlink"/>
                <w:noProof/>
              </w:rPr>
              <w:t>Reflexion des Arbeitsblattes</w:t>
            </w:r>
            <w:r w:rsidR="000D0D6A">
              <w:rPr>
                <w:noProof/>
                <w:webHidden/>
              </w:rPr>
              <w:tab/>
            </w:r>
            <w:r w:rsidR="000D0D6A">
              <w:rPr>
                <w:noProof/>
                <w:webHidden/>
              </w:rPr>
              <w:fldChar w:fldCharType="begin"/>
            </w:r>
            <w:r w:rsidR="000D0D6A">
              <w:rPr>
                <w:noProof/>
                <w:webHidden/>
              </w:rPr>
              <w:instrText xml:space="preserve"> PAGEREF _Toc364197292 \h </w:instrText>
            </w:r>
            <w:r w:rsidR="000D0D6A">
              <w:rPr>
                <w:noProof/>
                <w:webHidden/>
              </w:rPr>
            </w:r>
            <w:r w:rsidR="000D0D6A">
              <w:rPr>
                <w:noProof/>
                <w:webHidden/>
              </w:rPr>
              <w:fldChar w:fldCharType="separate"/>
            </w:r>
            <w:r w:rsidR="000D0D6A">
              <w:rPr>
                <w:noProof/>
                <w:webHidden/>
              </w:rPr>
              <w:t>14</w:t>
            </w:r>
            <w:r w:rsidR="000D0D6A">
              <w:rPr>
                <w:noProof/>
                <w:webHidden/>
              </w:rPr>
              <w:fldChar w:fldCharType="end"/>
            </w:r>
          </w:hyperlink>
        </w:p>
        <w:p w14:paraId="67BBACC8" w14:textId="77777777" w:rsidR="000D0D6A" w:rsidRDefault="00740F77">
          <w:pPr>
            <w:pStyle w:val="Verzeichnis2"/>
            <w:tabs>
              <w:tab w:val="left" w:pos="880"/>
              <w:tab w:val="right" w:leader="dot" w:pos="9062"/>
            </w:tabs>
            <w:rPr>
              <w:rFonts w:asciiTheme="minorHAnsi" w:eastAsiaTheme="minorEastAsia" w:hAnsiTheme="minorHAnsi"/>
              <w:noProof/>
              <w:color w:val="auto"/>
              <w:lang w:eastAsia="de-DE"/>
            </w:rPr>
          </w:pPr>
          <w:hyperlink w:anchor="_Toc364197293" w:history="1">
            <w:r w:rsidR="000D0D6A" w:rsidRPr="00370F52">
              <w:rPr>
                <w:rStyle w:val="Hyperlink"/>
                <w:noProof/>
              </w:rPr>
              <w:t>5.1</w:t>
            </w:r>
            <w:r w:rsidR="000D0D6A">
              <w:rPr>
                <w:rFonts w:asciiTheme="minorHAnsi" w:eastAsiaTheme="minorEastAsia" w:hAnsiTheme="minorHAnsi"/>
                <w:noProof/>
                <w:color w:val="auto"/>
                <w:lang w:eastAsia="de-DE"/>
              </w:rPr>
              <w:tab/>
            </w:r>
            <w:r w:rsidR="000D0D6A" w:rsidRPr="00370F52">
              <w:rPr>
                <w:rStyle w:val="Hyperlink"/>
                <w:noProof/>
              </w:rPr>
              <w:t>Erwartungshorizont (Kerncurriculum)</w:t>
            </w:r>
            <w:r w:rsidR="000D0D6A">
              <w:rPr>
                <w:noProof/>
                <w:webHidden/>
              </w:rPr>
              <w:tab/>
            </w:r>
            <w:r w:rsidR="000D0D6A">
              <w:rPr>
                <w:noProof/>
                <w:webHidden/>
              </w:rPr>
              <w:fldChar w:fldCharType="begin"/>
            </w:r>
            <w:r w:rsidR="000D0D6A">
              <w:rPr>
                <w:noProof/>
                <w:webHidden/>
              </w:rPr>
              <w:instrText xml:space="preserve"> PAGEREF _Toc364197293 \h </w:instrText>
            </w:r>
            <w:r w:rsidR="000D0D6A">
              <w:rPr>
                <w:noProof/>
                <w:webHidden/>
              </w:rPr>
            </w:r>
            <w:r w:rsidR="000D0D6A">
              <w:rPr>
                <w:noProof/>
                <w:webHidden/>
              </w:rPr>
              <w:fldChar w:fldCharType="separate"/>
            </w:r>
            <w:r w:rsidR="000D0D6A">
              <w:rPr>
                <w:noProof/>
                <w:webHidden/>
              </w:rPr>
              <w:t>14</w:t>
            </w:r>
            <w:r w:rsidR="000D0D6A">
              <w:rPr>
                <w:noProof/>
                <w:webHidden/>
              </w:rPr>
              <w:fldChar w:fldCharType="end"/>
            </w:r>
          </w:hyperlink>
        </w:p>
        <w:p w14:paraId="25E059A9" w14:textId="77777777" w:rsidR="000D0D6A" w:rsidRDefault="00740F77">
          <w:pPr>
            <w:pStyle w:val="Verzeichnis2"/>
            <w:tabs>
              <w:tab w:val="left" w:pos="880"/>
              <w:tab w:val="right" w:leader="dot" w:pos="9062"/>
            </w:tabs>
            <w:rPr>
              <w:rFonts w:asciiTheme="minorHAnsi" w:eastAsiaTheme="minorEastAsia" w:hAnsiTheme="minorHAnsi"/>
              <w:noProof/>
              <w:color w:val="auto"/>
              <w:lang w:eastAsia="de-DE"/>
            </w:rPr>
          </w:pPr>
          <w:hyperlink w:anchor="_Toc364197294" w:history="1">
            <w:r w:rsidR="000D0D6A" w:rsidRPr="00370F52">
              <w:rPr>
                <w:rStyle w:val="Hyperlink"/>
                <w:noProof/>
              </w:rPr>
              <w:t>5.2</w:t>
            </w:r>
            <w:r w:rsidR="000D0D6A">
              <w:rPr>
                <w:rFonts w:asciiTheme="minorHAnsi" w:eastAsiaTheme="minorEastAsia" w:hAnsiTheme="minorHAnsi"/>
                <w:noProof/>
                <w:color w:val="auto"/>
                <w:lang w:eastAsia="de-DE"/>
              </w:rPr>
              <w:tab/>
            </w:r>
            <w:r w:rsidR="000D0D6A" w:rsidRPr="00370F52">
              <w:rPr>
                <w:rStyle w:val="Hyperlink"/>
                <w:noProof/>
              </w:rPr>
              <w:t>Erwartungshorizont (Inhaltlich)</w:t>
            </w:r>
            <w:r w:rsidR="000D0D6A">
              <w:rPr>
                <w:noProof/>
                <w:webHidden/>
              </w:rPr>
              <w:tab/>
            </w:r>
            <w:r w:rsidR="000D0D6A">
              <w:rPr>
                <w:noProof/>
                <w:webHidden/>
              </w:rPr>
              <w:fldChar w:fldCharType="begin"/>
            </w:r>
            <w:r w:rsidR="000D0D6A">
              <w:rPr>
                <w:noProof/>
                <w:webHidden/>
              </w:rPr>
              <w:instrText xml:space="preserve"> PAGEREF _Toc364197294 \h </w:instrText>
            </w:r>
            <w:r w:rsidR="000D0D6A">
              <w:rPr>
                <w:noProof/>
                <w:webHidden/>
              </w:rPr>
            </w:r>
            <w:r w:rsidR="000D0D6A">
              <w:rPr>
                <w:noProof/>
                <w:webHidden/>
              </w:rPr>
              <w:fldChar w:fldCharType="separate"/>
            </w:r>
            <w:r w:rsidR="000D0D6A">
              <w:rPr>
                <w:noProof/>
                <w:webHidden/>
              </w:rPr>
              <w:t>14</w:t>
            </w:r>
            <w:r w:rsidR="000D0D6A">
              <w:rPr>
                <w:noProof/>
                <w:webHidden/>
              </w:rPr>
              <w:fldChar w:fldCharType="end"/>
            </w:r>
          </w:hyperlink>
        </w:p>
        <w:p w14:paraId="2E88943A" w14:textId="77777777" w:rsidR="00E26180" w:rsidRDefault="00E26180">
          <w:r>
            <w:fldChar w:fldCharType="end"/>
          </w:r>
        </w:p>
      </w:sdtContent>
    </w:sdt>
    <w:p w14:paraId="48AB5308" w14:textId="77777777" w:rsidR="00E26180" w:rsidRDefault="00E26180" w:rsidP="00E26180"/>
    <w:p w14:paraId="6F9D2B33" w14:textId="77777777" w:rsidR="00E26180" w:rsidRDefault="00E26180" w:rsidP="00E26180"/>
    <w:p w14:paraId="7B8F46CC" w14:textId="77777777" w:rsidR="00E26180" w:rsidRDefault="00E26180" w:rsidP="00E26180">
      <w:r>
        <w:br w:type="page"/>
      </w:r>
    </w:p>
    <w:p w14:paraId="01113592" w14:textId="7DAC32A7" w:rsidR="0086227B" w:rsidRDefault="009D546F" w:rsidP="00F42897">
      <w:pPr>
        <w:pStyle w:val="berschrift1"/>
      </w:pPr>
      <w:bookmarkStart w:id="1" w:name="_Toc364197283"/>
      <w:r>
        <w:lastRenderedPageBreak/>
        <w:t>Beschreibung des Themas und zugehörige Lernziele</w:t>
      </w:r>
      <w:bookmarkEnd w:id="1"/>
    </w:p>
    <w:p w14:paraId="424A5B00" w14:textId="02D18E1B" w:rsidR="009F1E6B" w:rsidRDefault="00C02944" w:rsidP="009F1E6B">
      <w:r>
        <w:t xml:space="preserve">Ziel der angeführten Versuche ist das </w:t>
      </w:r>
      <w:r w:rsidR="000E14BA">
        <w:t>Kennenlernen von Eigenschaften der Erdalkalimetalle und ihrer Alltagsanwendung</w:t>
      </w:r>
      <w:r w:rsidR="00AF5559">
        <w:t xml:space="preserve"> (LV 1 und2)</w:t>
      </w:r>
      <w:r w:rsidR="000E14BA">
        <w:t xml:space="preserve">. </w:t>
      </w:r>
      <w:r w:rsidR="00F02ADC">
        <w:t xml:space="preserve">Des Weiteren sollen die SuS verschiedene Elemente </w:t>
      </w:r>
      <w:r w:rsidR="002C5293">
        <w:t>ihrer</w:t>
      </w:r>
      <w:r w:rsidR="00F02ADC">
        <w:t xml:space="preserve"> best</w:t>
      </w:r>
      <w:r w:rsidR="0079676A">
        <w:t>immten Elementfamilie zuordnen und die Elemente innerhalb einer Familie vergleichen. Dabei stellen die Gemeins</w:t>
      </w:r>
      <w:r w:rsidR="00AF5559">
        <w:t>amkeiten und Unterschiede fest (SV 1,</w:t>
      </w:r>
      <w:r w:rsidR="001A1422">
        <w:t xml:space="preserve"> </w:t>
      </w:r>
      <w:r w:rsidR="00AF5559">
        <w:t xml:space="preserve">2 und 3). </w:t>
      </w:r>
    </w:p>
    <w:p w14:paraId="258A03A5" w14:textId="17D9F543" w:rsidR="0019711A" w:rsidRDefault="0019711A" w:rsidP="009F1E6B">
      <w:r>
        <w:t xml:space="preserve">Die Flammenfarben der Erdalkalimetalle und ihrer Salze dienen in der qualitativen Analyse als Vorprobe und sind Farbengeber in der Pyrotechnik. Durch die zugeführte Energie </w:t>
      </w:r>
      <w:r w:rsidR="0067678C">
        <w:t>(durch Erhi</w:t>
      </w:r>
      <w:r w:rsidR="0067678C">
        <w:t>t</w:t>
      </w:r>
      <w:r w:rsidR="0067678C">
        <w:t xml:space="preserve">zen über dem Bunsenbrenner) </w:t>
      </w:r>
      <w:r>
        <w:t xml:space="preserve">können Außenelektronen aus den Metallatomen auf ein höheres Energieniveau angehoben werden. </w:t>
      </w:r>
      <w:r w:rsidR="0067678C">
        <w:t>Beim Zurückkehren der</w:t>
      </w:r>
      <w:r>
        <w:t xml:space="preserve"> Elektronen in den Grundzustand, geben sie die aufgenommene Energie in Form von Photonen, also Licht wieder ab. Der Abstand der einzelnen Energieniveaus ist elementspezifisch, somit auch die Wellenlänge des emittierten Lichtes. Daher zeigen unterschiedliche Elemente </w:t>
      </w:r>
      <w:r w:rsidR="0067678C">
        <w:t xml:space="preserve">verschiedene </w:t>
      </w:r>
      <w:r>
        <w:t>Flammenfärbungen.</w:t>
      </w:r>
    </w:p>
    <w:p w14:paraId="5005545C" w14:textId="1FA2CACE" w:rsidR="009D546F" w:rsidRDefault="001A1422" w:rsidP="009F1E6B">
      <w:r>
        <w:t xml:space="preserve">Die Gitterenergien der Oxide der Erdalkalimetalle nehmen vom Berylliumoxid zum Bariumoxid ab. Dieses erklärt das unterschiedliche Verhalten der Oxide </w:t>
      </w:r>
      <w:r w:rsidR="007157B5">
        <w:t>mit Wasser. Berylliumoxid ist unlö</w:t>
      </w:r>
      <w:r w:rsidR="007157B5">
        <w:t>s</w:t>
      </w:r>
      <w:r w:rsidR="007157B5">
        <w:t xml:space="preserve">lich und reagiert nicht mit Wasser. Magnesiumoxid reagiert langsam mit Wasser, Calcium- Strontium- und Bariumoxid reagieren leicht und bilden die Hydroxide. </w:t>
      </w:r>
    </w:p>
    <w:p w14:paraId="40429423" w14:textId="1416B113" w:rsidR="00E7112A" w:rsidRDefault="00E7112A" w:rsidP="009F1E6B">
      <w:r>
        <w:t>Konkrete Lernziele dieser Versuche sind folgende:</w:t>
      </w:r>
    </w:p>
    <w:p w14:paraId="5B911D21" w14:textId="676F9CA9" w:rsidR="00E7112A" w:rsidRDefault="00E7112A" w:rsidP="00E7112A">
      <w:pPr>
        <w:pStyle w:val="Listenabsatz"/>
        <w:numPr>
          <w:ilvl w:val="0"/>
          <w:numId w:val="27"/>
        </w:numPr>
      </w:pPr>
      <w:r>
        <w:t>Die SuS beschreiben Gemeinsamkeiten der 2. Hauptgruppe indem sie feststellen, dass die Salze dieser Elemente mit einer spezifischen Flammenfarbe verbrennen. Im Gegensatz dazu stellen sie aber auch den Unterschied fest, dass die Elemente verschiedene Flammenfarben aufweisen.</w:t>
      </w:r>
    </w:p>
    <w:p w14:paraId="0B799B23" w14:textId="6FF262A9" w:rsidR="00957A43" w:rsidRDefault="00957A43" w:rsidP="00957A43">
      <w:pPr>
        <w:pStyle w:val="Listenabsatz"/>
        <w:numPr>
          <w:ilvl w:val="0"/>
          <w:numId w:val="27"/>
        </w:numPr>
      </w:pPr>
      <w:r>
        <w:t>Als weiteren Unterschied lernen die SuS die unterschiedliche Reaktivität der Metalle mit Wasser kennen und auch die unterschiedliche Reaktivität ihrer Oxide mit Wasser.</w:t>
      </w:r>
    </w:p>
    <w:p w14:paraId="226AA2C0" w14:textId="77777777" w:rsidR="00957A43" w:rsidRPr="009F1E6B" w:rsidRDefault="00957A43" w:rsidP="00957A43">
      <w:pPr>
        <w:pStyle w:val="Listenabsatz"/>
      </w:pPr>
    </w:p>
    <w:p w14:paraId="31883BF1" w14:textId="5A2484BF" w:rsidR="009C0DC3" w:rsidRDefault="009C0DC3" w:rsidP="009C0DC3">
      <w:pPr>
        <w:pStyle w:val="berschrift1"/>
      </w:pPr>
      <w:bookmarkStart w:id="2" w:name="_Toc364197284"/>
      <w:r>
        <w:t>Alltagsbezüge und didaktische Reduktion</w:t>
      </w:r>
      <w:bookmarkEnd w:id="2"/>
      <w:r>
        <w:t xml:space="preserve"> </w:t>
      </w:r>
    </w:p>
    <w:p w14:paraId="08255F08" w14:textId="348DD574" w:rsidR="00512228" w:rsidRDefault="00AF5559" w:rsidP="00C06D7C">
      <w:r>
        <w:t xml:space="preserve">Die Erdalkalimetalle begegnen uns im Alltag sehr häufig. </w:t>
      </w:r>
      <w:r w:rsidR="00443A2C">
        <w:t>Calciumhaltige Nahrung nehmen wir täglich zu uns: Milch, Käse, Jogurt und Bananen.</w:t>
      </w:r>
      <w:r w:rsidR="00443A2C" w:rsidRPr="00443A2C">
        <w:t xml:space="preserve"> </w:t>
      </w:r>
      <w:r w:rsidR="00443A2C">
        <w:t>Calcium ist wichtig für den Knochenbau, aber auch unsere Zähne werden durch Calciumverbindungen gestärkt. Magnesium-, Barium- und Strontiumverbindungen finden Anwendung in der Pyrotechnik. Strontiumverbindungen leuc</w:t>
      </w:r>
      <w:r w:rsidR="00443A2C">
        <w:t>h</w:t>
      </w:r>
      <w:r w:rsidR="00443A2C">
        <w:t xml:space="preserve">ten rot, </w:t>
      </w:r>
      <w:r w:rsidR="00E7112A">
        <w:t xml:space="preserve">Bariumverbindungen erzeugen grünes Licht und Magnesiumpulver sorgt für blendend weißes Licht (bspw. in Wunderkerzen). </w:t>
      </w:r>
      <w:r w:rsidR="00443A2C">
        <w:t xml:space="preserve"> </w:t>
      </w:r>
    </w:p>
    <w:p w14:paraId="3DB2D0E4" w14:textId="371D9D1B" w:rsidR="00881E5B" w:rsidRPr="00C06D7C" w:rsidRDefault="00881E5B" w:rsidP="00C06D7C">
      <w:r>
        <w:t>Die SuS haben in den unteren Klassen die Flammenfärbung vermutlich bereits als Stoffeige</w:t>
      </w:r>
      <w:r>
        <w:t>n</w:t>
      </w:r>
      <w:r>
        <w:t>schaft kennengelernt. In der Theorie zu diesem Versuch kann nun, falls bereits ein geeignetes Atommodell</w:t>
      </w:r>
      <w:r w:rsidR="0067678C">
        <w:t xml:space="preserve"> (mindestens das Schalenmodell)</w:t>
      </w:r>
      <w:r>
        <w:t xml:space="preserve"> vorliegt, auf die Entstehung der Flammenfärbung </w:t>
      </w:r>
      <w:r>
        <w:lastRenderedPageBreak/>
        <w:t>eingegangen werden. In den Lehrerversuchen wird nicht weiter darauf eingegangen, welche Reaktionen exakt ablaufen, es wird lediglich auf Funktion der Erdalkalimetalle in diesen Vers</w:t>
      </w:r>
      <w:r>
        <w:t>u</w:t>
      </w:r>
      <w:r>
        <w:t>chen eingegangen.</w:t>
      </w:r>
    </w:p>
    <w:p w14:paraId="70957CC8" w14:textId="77777777" w:rsidR="0086227B" w:rsidRDefault="00977ED8" w:rsidP="00F42897">
      <w:pPr>
        <w:pStyle w:val="berschrift1"/>
      </w:pPr>
      <w:bookmarkStart w:id="3" w:name="_Toc364197285"/>
      <w:r>
        <w:t>Lehrer</w:t>
      </w:r>
      <w:r w:rsidR="00A0582F">
        <w:t>versuch</w:t>
      </w:r>
      <w:bookmarkEnd w:id="3"/>
      <w:r w:rsidR="000D10FB">
        <w:t xml:space="preserve"> </w:t>
      </w:r>
    </w:p>
    <w:p w14:paraId="31E0EB76" w14:textId="7F41D68E" w:rsidR="00401750" w:rsidRDefault="00740F77" w:rsidP="00F42897">
      <w:pPr>
        <w:pStyle w:val="berschrift2"/>
      </w:pPr>
      <w:bookmarkStart w:id="4" w:name="_Toc364197286"/>
      <w:r>
        <w:rPr>
          <w:noProof/>
          <w:lang w:eastAsia="de-DE"/>
        </w:rPr>
        <w:pict w14:anchorId="7FE1FE74">
          <v:shape id="_x0000_s1084" type="#_x0000_t202" style="position:absolute;left:0;text-align:left;margin-left:-.05pt;margin-top:32.2pt;width:462.45pt;height:82.35pt;z-index:251731968;mso-width-relative:margin;mso-height-relative:margin" fillcolor="white [3201]" strokecolor="#4bacc6 [3208]" strokeweight="1pt">
            <v:stroke dashstyle="dash"/>
            <v:shadow color="#868686"/>
            <v:textbox style="mso-next-textbox:#_x0000_s1084">
              <w:txbxContent>
                <w:p w14:paraId="041F7B70" w14:textId="351322EA" w:rsidR="0067678C" w:rsidRPr="00C627EE" w:rsidRDefault="0067678C" w:rsidP="000D10FB">
                  <w:pPr>
                    <w:rPr>
                      <w:color w:val="000000" w:themeColor="text1"/>
                    </w:rPr>
                  </w:pPr>
                  <w:r>
                    <w:rPr>
                      <w:color w:val="000000" w:themeColor="text1"/>
                    </w:rPr>
                    <w:t>In diesem Versuch wird Magnesium in einer stark exothermen Reaktion zu Magnesiumoxid oxidiert. Dabei entstehen ein heftiger Lichtblitz und eine starke Rauchwolke. Die SuS sollten bereits chemische Reaktionen behandelt haben und eine Vorstellung von exothermen Reakti</w:t>
                  </w:r>
                  <w:r>
                    <w:rPr>
                      <w:color w:val="000000" w:themeColor="text1"/>
                    </w:rPr>
                    <w:t>o</w:t>
                  </w:r>
                  <w:r>
                    <w:rPr>
                      <w:color w:val="000000" w:themeColor="text1"/>
                    </w:rPr>
                    <w:t>nen haben.</w:t>
                  </w:r>
                </w:p>
              </w:txbxContent>
            </v:textbox>
            <w10:wrap type="square"/>
          </v:shape>
        </w:pict>
      </w:r>
      <w:r w:rsidR="00401750">
        <w:t xml:space="preserve">V 1 – </w:t>
      </w:r>
      <w:r w:rsidR="006F0D14">
        <w:t>Lichtblitz</w:t>
      </w:r>
      <w:r w:rsidR="00972B50">
        <w:t xml:space="preserve"> mit Verzögerung</w:t>
      </w:r>
      <w:bookmarkEnd w:id="4"/>
    </w:p>
    <w:p w14:paraId="23A4A808" w14:textId="77777777" w:rsidR="00D76F6F" w:rsidRDefault="00D76F6F" w:rsidP="00F42897"/>
    <w:tbl>
      <w:tblPr>
        <w:tblW w:w="9322" w:type="dxa"/>
        <w:tblInd w:w="108"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76F6F" w:rsidRPr="009C5E28" w14:paraId="090FD812" w14:textId="77777777" w:rsidTr="00413D85">
        <w:tc>
          <w:tcPr>
            <w:tcW w:w="9322" w:type="dxa"/>
            <w:gridSpan w:val="9"/>
            <w:shd w:val="clear" w:color="auto" w:fill="4F81BD"/>
            <w:vAlign w:val="center"/>
          </w:tcPr>
          <w:p w14:paraId="028D7D62" w14:textId="77777777" w:rsidR="00D76F6F" w:rsidRPr="009C5E28" w:rsidRDefault="00D76F6F" w:rsidP="00F73CBC">
            <w:pPr>
              <w:spacing w:after="0"/>
              <w:jc w:val="center"/>
              <w:rPr>
                <w:b/>
                <w:bCs/>
              </w:rPr>
            </w:pPr>
            <w:r w:rsidRPr="009C5E28">
              <w:rPr>
                <w:b/>
                <w:bCs/>
              </w:rPr>
              <w:t>Gefahrenstoffe</w:t>
            </w:r>
          </w:p>
        </w:tc>
      </w:tr>
      <w:tr w:rsidR="00E54BB2" w:rsidRPr="009C5E28" w14:paraId="2303AD50" w14:textId="77777777" w:rsidTr="003354ED">
        <w:trPr>
          <w:trHeight w:val="388"/>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FE0D83F" w14:textId="76281E49" w:rsidR="00E54BB2" w:rsidRPr="009C5E28" w:rsidRDefault="00972B50" w:rsidP="00F73CBC">
            <w:pPr>
              <w:spacing w:after="0"/>
              <w:jc w:val="center"/>
              <w:rPr>
                <w:b/>
                <w:bCs/>
              </w:rPr>
            </w:pPr>
            <w:r>
              <w:rPr>
                <w:bCs/>
              </w:rPr>
              <w:t>Kaliumpermanganat</w:t>
            </w:r>
          </w:p>
        </w:tc>
        <w:tc>
          <w:tcPr>
            <w:tcW w:w="3177" w:type="dxa"/>
            <w:gridSpan w:val="3"/>
            <w:tcBorders>
              <w:top w:val="single" w:sz="8" w:space="0" w:color="4F81BD"/>
              <w:bottom w:val="single" w:sz="8" w:space="0" w:color="4F81BD"/>
            </w:tcBorders>
            <w:shd w:val="clear" w:color="auto" w:fill="auto"/>
            <w:vAlign w:val="center"/>
          </w:tcPr>
          <w:p w14:paraId="2FD4D214" w14:textId="391DD1C0" w:rsidR="00E54BB2" w:rsidRPr="009C5E28" w:rsidRDefault="00E54BB2" w:rsidP="00F73CBC">
            <w:pPr>
              <w:spacing w:after="0"/>
              <w:jc w:val="center"/>
            </w:pPr>
            <w:r w:rsidRPr="009C5E28">
              <w:rPr>
                <w:color w:val="auto"/>
                <w:sz w:val="20"/>
              </w:rPr>
              <w:t xml:space="preserve">H: </w:t>
            </w:r>
            <w:r w:rsidR="00972B50">
              <w:rPr>
                <w:color w:val="auto"/>
                <w:sz w:val="20"/>
              </w:rPr>
              <w:t>272-302-410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28C14B9" w14:textId="480488FE" w:rsidR="00E54BB2" w:rsidRPr="009C5E28" w:rsidRDefault="00E54BB2" w:rsidP="00F73CBC">
            <w:pPr>
              <w:spacing w:after="0"/>
              <w:jc w:val="center"/>
            </w:pPr>
            <w:r w:rsidRPr="009C5E28">
              <w:rPr>
                <w:color w:val="auto"/>
                <w:sz w:val="20"/>
              </w:rPr>
              <w:t xml:space="preserve">P: </w:t>
            </w:r>
            <w:r w:rsidR="00972B50">
              <w:rPr>
                <w:color w:val="auto"/>
                <w:sz w:val="20"/>
              </w:rPr>
              <w:t>210-273</w:t>
            </w:r>
          </w:p>
        </w:tc>
      </w:tr>
      <w:tr w:rsidR="00FD2256" w:rsidRPr="009C5E28" w14:paraId="7648985A" w14:textId="77777777" w:rsidTr="003354ED">
        <w:trPr>
          <w:trHeight w:val="388"/>
        </w:trPr>
        <w:tc>
          <w:tcPr>
            <w:tcW w:w="3027" w:type="dxa"/>
            <w:gridSpan w:val="3"/>
            <w:tcBorders>
              <w:top w:val="single" w:sz="8" w:space="0" w:color="4F81BD"/>
              <w:left w:val="single" w:sz="8" w:space="0" w:color="4F81BD"/>
              <w:bottom w:val="single" w:sz="8" w:space="0" w:color="4F81BD"/>
            </w:tcBorders>
            <w:shd w:val="clear" w:color="auto" w:fill="auto"/>
            <w:vAlign w:val="center"/>
          </w:tcPr>
          <w:p w14:paraId="10F725B3" w14:textId="4B4867AB" w:rsidR="00FD2256" w:rsidRDefault="00972B50" w:rsidP="00F73CBC">
            <w:pPr>
              <w:spacing w:after="0"/>
              <w:jc w:val="center"/>
              <w:rPr>
                <w:bCs/>
              </w:rPr>
            </w:pPr>
            <w:r>
              <w:rPr>
                <w:bCs/>
              </w:rPr>
              <w:t xml:space="preserve">Magnesiumpulver </w:t>
            </w:r>
          </w:p>
        </w:tc>
        <w:tc>
          <w:tcPr>
            <w:tcW w:w="3177" w:type="dxa"/>
            <w:gridSpan w:val="3"/>
            <w:tcBorders>
              <w:top w:val="single" w:sz="8" w:space="0" w:color="4F81BD"/>
              <w:bottom w:val="single" w:sz="8" w:space="0" w:color="4F81BD"/>
            </w:tcBorders>
            <w:shd w:val="clear" w:color="auto" w:fill="auto"/>
            <w:vAlign w:val="center"/>
          </w:tcPr>
          <w:p w14:paraId="746E0A9B" w14:textId="218CDF2E" w:rsidR="00FD2256" w:rsidRPr="009C5E28" w:rsidRDefault="00CE027A" w:rsidP="00972B50">
            <w:pPr>
              <w:spacing w:after="0"/>
              <w:jc w:val="center"/>
              <w:rPr>
                <w:color w:val="auto"/>
                <w:sz w:val="20"/>
              </w:rPr>
            </w:pPr>
            <w:r>
              <w:rPr>
                <w:color w:val="auto"/>
                <w:sz w:val="20"/>
              </w:rPr>
              <w:t xml:space="preserve">H: </w:t>
            </w:r>
            <w:r w:rsidR="00972B50">
              <w:rPr>
                <w:color w:val="auto"/>
                <w:sz w:val="20"/>
              </w:rPr>
              <w:t>228-251-261</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3C99E08F" w14:textId="345ABBC8" w:rsidR="00FD2256" w:rsidRPr="009C5E28" w:rsidRDefault="00CE027A" w:rsidP="00F73CBC">
            <w:pPr>
              <w:spacing w:after="0"/>
              <w:jc w:val="center"/>
              <w:rPr>
                <w:color w:val="auto"/>
                <w:sz w:val="20"/>
              </w:rPr>
            </w:pPr>
            <w:r>
              <w:rPr>
                <w:color w:val="auto"/>
                <w:sz w:val="20"/>
              </w:rPr>
              <w:t>P</w:t>
            </w:r>
            <w:r w:rsidR="00972B50">
              <w:rPr>
                <w:color w:val="auto"/>
                <w:sz w:val="20"/>
              </w:rPr>
              <w:t>: 210-231+232-241-280-420-501</w:t>
            </w:r>
          </w:p>
        </w:tc>
      </w:tr>
      <w:tr w:rsidR="00FD2256" w:rsidRPr="009C5E28" w14:paraId="160DAF96" w14:textId="77777777" w:rsidTr="003354ED">
        <w:trPr>
          <w:trHeight w:val="388"/>
        </w:trPr>
        <w:tc>
          <w:tcPr>
            <w:tcW w:w="3027" w:type="dxa"/>
            <w:gridSpan w:val="3"/>
            <w:tcBorders>
              <w:top w:val="single" w:sz="8" w:space="0" w:color="4F81BD"/>
              <w:left w:val="single" w:sz="8" w:space="0" w:color="4F81BD"/>
              <w:bottom w:val="single" w:sz="8" w:space="0" w:color="4F81BD"/>
            </w:tcBorders>
            <w:shd w:val="clear" w:color="auto" w:fill="auto"/>
            <w:vAlign w:val="center"/>
          </w:tcPr>
          <w:p w14:paraId="0ED76364" w14:textId="4C99544C" w:rsidR="00FD2256" w:rsidRDefault="00972B50" w:rsidP="00F73CBC">
            <w:pPr>
              <w:spacing w:after="0"/>
              <w:jc w:val="center"/>
              <w:rPr>
                <w:bCs/>
              </w:rPr>
            </w:pPr>
            <w:r>
              <w:rPr>
                <w:bCs/>
              </w:rPr>
              <w:t>Glycerin</w:t>
            </w:r>
          </w:p>
        </w:tc>
        <w:tc>
          <w:tcPr>
            <w:tcW w:w="3177" w:type="dxa"/>
            <w:gridSpan w:val="3"/>
            <w:tcBorders>
              <w:top w:val="single" w:sz="8" w:space="0" w:color="4F81BD"/>
              <w:bottom w:val="single" w:sz="8" w:space="0" w:color="4F81BD"/>
            </w:tcBorders>
            <w:shd w:val="clear" w:color="auto" w:fill="auto"/>
            <w:vAlign w:val="center"/>
          </w:tcPr>
          <w:p w14:paraId="780CA0A8" w14:textId="7C999779" w:rsidR="00FD2256" w:rsidRPr="009C5E28" w:rsidRDefault="00972B50" w:rsidP="00F73CBC">
            <w:pPr>
              <w:spacing w:after="0"/>
              <w:jc w:val="center"/>
              <w:rPr>
                <w:color w:val="auto"/>
                <w:sz w:val="20"/>
              </w:rPr>
            </w:pPr>
            <w:r>
              <w:rPr>
                <w:color w:val="auto"/>
                <w:sz w:val="20"/>
              </w:rPr>
              <w:t>H:</w:t>
            </w:r>
            <w:r w:rsidR="003526FD">
              <w:rPr>
                <w:color w:val="auto"/>
                <w:sz w:val="20"/>
              </w:rPr>
              <w:t xml:space="preserve">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77C491E" w14:textId="2B54F525" w:rsidR="00FD2256" w:rsidRPr="009C5E28" w:rsidRDefault="00CE027A" w:rsidP="00972B50">
            <w:pPr>
              <w:spacing w:after="0"/>
              <w:jc w:val="center"/>
              <w:rPr>
                <w:color w:val="auto"/>
                <w:sz w:val="20"/>
              </w:rPr>
            </w:pPr>
            <w:r>
              <w:rPr>
                <w:color w:val="auto"/>
                <w:sz w:val="20"/>
              </w:rPr>
              <w:t xml:space="preserve">P: </w:t>
            </w:r>
            <w:r w:rsidR="003526FD">
              <w:rPr>
                <w:color w:val="auto"/>
                <w:sz w:val="20"/>
              </w:rPr>
              <w:t>-</w:t>
            </w:r>
          </w:p>
        </w:tc>
      </w:tr>
      <w:tr w:rsidR="00E54BB2" w:rsidRPr="009C5E28" w14:paraId="09289861" w14:textId="77777777" w:rsidTr="00413D85">
        <w:tc>
          <w:tcPr>
            <w:tcW w:w="1009" w:type="dxa"/>
            <w:tcBorders>
              <w:top w:val="single" w:sz="8" w:space="0" w:color="4F81BD"/>
              <w:left w:val="single" w:sz="8" w:space="0" w:color="4F81BD"/>
              <w:bottom w:val="single" w:sz="8" w:space="0" w:color="4F81BD"/>
            </w:tcBorders>
            <w:shd w:val="clear" w:color="auto" w:fill="auto"/>
            <w:vAlign w:val="center"/>
          </w:tcPr>
          <w:p w14:paraId="497F483A" w14:textId="75A1C4F0" w:rsidR="00E54BB2" w:rsidRPr="009C5E28" w:rsidRDefault="00E54BB2" w:rsidP="00E54BB2">
            <w:pPr>
              <w:spacing w:after="0"/>
              <w:rPr>
                <w:b/>
                <w:bCs/>
              </w:rPr>
            </w:pPr>
            <w:r>
              <w:rPr>
                <w:b/>
                <w:noProof/>
                <w:lang w:eastAsia="de-DE"/>
              </w:rPr>
              <w:drawing>
                <wp:inline distT="0" distB="0" distL="0" distR="0" wp14:anchorId="7ECF1365" wp14:editId="7000C3FF">
                  <wp:extent cx="504190" cy="5041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302B263" w14:textId="2C263EFE" w:rsidR="00E54BB2" w:rsidRPr="009C5E28" w:rsidRDefault="00E54BB2" w:rsidP="00E54BB2">
            <w:pPr>
              <w:spacing w:after="0"/>
            </w:pPr>
            <w:r>
              <w:rPr>
                <w:noProof/>
                <w:lang w:eastAsia="de-DE"/>
              </w:rPr>
              <w:drawing>
                <wp:inline distT="0" distB="0" distL="0" distR="0" wp14:anchorId="6927F762" wp14:editId="3CDBB210">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982473A" w14:textId="4CE57E7A" w:rsidR="00E54BB2" w:rsidRPr="009C5E28" w:rsidRDefault="00E54BB2" w:rsidP="00E54BB2">
            <w:pPr>
              <w:spacing w:after="0"/>
            </w:pPr>
            <w:r>
              <w:rPr>
                <w:noProof/>
                <w:lang w:eastAsia="de-DE"/>
              </w:rPr>
              <w:drawing>
                <wp:inline distT="0" distB="0" distL="0" distR="0" wp14:anchorId="3D4A67CF" wp14:editId="08D65523">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5F32594" w14:textId="3FFFD5AA" w:rsidR="00E54BB2" w:rsidRPr="009C5E28" w:rsidRDefault="00E54BB2" w:rsidP="00E54BB2">
            <w:pPr>
              <w:spacing w:after="0"/>
            </w:pPr>
            <w:r>
              <w:rPr>
                <w:noProof/>
                <w:lang w:eastAsia="de-DE"/>
              </w:rPr>
              <w:drawing>
                <wp:inline distT="0" distB="0" distL="0" distR="0" wp14:anchorId="6A7D37AE" wp14:editId="16981345">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BF590BB" w14:textId="2AEB819D" w:rsidR="00E54BB2" w:rsidRPr="009C5E28" w:rsidRDefault="00E54BB2" w:rsidP="00E54BB2">
            <w:pPr>
              <w:spacing w:after="0"/>
            </w:pPr>
            <w:r>
              <w:rPr>
                <w:noProof/>
                <w:lang w:eastAsia="de-DE"/>
              </w:rPr>
              <w:drawing>
                <wp:inline distT="0" distB="0" distL="0" distR="0" wp14:anchorId="60CDF2FD" wp14:editId="0D929CDF">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56BE3A56" w14:textId="69BEE903" w:rsidR="00E54BB2" w:rsidRPr="009C5E28" w:rsidRDefault="00E54BB2" w:rsidP="00E54BB2">
            <w:pPr>
              <w:spacing w:after="0"/>
            </w:pPr>
            <w:r>
              <w:rPr>
                <w:noProof/>
                <w:lang w:eastAsia="de-DE"/>
              </w:rPr>
              <w:drawing>
                <wp:inline distT="0" distB="0" distL="0" distR="0" wp14:anchorId="57EFB983" wp14:editId="1CDF0C1C">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5AD0DE5E" w14:textId="15BB31F4" w:rsidR="00E54BB2" w:rsidRPr="009C5E28" w:rsidRDefault="00E54BB2" w:rsidP="00E54BB2">
            <w:pPr>
              <w:spacing w:after="0"/>
            </w:pPr>
            <w:r>
              <w:rPr>
                <w:noProof/>
                <w:lang w:eastAsia="de-DE"/>
              </w:rPr>
              <w:drawing>
                <wp:inline distT="0" distB="0" distL="0" distR="0" wp14:anchorId="22ACBC1F" wp14:editId="403D0CB5">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9EF8FEC" w14:textId="51ED7A94" w:rsidR="00E54BB2" w:rsidRPr="009C5E28" w:rsidRDefault="00E54BB2" w:rsidP="00E54BB2">
            <w:pPr>
              <w:spacing w:after="0"/>
            </w:pPr>
            <w:r>
              <w:rPr>
                <w:noProof/>
                <w:lang w:eastAsia="de-DE"/>
              </w:rPr>
              <w:drawing>
                <wp:inline distT="0" distB="0" distL="0" distR="0" wp14:anchorId="57B9A975" wp14:editId="138AA79C">
                  <wp:extent cx="511175" cy="5111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1671070F" w14:textId="2D6AD764" w:rsidR="00E54BB2" w:rsidRPr="009C5E28" w:rsidRDefault="00E54BB2" w:rsidP="00E54BB2">
            <w:pPr>
              <w:spacing w:after="0"/>
            </w:pPr>
            <w:r>
              <w:rPr>
                <w:noProof/>
                <w:lang w:eastAsia="de-DE"/>
              </w:rPr>
              <w:drawing>
                <wp:inline distT="0" distB="0" distL="0" distR="0" wp14:anchorId="08A6D030" wp14:editId="3C08CFEF">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r>
    </w:tbl>
    <w:p w14:paraId="4008DED7" w14:textId="77777777" w:rsidR="00B901F6" w:rsidRDefault="00B901F6" w:rsidP="00F42897">
      <w:pPr>
        <w:tabs>
          <w:tab w:val="left" w:pos="1701"/>
          <w:tab w:val="left" w:pos="1985"/>
        </w:tabs>
        <w:ind w:left="1980" w:hanging="1980"/>
      </w:pPr>
    </w:p>
    <w:p w14:paraId="6BE4E90E" w14:textId="480AB8F0" w:rsidR="00413D85" w:rsidRPr="00413D85" w:rsidRDefault="00965F2E" w:rsidP="00201094">
      <w:pPr>
        <w:ind w:left="1985" w:hanging="1985"/>
        <w:jc w:val="left"/>
        <w:rPr>
          <w:rFonts w:ascii="Arial" w:eastAsia="Times New Roman" w:hAnsi="Arial" w:cs="Arial"/>
          <w:color w:val="auto"/>
          <w:lang w:eastAsia="de-DE"/>
        </w:rPr>
      </w:pPr>
      <w:r>
        <w:t xml:space="preserve">Materialien: </w:t>
      </w:r>
      <w:r>
        <w:tab/>
      </w:r>
      <w:r w:rsidR="00972B50">
        <w:t>Mörser, Pistill, 250 mL Erlenmeyerkolben,</w:t>
      </w:r>
      <w:r w:rsidR="0067678C">
        <w:t xml:space="preserve"> Pasteurpipette, I</w:t>
      </w:r>
      <w:r w:rsidR="003526FD">
        <w:t>s</w:t>
      </w:r>
      <w:r w:rsidR="0067678C">
        <w:t>o</w:t>
      </w:r>
      <w:r w:rsidR="003526FD">
        <w:t xml:space="preserve">planplatte, Handschuhe </w:t>
      </w:r>
    </w:p>
    <w:p w14:paraId="1D6EAD8F" w14:textId="335114D1" w:rsidR="008E1A25" w:rsidRPr="00ED07C2" w:rsidRDefault="00A9233D" w:rsidP="00201094">
      <w:pPr>
        <w:tabs>
          <w:tab w:val="left" w:pos="1701"/>
          <w:tab w:val="left" w:pos="1985"/>
        </w:tabs>
        <w:ind w:left="1980" w:hanging="1980"/>
      </w:pPr>
      <w:r>
        <w:t>Chemikalien:</w:t>
      </w:r>
      <w:r>
        <w:tab/>
      </w:r>
      <w:r>
        <w:tab/>
      </w:r>
      <w:r w:rsidR="00DC7FA1">
        <w:t>Kaliumpermanganat, Magnesiumpulver, Glycerin</w:t>
      </w:r>
    </w:p>
    <w:p w14:paraId="3A04FC60" w14:textId="184F0D3B" w:rsidR="00994634" w:rsidRDefault="008E1A25" w:rsidP="00201094">
      <w:pPr>
        <w:tabs>
          <w:tab w:val="left" w:pos="1701"/>
          <w:tab w:val="left" w:pos="1985"/>
        </w:tabs>
        <w:ind w:left="1980" w:hanging="1980"/>
      </w:pPr>
      <w:r>
        <w:t xml:space="preserve">Durchführung: </w:t>
      </w:r>
      <w:r>
        <w:tab/>
      </w:r>
      <w:r>
        <w:tab/>
      </w:r>
      <w:r w:rsidR="002C3498">
        <w:t xml:space="preserve"> </w:t>
      </w:r>
      <w:r w:rsidR="003526FD">
        <w:t>3 g Kaliumpermanganat werden in einem Mörser fein zerrieben und a</w:t>
      </w:r>
      <w:r w:rsidR="003526FD">
        <w:t>n</w:t>
      </w:r>
      <w:r w:rsidR="003526FD">
        <w:t>schließend in den Erlenmeyerkolben überführt. Dann werden 1,5 g des Magnesiumpulvers hinzugefügt und durch Schütteln miteinander ve</w:t>
      </w:r>
      <w:r w:rsidR="003526FD">
        <w:t>r</w:t>
      </w:r>
      <w:r w:rsidR="003526FD">
        <w:t xml:space="preserve">mischt. Das Gemisch wird in einem Abzug auf einer Isoplanplatte zu einem kleinen Berg angehäuft. Mit feuerfesten Handschuhen und mithilfe einer Pasteurpipette werden nun etwa 2 mL Glycerin auf das Gemisch getropft. </w:t>
      </w:r>
    </w:p>
    <w:p w14:paraId="2E9B566B" w14:textId="33E6FE0C" w:rsidR="003526FD" w:rsidRPr="00E64F4C" w:rsidRDefault="003526FD" w:rsidP="00E64F4C">
      <w:pPr>
        <w:tabs>
          <w:tab w:val="left" w:pos="142"/>
          <w:tab w:val="left" w:pos="1701"/>
        </w:tabs>
        <w:rPr>
          <w:color w:val="FF0000"/>
        </w:rPr>
      </w:pPr>
      <w:r w:rsidRPr="00E64F4C">
        <w:rPr>
          <w:color w:val="FF0000"/>
        </w:rPr>
        <w:t xml:space="preserve">ACHTUNG! Sobald </w:t>
      </w:r>
      <w:r w:rsidR="00E64F4C" w:rsidRPr="00E64F4C">
        <w:rPr>
          <w:color w:val="FF0000"/>
        </w:rPr>
        <w:t xml:space="preserve">das Gemisch anfängt zu rauchen muss mit </w:t>
      </w:r>
      <w:r w:rsidR="00E64F4C">
        <w:rPr>
          <w:color w:val="FF0000"/>
        </w:rPr>
        <w:t xml:space="preserve">der Zugabe an Glycerin gestoppt </w:t>
      </w:r>
      <w:r w:rsidR="00E64F4C" w:rsidRPr="00E64F4C">
        <w:rPr>
          <w:color w:val="FF0000"/>
        </w:rPr>
        <w:t>werden und sofort der Abzug geschlossen werden!</w:t>
      </w:r>
    </w:p>
    <w:p w14:paraId="6C52B5E8" w14:textId="14E097A7" w:rsidR="008E1A25" w:rsidRDefault="008E1A25" w:rsidP="00F42897">
      <w:pPr>
        <w:tabs>
          <w:tab w:val="left" w:pos="1701"/>
          <w:tab w:val="left" w:pos="1985"/>
        </w:tabs>
        <w:ind w:left="1980" w:hanging="1980"/>
      </w:pPr>
      <w:r>
        <w:lastRenderedPageBreak/>
        <w:t>Beobachtung:</w:t>
      </w:r>
      <w:r>
        <w:tab/>
      </w:r>
      <w:r>
        <w:tab/>
      </w:r>
      <w:r w:rsidR="00E64F4C">
        <w:t>Bei Zugabe des Glycerins ist eine starke Rauchentwicklung zu beobachten. Nach kurzer Zeit entstehen Funken und dann ein heftiger Lichtblitz, der in einer Rauchwolke endet.</w:t>
      </w:r>
    </w:p>
    <w:p w14:paraId="3C19669D" w14:textId="77777777" w:rsidR="00B901F6" w:rsidRDefault="00B901F6" w:rsidP="00B11121">
      <w:pPr>
        <w:keepNext/>
        <w:tabs>
          <w:tab w:val="left" w:pos="1701"/>
          <w:tab w:val="left" w:pos="1985"/>
        </w:tabs>
        <w:ind w:left="1980" w:hanging="1980"/>
        <w:jc w:val="center"/>
      </w:pPr>
      <w:r>
        <w:rPr>
          <w:noProof/>
          <w:lang w:eastAsia="de-DE"/>
        </w:rPr>
        <w:drawing>
          <wp:inline distT="0" distB="0" distL="0" distR="0" wp14:anchorId="28C049BD" wp14:editId="7E8E0D77">
            <wp:extent cx="3242554" cy="243191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259850" cy="2444887"/>
                    </a:xfrm>
                    <a:prstGeom prst="rect">
                      <a:avLst/>
                    </a:prstGeom>
                    <a:noFill/>
                    <a:ln w="9525">
                      <a:noFill/>
                      <a:miter lim="800000"/>
                      <a:headEnd/>
                      <a:tailEnd/>
                    </a:ln>
                  </pic:spPr>
                </pic:pic>
              </a:graphicData>
            </a:graphic>
          </wp:inline>
        </w:drawing>
      </w:r>
    </w:p>
    <w:p w14:paraId="35826D14" w14:textId="7988C4A3" w:rsidR="00B901F6" w:rsidRDefault="00B901F6" w:rsidP="00B11121">
      <w:pPr>
        <w:pStyle w:val="Beschriftung"/>
        <w:spacing w:line="360" w:lineRule="auto"/>
        <w:jc w:val="center"/>
      </w:pPr>
      <w:r>
        <w:t xml:space="preserve">Abb. </w:t>
      </w:r>
      <w:fldSimple w:instr=" SEQ Abb. \* ARABIC ">
        <w:r w:rsidR="00483299">
          <w:rPr>
            <w:noProof/>
          </w:rPr>
          <w:t>1</w:t>
        </w:r>
      </w:fldSimple>
      <w:r w:rsidR="00D7207F">
        <w:t xml:space="preserve"> -</w:t>
      </w:r>
      <w:r>
        <w:t xml:space="preserve"> </w:t>
      </w:r>
      <w:r>
        <w:rPr>
          <w:noProof/>
        </w:rPr>
        <w:t xml:space="preserve"> </w:t>
      </w:r>
      <w:r w:rsidR="00F67D50">
        <w:rPr>
          <w:noProof/>
        </w:rPr>
        <w:t>Lichtblitz</w:t>
      </w:r>
    </w:p>
    <w:p w14:paraId="5BD0E11B" w14:textId="1D4CFE44" w:rsidR="00F17765" w:rsidRDefault="008E1A25" w:rsidP="00DC7FA1">
      <w:pPr>
        <w:tabs>
          <w:tab w:val="left" w:pos="1701"/>
          <w:tab w:val="left" w:pos="1985"/>
        </w:tabs>
        <w:ind w:left="1980" w:hanging="1980"/>
      </w:pPr>
      <w:r>
        <w:t>Deutung:</w:t>
      </w:r>
      <w:r>
        <w:tab/>
      </w:r>
      <w:r>
        <w:tab/>
      </w:r>
      <w:r w:rsidR="00F67D50">
        <w:t xml:space="preserve">Glycerin wird zunächst durch Kaliumpermanganat oxidiert, was von einer starken Wärmeentwicklung begleitet wird, welche die Reaktion immer </w:t>
      </w:r>
      <w:r w:rsidR="00CD0688">
        <w:t>stärker beschleunigt. Dabei reagiert Glycerin mit Kaliumpermanganat zu Kohlenstoffdioxid, Kaliumcarbonat und Wasserdampf und das Kaliumpe</w:t>
      </w:r>
      <w:r w:rsidR="00CD0688">
        <w:t>r</w:t>
      </w:r>
      <w:r w:rsidR="00CD0688">
        <w:t>manganat wird zu einem Gemisch von Kaliummanganat, Braunstein und Manganoxid reduziert. Das Magnesiumpulver wird in einer stark exothe</w:t>
      </w:r>
      <w:r w:rsidR="00CD0688">
        <w:t>r</w:t>
      </w:r>
      <w:r w:rsidR="00CD0688">
        <w:t>men Reaktion zu Magnesiumoxid oxidiert.</w:t>
      </w:r>
    </w:p>
    <w:p w14:paraId="046DC5E4" w14:textId="7BAB8776" w:rsidR="000754D3" w:rsidRDefault="000754D3" w:rsidP="0067678C">
      <w:pPr>
        <w:ind w:left="1843" w:hanging="1843"/>
        <w:rPr>
          <w:rFonts w:eastAsiaTheme="minorEastAsia"/>
        </w:rPr>
      </w:pPr>
      <w:r>
        <w:t>Entsorgung:</w:t>
      </w:r>
      <w:r>
        <w:tab/>
        <w:t xml:space="preserve">   Die Überreste werden mit Wasser versehen und im Feststoffabfall entsorgt. </w:t>
      </w:r>
    </w:p>
    <w:p w14:paraId="21F23AA4" w14:textId="7A888B37" w:rsidR="00F67D50" w:rsidRDefault="00F67D50" w:rsidP="0067678C">
      <w:pPr>
        <w:tabs>
          <w:tab w:val="left" w:pos="1985"/>
        </w:tabs>
        <w:ind w:left="1985" w:hanging="1985"/>
      </w:pPr>
      <w:r>
        <w:t>Literatur:</w:t>
      </w:r>
      <w:r w:rsidR="0067678C">
        <w:tab/>
      </w:r>
      <w:r w:rsidR="0067678C">
        <w:rPr>
          <w:rFonts w:eastAsiaTheme="minorEastAsia"/>
        </w:rPr>
        <w:t xml:space="preserve">F. R. </w:t>
      </w:r>
      <w:proofErr w:type="spellStart"/>
      <w:r w:rsidR="0067678C">
        <w:rPr>
          <w:rFonts w:eastAsiaTheme="minorEastAsia"/>
        </w:rPr>
        <w:t>Kreißl</w:t>
      </w:r>
      <w:proofErr w:type="spellEnd"/>
      <w:r w:rsidR="0067678C">
        <w:rPr>
          <w:rFonts w:eastAsiaTheme="minorEastAsia"/>
        </w:rPr>
        <w:t>, O. Krätz. Feuer und Flamme, Schall und Rauch – Schauexper</w:t>
      </w:r>
      <w:r w:rsidR="0067678C">
        <w:rPr>
          <w:rFonts w:eastAsiaTheme="minorEastAsia"/>
        </w:rPr>
        <w:t>i</w:t>
      </w:r>
      <w:r w:rsidR="0067678C">
        <w:rPr>
          <w:rFonts w:eastAsiaTheme="minorEastAsia"/>
        </w:rPr>
        <w:t>mente und Chemiehistorisches. 2. Auflage, WILEY-VCH Verlag, 2008, S. 122</w:t>
      </w:r>
    </w:p>
    <w:p w14:paraId="7758C2B7" w14:textId="759178C6" w:rsidR="006E32AF" w:rsidRDefault="006E32AF" w:rsidP="00F42897">
      <w:pPr>
        <w:tabs>
          <w:tab w:val="left" w:pos="1701"/>
          <w:tab w:val="left" w:pos="1985"/>
        </w:tabs>
        <w:ind w:left="1980" w:hanging="1980"/>
        <w:rPr>
          <w:rFonts w:eastAsiaTheme="minorEastAsia"/>
        </w:rPr>
      </w:pPr>
    </w:p>
    <w:p w14:paraId="7D5BA5FC" w14:textId="32D9EAED" w:rsidR="00903483" w:rsidRDefault="00740F77" w:rsidP="00903483">
      <w:pPr>
        <w:tabs>
          <w:tab w:val="left" w:pos="1701"/>
          <w:tab w:val="left" w:pos="1985"/>
        </w:tabs>
        <w:ind w:left="1980" w:hanging="1980"/>
      </w:pPr>
      <w:r>
        <w:pict w14:anchorId="32F767EE">
          <v:shape id="_x0000_s1196" type="#_x0000_t202" style="width:462.45pt;height:296.1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96">
              <w:txbxContent>
                <w:p w14:paraId="7BADE781" w14:textId="4C92B953" w:rsidR="0067678C" w:rsidRDefault="0067678C" w:rsidP="00DC7FA1">
                  <w:pPr>
                    <w:rPr>
                      <w:color w:val="000000" w:themeColor="text1"/>
                    </w:rPr>
                  </w:pPr>
                  <w:r w:rsidRPr="006105BD">
                    <w:rPr>
                      <w:b/>
                      <w:color w:val="000000" w:themeColor="text1"/>
                    </w:rPr>
                    <w:t>Anmerkung:</w:t>
                  </w:r>
                  <w:r>
                    <w:rPr>
                      <w:color w:val="000000" w:themeColor="text1"/>
                    </w:rPr>
                    <w:t xml:space="preserve"> Versuch unbedingt unter dem Abzug durchführen, da eine starke Rauchentwic</w:t>
                  </w:r>
                  <w:r>
                    <w:rPr>
                      <w:color w:val="000000" w:themeColor="text1"/>
                    </w:rPr>
                    <w:t>k</w:t>
                  </w:r>
                  <w:r>
                    <w:rPr>
                      <w:color w:val="000000" w:themeColor="text1"/>
                    </w:rPr>
                    <w:t>lung stattfindet. Es sollte des Weiteren unbedingt darauf hingewiesen werden, dass nicht d</w:t>
                  </w:r>
                  <w:r>
                    <w:rPr>
                      <w:color w:val="000000" w:themeColor="text1"/>
                    </w:rPr>
                    <w:t>i</w:t>
                  </w:r>
                  <w:r>
                    <w:rPr>
                      <w:color w:val="000000" w:themeColor="text1"/>
                    </w:rPr>
                    <w:t>rekt in den Lichtblitz geschaut werden sollte. Der Versuch ist nicht als Schülerversuch geeignet.</w:t>
                  </w:r>
                </w:p>
                <w:p w14:paraId="7B31A50A" w14:textId="39935239" w:rsidR="0067678C" w:rsidRDefault="0067678C" w:rsidP="00DC7FA1">
                  <w:pPr>
                    <w:rPr>
                      <w:color w:val="000000" w:themeColor="text1"/>
                    </w:rPr>
                  </w:pPr>
                  <w:r>
                    <w:rPr>
                      <w:color w:val="000000" w:themeColor="text1"/>
                    </w:rPr>
                    <w:t>Dieser Versuch hat nicht ausschließlich mit Erdalkalimetallen zu tun, sondern zeigt auch and</w:t>
                  </w:r>
                  <w:r>
                    <w:rPr>
                      <w:color w:val="000000" w:themeColor="text1"/>
                    </w:rPr>
                    <w:t>e</w:t>
                  </w:r>
                  <w:r>
                    <w:rPr>
                      <w:color w:val="000000" w:themeColor="text1"/>
                    </w:rPr>
                    <w:t>re Effekte. Als Showeffekt ist dieser Versuch jedoch gut geeignet, da er eindrucksvoll die Oxid</w:t>
                  </w:r>
                  <w:r>
                    <w:rPr>
                      <w:color w:val="000000" w:themeColor="text1"/>
                    </w:rPr>
                    <w:t>a</w:t>
                  </w:r>
                  <w:r>
                    <w:rPr>
                      <w:color w:val="000000" w:themeColor="text1"/>
                    </w:rPr>
                    <w:t xml:space="preserve">tion von Magnesium zu Magnesiumoxid zeigt. </w:t>
                  </w:r>
                </w:p>
                <w:p w14:paraId="17822061" w14:textId="241ACECE" w:rsidR="0067678C" w:rsidRDefault="0067678C" w:rsidP="00DC7FA1">
                  <w:pPr>
                    <w:rPr>
                      <w:color w:val="000000" w:themeColor="text1"/>
                    </w:rPr>
                  </w:pPr>
                  <w:r>
                    <w:rPr>
                      <w:b/>
                      <w:color w:val="000000" w:themeColor="text1"/>
                    </w:rPr>
                    <w:t xml:space="preserve">Alternative: </w:t>
                  </w:r>
                  <w:r>
                    <w:rPr>
                      <w:color w:val="000000" w:themeColor="text1"/>
                    </w:rPr>
                    <w:t>Dieser Versuch kann auch in einem geringen Verhältnis der Chemikalien durchg</w:t>
                  </w:r>
                  <w:r>
                    <w:rPr>
                      <w:color w:val="000000" w:themeColor="text1"/>
                    </w:rPr>
                    <w:t>e</w:t>
                  </w:r>
                  <w:r>
                    <w:rPr>
                      <w:color w:val="000000" w:themeColor="text1"/>
                    </w:rPr>
                    <w:t xml:space="preserve">führt werden, damit die Rauchentwicklung geringer ist. </w:t>
                  </w:r>
                </w:p>
                <w:p w14:paraId="3AA341A9" w14:textId="2BDF519A" w:rsidR="0067678C" w:rsidRPr="00CD0688" w:rsidRDefault="0067678C" w:rsidP="00DC7FA1">
                  <w:pPr>
                    <w:rPr>
                      <w:color w:val="000000" w:themeColor="text1"/>
                    </w:rPr>
                  </w:pPr>
                  <w:r>
                    <w:rPr>
                      <w:color w:val="000000" w:themeColor="text1"/>
                    </w:rPr>
                    <w:t xml:space="preserve">Um ausschließlich die Reaktion von Magnesium in Magnesiumoxid zu zeigen, kann ein Stück Magnesiumband in eine Bunsenbrennerflamme gehalten werden. Dies könnte dann auch als Schülerexperiment durchgeführt werden. </w:t>
                  </w:r>
                </w:p>
                <w:p w14:paraId="6337F06A" w14:textId="6D166122" w:rsidR="0067678C" w:rsidRPr="00077330" w:rsidRDefault="0067678C" w:rsidP="00903483">
                  <w:pPr>
                    <w:rPr>
                      <w:color w:val="000000" w:themeColor="text1"/>
                    </w:rPr>
                  </w:pPr>
                  <w:r>
                    <w:rPr>
                      <w:b/>
                      <w:color w:val="000000" w:themeColor="text1"/>
                    </w:rPr>
                    <w:t xml:space="preserve">Unterrichtsanschluss: </w:t>
                  </w:r>
                  <w:r>
                    <w:rPr>
                      <w:color w:val="000000" w:themeColor="text1"/>
                    </w:rPr>
                    <w:t>Dieser Versuch bietet sich als Showversuch zum Ende der Lerneinheit an. Die fachlichen Inhalte sollten möglichst vorher bereits bekannt sein.</w:t>
                  </w:r>
                </w:p>
                <w:p w14:paraId="740F078B" w14:textId="77777777" w:rsidR="0067678C" w:rsidRPr="00B11121" w:rsidRDefault="0067678C" w:rsidP="00903483">
                  <w:pPr>
                    <w:rPr>
                      <w:color w:val="auto"/>
                    </w:rPr>
                  </w:pPr>
                </w:p>
              </w:txbxContent>
            </v:textbox>
            <w10:wrap type="none"/>
            <w10:anchorlock/>
          </v:shape>
        </w:pict>
      </w:r>
    </w:p>
    <w:p w14:paraId="649E80D0" w14:textId="331CD85F" w:rsidR="00BC0759" w:rsidRDefault="00740F77" w:rsidP="00BC0759">
      <w:pPr>
        <w:pStyle w:val="berschrift2"/>
      </w:pPr>
      <w:bookmarkStart w:id="5" w:name="_Toc364197287"/>
      <w:r>
        <w:rPr>
          <w:noProof/>
          <w:lang w:eastAsia="de-DE"/>
        </w:rPr>
        <w:pict w14:anchorId="1A5B5244">
          <v:shape id="_x0000_s1191" type="#_x0000_t202" style="position:absolute;left:0;text-align:left;margin-left:-.05pt;margin-top:32.2pt;width:462.45pt;height:23.35pt;z-index:251798528;mso-width-relative:margin;mso-height-relative:margin" fillcolor="white [3201]" strokecolor="#4bacc6 [3208]" strokeweight="1pt">
            <v:stroke dashstyle="dash"/>
            <v:shadow color="#868686"/>
            <v:textbox style="mso-next-textbox:#_x0000_s1191">
              <w:txbxContent>
                <w:p w14:paraId="1AFDD2E8" w14:textId="6CCC7B51" w:rsidR="0067678C" w:rsidRPr="00C627EE" w:rsidRDefault="0067678C" w:rsidP="00BC0759">
                  <w:pPr>
                    <w:rPr>
                      <w:color w:val="000000" w:themeColor="text1"/>
                    </w:rPr>
                  </w:pPr>
                  <w:r>
                    <w:rPr>
                      <w:color w:val="000000" w:themeColor="text1"/>
                    </w:rPr>
                    <w:t xml:space="preserve">Dieser Versuch zeigt eindrucksvoll die rote Flammenfärbung von Strontium. </w:t>
                  </w:r>
                </w:p>
              </w:txbxContent>
            </v:textbox>
            <w10:wrap type="square"/>
          </v:shape>
        </w:pict>
      </w:r>
      <w:r w:rsidR="00BC0759">
        <w:t xml:space="preserve">V 2 – </w:t>
      </w:r>
      <w:r w:rsidR="00972B50">
        <w:t>Magische Flamme</w:t>
      </w:r>
      <w:bookmarkEnd w:id="5"/>
    </w:p>
    <w:tbl>
      <w:tblPr>
        <w:tblpPr w:leftFromText="141" w:rightFromText="141" w:vertAnchor="text" w:horzAnchor="margin" w:tblpX="108" w:tblpY="971"/>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F1450E" w:rsidRPr="009C5E28" w14:paraId="52041BB7" w14:textId="77777777" w:rsidTr="003579E4">
        <w:tc>
          <w:tcPr>
            <w:tcW w:w="9322" w:type="dxa"/>
            <w:gridSpan w:val="9"/>
            <w:shd w:val="clear" w:color="auto" w:fill="4F81BD"/>
            <w:vAlign w:val="center"/>
          </w:tcPr>
          <w:p w14:paraId="19B50EC3" w14:textId="77777777" w:rsidR="00F1450E" w:rsidRPr="009C5E28" w:rsidRDefault="00F1450E" w:rsidP="003579E4">
            <w:pPr>
              <w:spacing w:after="0"/>
              <w:ind w:left="142" w:hanging="142"/>
              <w:jc w:val="center"/>
              <w:rPr>
                <w:b/>
                <w:bCs/>
              </w:rPr>
            </w:pPr>
            <w:r w:rsidRPr="009C5E28">
              <w:rPr>
                <w:b/>
                <w:bCs/>
              </w:rPr>
              <w:t>Gefahrenstoffe</w:t>
            </w:r>
          </w:p>
        </w:tc>
      </w:tr>
      <w:tr w:rsidR="00F1450E" w:rsidRPr="009C5E28" w14:paraId="042612EA" w14:textId="77777777" w:rsidTr="003579E4">
        <w:trPr>
          <w:trHeight w:val="388"/>
        </w:trPr>
        <w:tc>
          <w:tcPr>
            <w:tcW w:w="3027" w:type="dxa"/>
            <w:gridSpan w:val="3"/>
            <w:tcBorders>
              <w:top w:val="single" w:sz="8" w:space="0" w:color="4F81BD"/>
              <w:left w:val="single" w:sz="8" w:space="0" w:color="4F81BD"/>
              <w:bottom w:val="single" w:sz="8" w:space="0" w:color="4F81BD"/>
            </w:tcBorders>
            <w:shd w:val="clear" w:color="auto" w:fill="auto"/>
            <w:vAlign w:val="center"/>
          </w:tcPr>
          <w:p w14:paraId="02A82343" w14:textId="77777777" w:rsidR="00F1450E" w:rsidRPr="009C5E28" w:rsidRDefault="00F1450E" w:rsidP="003579E4">
            <w:pPr>
              <w:spacing w:after="0"/>
              <w:rPr>
                <w:b/>
                <w:bCs/>
              </w:rPr>
            </w:pPr>
            <w:r>
              <w:rPr>
                <w:bCs/>
              </w:rPr>
              <w:t>Ammoniumnitrat</w:t>
            </w:r>
          </w:p>
        </w:tc>
        <w:tc>
          <w:tcPr>
            <w:tcW w:w="3177" w:type="dxa"/>
            <w:gridSpan w:val="3"/>
            <w:tcBorders>
              <w:top w:val="single" w:sz="8" w:space="0" w:color="4F81BD"/>
              <w:bottom w:val="single" w:sz="8" w:space="0" w:color="4F81BD"/>
            </w:tcBorders>
            <w:shd w:val="clear" w:color="auto" w:fill="auto"/>
            <w:vAlign w:val="center"/>
          </w:tcPr>
          <w:p w14:paraId="075D6469" w14:textId="77777777" w:rsidR="00F1450E" w:rsidRPr="009C5E28" w:rsidRDefault="00F1450E" w:rsidP="003579E4">
            <w:pPr>
              <w:spacing w:after="0"/>
              <w:jc w:val="center"/>
            </w:pPr>
            <w:r w:rsidRPr="009C5E28">
              <w:rPr>
                <w:color w:val="auto"/>
                <w:sz w:val="20"/>
              </w:rPr>
              <w:t xml:space="preserve">H: </w:t>
            </w:r>
            <w:r>
              <w:rPr>
                <w:color w:val="auto"/>
                <w:sz w:val="20"/>
              </w:rPr>
              <w:t>272</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24E1C3ED" w14:textId="77777777" w:rsidR="00F1450E" w:rsidRPr="009C5E28" w:rsidRDefault="00F1450E" w:rsidP="003579E4">
            <w:pPr>
              <w:spacing w:after="0"/>
              <w:jc w:val="center"/>
            </w:pPr>
            <w:r w:rsidRPr="009C5E28">
              <w:rPr>
                <w:color w:val="auto"/>
                <w:sz w:val="20"/>
              </w:rPr>
              <w:t>P:</w:t>
            </w:r>
            <w:r>
              <w:rPr>
                <w:color w:val="auto"/>
                <w:sz w:val="20"/>
              </w:rPr>
              <w:t xml:space="preserve"> 210</w:t>
            </w:r>
          </w:p>
        </w:tc>
      </w:tr>
      <w:tr w:rsidR="00F1450E" w:rsidRPr="009C5E28" w14:paraId="27282448" w14:textId="77777777" w:rsidTr="003579E4">
        <w:trPr>
          <w:trHeight w:val="388"/>
        </w:trPr>
        <w:tc>
          <w:tcPr>
            <w:tcW w:w="3027" w:type="dxa"/>
            <w:gridSpan w:val="3"/>
            <w:tcBorders>
              <w:top w:val="single" w:sz="8" w:space="0" w:color="4F81BD"/>
              <w:left w:val="single" w:sz="8" w:space="0" w:color="4F81BD"/>
              <w:bottom w:val="single" w:sz="8" w:space="0" w:color="4F81BD"/>
            </w:tcBorders>
            <w:shd w:val="clear" w:color="auto" w:fill="auto"/>
            <w:vAlign w:val="center"/>
          </w:tcPr>
          <w:p w14:paraId="43B04B99" w14:textId="77777777" w:rsidR="00F1450E" w:rsidRDefault="00F1450E" w:rsidP="003579E4">
            <w:pPr>
              <w:spacing w:after="0"/>
              <w:rPr>
                <w:bCs/>
              </w:rPr>
            </w:pPr>
            <w:r>
              <w:rPr>
                <w:bCs/>
              </w:rPr>
              <w:t>Ammoniumchlorid</w:t>
            </w:r>
          </w:p>
        </w:tc>
        <w:tc>
          <w:tcPr>
            <w:tcW w:w="3177" w:type="dxa"/>
            <w:gridSpan w:val="3"/>
            <w:tcBorders>
              <w:top w:val="single" w:sz="8" w:space="0" w:color="4F81BD"/>
              <w:bottom w:val="single" w:sz="8" w:space="0" w:color="4F81BD"/>
            </w:tcBorders>
            <w:shd w:val="clear" w:color="auto" w:fill="auto"/>
            <w:vAlign w:val="center"/>
          </w:tcPr>
          <w:p w14:paraId="5D5111B2" w14:textId="77777777" w:rsidR="00F1450E" w:rsidRPr="009C5E28" w:rsidRDefault="00F1450E" w:rsidP="003579E4">
            <w:pPr>
              <w:spacing w:after="0"/>
              <w:jc w:val="center"/>
              <w:rPr>
                <w:color w:val="auto"/>
                <w:sz w:val="20"/>
              </w:rPr>
            </w:pPr>
            <w:r>
              <w:rPr>
                <w:color w:val="auto"/>
                <w:sz w:val="20"/>
              </w:rPr>
              <w:t>H: 302-319</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0A20CB69" w14:textId="77777777" w:rsidR="00F1450E" w:rsidRPr="009C5E28" w:rsidRDefault="00F1450E" w:rsidP="003579E4">
            <w:pPr>
              <w:spacing w:after="0"/>
              <w:jc w:val="center"/>
              <w:rPr>
                <w:color w:val="auto"/>
                <w:sz w:val="20"/>
              </w:rPr>
            </w:pPr>
            <w:r>
              <w:rPr>
                <w:color w:val="auto"/>
                <w:sz w:val="20"/>
              </w:rPr>
              <w:t>P: 305+351+338</w:t>
            </w:r>
          </w:p>
        </w:tc>
      </w:tr>
      <w:tr w:rsidR="00F1450E" w:rsidRPr="009C5E28" w14:paraId="3B903E96" w14:textId="77777777" w:rsidTr="003579E4">
        <w:trPr>
          <w:trHeight w:val="388"/>
        </w:trPr>
        <w:tc>
          <w:tcPr>
            <w:tcW w:w="3027" w:type="dxa"/>
            <w:gridSpan w:val="3"/>
            <w:tcBorders>
              <w:top w:val="single" w:sz="8" w:space="0" w:color="4F81BD"/>
              <w:left w:val="single" w:sz="8" w:space="0" w:color="4F81BD"/>
              <w:bottom w:val="single" w:sz="8" w:space="0" w:color="4F81BD"/>
            </w:tcBorders>
            <w:shd w:val="clear" w:color="auto" w:fill="auto"/>
            <w:vAlign w:val="center"/>
          </w:tcPr>
          <w:p w14:paraId="4A04AD48" w14:textId="77777777" w:rsidR="00F1450E" w:rsidRDefault="00F1450E" w:rsidP="003579E4">
            <w:pPr>
              <w:spacing w:after="0"/>
              <w:rPr>
                <w:bCs/>
              </w:rPr>
            </w:pPr>
            <w:r>
              <w:rPr>
                <w:bCs/>
              </w:rPr>
              <w:t>Strontiumnitrat</w:t>
            </w:r>
          </w:p>
        </w:tc>
        <w:tc>
          <w:tcPr>
            <w:tcW w:w="3177" w:type="dxa"/>
            <w:gridSpan w:val="3"/>
            <w:tcBorders>
              <w:top w:val="single" w:sz="8" w:space="0" w:color="4F81BD"/>
              <w:bottom w:val="single" w:sz="8" w:space="0" w:color="4F81BD"/>
            </w:tcBorders>
            <w:shd w:val="clear" w:color="auto" w:fill="auto"/>
            <w:vAlign w:val="center"/>
          </w:tcPr>
          <w:p w14:paraId="307875CE" w14:textId="77777777" w:rsidR="00F1450E" w:rsidRPr="009C5E28" w:rsidRDefault="00F1450E" w:rsidP="003579E4">
            <w:pPr>
              <w:spacing w:after="0"/>
              <w:jc w:val="center"/>
              <w:rPr>
                <w:color w:val="auto"/>
                <w:sz w:val="20"/>
              </w:rPr>
            </w:pPr>
            <w:r>
              <w:rPr>
                <w:color w:val="auto"/>
                <w:sz w:val="20"/>
              </w:rPr>
              <w:t>H: 272-315-319</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84C20BA" w14:textId="77777777" w:rsidR="00F1450E" w:rsidRPr="009C5E28" w:rsidRDefault="00F1450E" w:rsidP="003579E4">
            <w:pPr>
              <w:spacing w:after="0"/>
              <w:jc w:val="center"/>
              <w:rPr>
                <w:color w:val="auto"/>
                <w:sz w:val="20"/>
              </w:rPr>
            </w:pPr>
            <w:r>
              <w:rPr>
                <w:color w:val="auto"/>
                <w:sz w:val="20"/>
              </w:rPr>
              <w:t>P: 210-221-302+352-305+351+338-321-501</w:t>
            </w:r>
          </w:p>
        </w:tc>
      </w:tr>
      <w:tr w:rsidR="00F1450E" w:rsidRPr="009C5E28" w14:paraId="49D95E52" w14:textId="77777777" w:rsidTr="003579E4">
        <w:trPr>
          <w:trHeight w:val="388"/>
        </w:trPr>
        <w:tc>
          <w:tcPr>
            <w:tcW w:w="3027" w:type="dxa"/>
            <w:gridSpan w:val="3"/>
            <w:tcBorders>
              <w:top w:val="single" w:sz="8" w:space="0" w:color="4F81BD"/>
              <w:left w:val="single" w:sz="8" w:space="0" w:color="4F81BD"/>
              <w:bottom w:val="single" w:sz="8" w:space="0" w:color="4F81BD"/>
            </w:tcBorders>
            <w:shd w:val="clear" w:color="auto" w:fill="auto"/>
            <w:vAlign w:val="center"/>
          </w:tcPr>
          <w:p w14:paraId="27BDD11E" w14:textId="77777777" w:rsidR="00F1450E" w:rsidRDefault="00F1450E" w:rsidP="003579E4">
            <w:pPr>
              <w:spacing w:after="0"/>
              <w:rPr>
                <w:bCs/>
              </w:rPr>
            </w:pPr>
            <w:r>
              <w:rPr>
                <w:bCs/>
              </w:rPr>
              <w:t>Zinkpulver</w:t>
            </w:r>
          </w:p>
        </w:tc>
        <w:tc>
          <w:tcPr>
            <w:tcW w:w="3177" w:type="dxa"/>
            <w:gridSpan w:val="3"/>
            <w:tcBorders>
              <w:top w:val="single" w:sz="8" w:space="0" w:color="4F81BD"/>
              <w:bottom w:val="single" w:sz="8" w:space="0" w:color="4F81BD"/>
            </w:tcBorders>
            <w:shd w:val="clear" w:color="auto" w:fill="auto"/>
            <w:vAlign w:val="center"/>
          </w:tcPr>
          <w:p w14:paraId="380C3075" w14:textId="77777777" w:rsidR="00F1450E" w:rsidRPr="009C5E28" w:rsidRDefault="00F1450E" w:rsidP="003579E4">
            <w:pPr>
              <w:spacing w:after="0"/>
              <w:jc w:val="center"/>
              <w:rPr>
                <w:color w:val="auto"/>
                <w:sz w:val="20"/>
              </w:rPr>
            </w:pPr>
            <w:r>
              <w:rPr>
                <w:color w:val="auto"/>
                <w:sz w:val="20"/>
              </w:rPr>
              <w:t>H: 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46ABDA0F" w14:textId="77777777" w:rsidR="00F1450E" w:rsidRPr="009C5E28" w:rsidRDefault="00F1450E" w:rsidP="003579E4">
            <w:pPr>
              <w:spacing w:after="0"/>
              <w:jc w:val="center"/>
              <w:rPr>
                <w:color w:val="auto"/>
                <w:sz w:val="20"/>
              </w:rPr>
            </w:pPr>
            <w:r>
              <w:rPr>
                <w:color w:val="auto"/>
                <w:sz w:val="20"/>
              </w:rPr>
              <w:t>P: 273</w:t>
            </w:r>
          </w:p>
        </w:tc>
      </w:tr>
      <w:tr w:rsidR="00F1450E" w:rsidRPr="009C5E28" w14:paraId="681F999E" w14:textId="77777777" w:rsidTr="003579E4">
        <w:tc>
          <w:tcPr>
            <w:tcW w:w="1009" w:type="dxa"/>
            <w:tcBorders>
              <w:top w:val="single" w:sz="8" w:space="0" w:color="4F81BD"/>
              <w:left w:val="single" w:sz="8" w:space="0" w:color="4F81BD"/>
              <w:bottom w:val="single" w:sz="8" w:space="0" w:color="4F81BD"/>
            </w:tcBorders>
            <w:shd w:val="clear" w:color="auto" w:fill="auto"/>
            <w:vAlign w:val="center"/>
          </w:tcPr>
          <w:p w14:paraId="330446B5" w14:textId="77777777" w:rsidR="00F1450E" w:rsidRPr="009C5E28" w:rsidRDefault="00F1450E" w:rsidP="003579E4">
            <w:pPr>
              <w:spacing w:after="0"/>
              <w:rPr>
                <w:b/>
                <w:bCs/>
              </w:rPr>
            </w:pPr>
            <w:r>
              <w:rPr>
                <w:b/>
                <w:noProof/>
                <w:lang w:eastAsia="de-DE"/>
              </w:rPr>
              <w:drawing>
                <wp:inline distT="0" distB="0" distL="0" distR="0" wp14:anchorId="1F552B86" wp14:editId="21738774">
                  <wp:extent cx="504190" cy="50419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6195C34" w14:textId="77777777" w:rsidR="00F1450E" w:rsidRPr="009C5E28" w:rsidRDefault="00F1450E" w:rsidP="003579E4">
            <w:pPr>
              <w:spacing w:after="0"/>
            </w:pPr>
            <w:r>
              <w:rPr>
                <w:noProof/>
                <w:lang w:eastAsia="de-DE"/>
              </w:rPr>
              <w:drawing>
                <wp:inline distT="0" distB="0" distL="0" distR="0" wp14:anchorId="68202376" wp14:editId="33FD5A28">
                  <wp:extent cx="504190" cy="50419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5F3178C" w14:textId="77777777" w:rsidR="00F1450E" w:rsidRPr="009C5E28" w:rsidRDefault="00F1450E" w:rsidP="003579E4">
            <w:pPr>
              <w:spacing w:after="0"/>
            </w:pPr>
            <w:r>
              <w:rPr>
                <w:noProof/>
                <w:lang w:eastAsia="de-DE"/>
              </w:rPr>
              <w:drawing>
                <wp:inline distT="0" distB="0" distL="0" distR="0" wp14:anchorId="197886C7" wp14:editId="3FD73664">
                  <wp:extent cx="504190" cy="50419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9DB3BD6" w14:textId="77777777" w:rsidR="00F1450E" w:rsidRPr="009C5E28" w:rsidRDefault="00F1450E" w:rsidP="003579E4">
            <w:pPr>
              <w:spacing w:after="0"/>
            </w:pPr>
            <w:r>
              <w:rPr>
                <w:noProof/>
                <w:lang w:eastAsia="de-DE"/>
              </w:rPr>
              <w:drawing>
                <wp:inline distT="0" distB="0" distL="0" distR="0" wp14:anchorId="3E4E79B6" wp14:editId="63A01DB9">
                  <wp:extent cx="504190" cy="50419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1A9362C0" w14:textId="77777777" w:rsidR="00F1450E" w:rsidRPr="009C5E28" w:rsidRDefault="00F1450E" w:rsidP="003579E4">
            <w:pPr>
              <w:spacing w:after="0"/>
            </w:pPr>
            <w:r>
              <w:rPr>
                <w:noProof/>
                <w:lang w:eastAsia="de-DE"/>
              </w:rPr>
              <w:drawing>
                <wp:inline distT="0" distB="0" distL="0" distR="0" wp14:anchorId="10A11D8C" wp14:editId="0FF74773">
                  <wp:extent cx="504190" cy="50419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234029B5" w14:textId="77777777" w:rsidR="00F1450E" w:rsidRPr="009C5E28" w:rsidRDefault="00F1450E" w:rsidP="003579E4">
            <w:pPr>
              <w:spacing w:after="0"/>
            </w:pPr>
            <w:r>
              <w:rPr>
                <w:noProof/>
                <w:lang w:eastAsia="de-DE"/>
              </w:rPr>
              <w:drawing>
                <wp:inline distT="0" distB="0" distL="0" distR="0" wp14:anchorId="1C7CB41D" wp14:editId="77166BE3">
                  <wp:extent cx="504190" cy="50419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6F8CC2F1" w14:textId="77777777" w:rsidR="00F1450E" w:rsidRPr="009C5E28" w:rsidRDefault="00F1450E" w:rsidP="003579E4">
            <w:pPr>
              <w:spacing w:after="0"/>
            </w:pPr>
            <w:r>
              <w:rPr>
                <w:noProof/>
                <w:lang w:eastAsia="de-DE"/>
              </w:rPr>
              <w:drawing>
                <wp:inline distT="0" distB="0" distL="0" distR="0" wp14:anchorId="3235DBE0" wp14:editId="5740F651">
                  <wp:extent cx="504190" cy="50419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61F8E9E" w14:textId="77777777" w:rsidR="00F1450E" w:rsidRPr="009C5E28" w:rsidRDefault="00F1450E" w:rsidP="003579E4">
            <w:pPr>
              <w:spacing w:after="0"/>
            </w:pPr>
            <w:r>
              <w:rPr>
                <w:noProof/>
                <w:lang w:eastAsia="de-DE"/>
              </w:rPr>
              <w:drawing>
                <wp:inline distT="0" distB="0" distL="0" distR="0" wp14:anchorId="72366860" wp14:editId="2C4F1ABF">
                  <wp:extent cx="511175" cy="511175"/>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03AEE8A4" w14:textId="77777777" w:rsidR="00F1450E" w:rsidRPr="009C5E28" w:rsidRDefault="00F1450E" w:rsidP="003579E4">
            <w:pPr>
              <w:spacing w:after="0"/>
            </w:pPr>
            <w:r>
              <w:rPr>
                <w:noProof/>
                <w:lang w:eastAsia="de-DE"/>
              </w:rPr>
              <w:drawing>
                <wp:inline distT="0" distB="0" distL="0" distR="0" wp14:anchorId="71C1CC34" wp14:editId="32C3D749">
                  <wp:extent cx="504190" cy="50419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r>
    </w:tbl>
    <w:p w14:paraId="2FC09DFB" w14:textId="77777777" w:rsidR="00BC0759" w:rsidRDefault="00BC0759" w:rsidP="00BC0759"/>
    <w:p w14:paraId="0F27A9A7" w14:textId="77777777" w:rsidR="00BC0759" w:rsidRDefault="00BC0759" w:rsidP="00BC0759">
      <w:pPr>
        <w:tabs>
          <w:tab w:val="left" w:pos="1701"/>
          <w:tab w:val="left" w:pos="1985"/>
        </w:tabs>
        <w:ind w:left="1980" w:hanging="1980"/>
      </w:pPr>
    </w:p>
    <w:p w14:paraId="7FA42A3B" w14:textId="7BA3D52C" w:rsidR="00BC0759" w:rsidRPr="00413D85" w:rsidRDefault="00BC0759" w:rsidP="00BC0759">
      <w:pPr>
        <w:spacing w:line="240" w:lineRule="auto"/>
        <w:ind w:left="1985" w:hanging="1985"/>
        <w:jc w:val="left"/>
        <w:rPr>
          <w:rFonts w:ascii="Arial" w:eastAsia="Times New Roman" w:hAnsi="Arial" w:cs="Arial"/>
          <w:color w:val="auto"/>
          <w:lang w:eastAsia="de-DE"/>
        </w:rPr>
      </w:pPr>
      <w:r>
        <w:t xml:space="preserve">Materialien: </w:t>
      </w:r>
      <w:r>
        <w:tab/>
      </w:r>
      <w:r w:rsidR="00077330">
        <w:t>250 mL Becherglas, Isoplanplatte</w:t>
      </w:r>
    </w:p>
    <w:p w14:paraId="57F50CF9" w14:textId="5735F7D6" w:rsidR="00BC0759" w:rsidRPr="00ED07C2" w:rsidRDefault="00BC0759" w:rsidP="00BC0759">
      <w:pPr>
        <w:tabs>
          <w:tab w:val="left" w:pos="1701"/>
          <w:tab w:val="left" w:pos="1985"/>
        </w:tabs>
        <w:ind w:left="1980" w:hanging="1980"/>
      </w:pPr>
      <w:r>
        <w:t>Chemikalien:</w:t>
      </w:r>
      <w:r>
        <w:tab/>
      </w:r>
      <w:r>
        <w:tab/>
      </w:r>
      <w:r w:rsidR="00077330">
        <w:t>Ammoniumnitrat, Ammoniumchlorid, Strontiumnitrat, Zinkpulver</w:t>
      </w:r>
    </w:p>
    <w:p w14:paraId="6EFF89E4" w14:textId="2E063C2E" w:rsidR="00BC0759" w:rsidRDefault="00BC0759" w:rsidP="00BC0759">
      <w:pPr>
        <w:tabs>
          <w:tab w:val="left" w:pos="1701"/>
          <w:tab w:val="left" w:pos="1985"/>
        </w:tabs>
        <w:ind w:left="1980" w:hanging="1980"/>
      </w:pPr>
      <w:r>
        <w:t xml:space="preserve">Durchführung: </w:t>
      </w:r>
      <w:r>
        <w:tab/>
      </w:r>
      <w:r>
        <w:tab/>
      </w:r>
      <w:r w:rsidR="00F1450E">
        <w:t xml:space="preserve">In einem Becherglas werden 4 g Ammoniumnitrat, 0,5 g Ammoniumchlorid und 1 g Strontiumnitrat vermischt. Anschließend werden 4 g Zinkpulver hinzugefügt und erneut vermischt. Das Gemisch wird unter einem Abzug </w:t>
      </w:r>
      <w:r w:rsidR="00F1450E">
        <w:lastRenderedPageBreak/>
        <w:t xml:space="preserve">auf eine Isoplanplatte gegeben. Mit den Fingern wird nun etwas </w:t>
      </w:r>
      <w:r w:rsidR="0067678C">
        <w:t xml:space="preserve">Wasser </w:t>
      </w:r>
      <w:r w:rsidR="00F1450E">
        <w:t>auf die Mischung gespritzt und der Abzug geschlossen.</w:t>
      </w:r>
    </w:p>
    <w:p w14:paraId="5C59DD12" w14:textId="09F182CC" w:rsidR="00BC0759" w:rsidRDefault="008F2A2F" w:rsidP="00F1450E">
      <w:pPr>
        <w:tabs>
          <w:tab w:val="left" w:pos="1985"/>
        </w:tabs>
        <w:ind w:left="1980" w:hanging="1980"/>
      </w:pPr>
      <w:r>
        <w:t>Beobachtung:</w:t>
      </w:r>
      <w:r>
        <w:tab/>
      </w:r>
      <w:r w:rsidR="006D30B0">
        <w:t>Zunächst wird ein Funkensprühen beobachtet, das dann in eine rote Stic</w:t>
      </w:r>
      <w:r w:rsidR="006D30B0">
        <w:t>h</w:t>
      </w:r>
      <w:r w:rsidR="006D30B0">
        <w:t>flamme übergeht. Dabei ist eine starke Rauchentwicklung zu beobachten.</w:t>
      </w:r>
    </w:p>
    <w:p w14:paraId="7E82F572" w14:textId="77777777" w:rsidR="00BC0759" w:rsidRDefault="00BC0759" w:rsidP="00BC0759">
      <w:pPr>
        <w:keepNext/>
        <w:tabs>
          <w:tab w:val="left" w:pos="1701"/>
          <w:tab w:val="left" w:pos="1985"/>
        </w:tabs>
        <w:ind w:left="1980" w:hanging="1980"/>
        <w:jc w:val="center"/>
      </w:pPr>
      <w:r>
        <w:rPr>
          <w:noProof/>
          <w:lang w:eastAsia="de-DE"/>
        </w:rPr>
        <w:drawing>
          <wp:inline distT="0" distB="0" distL="0" distR="0" wp14:anchorId="7A445F40" wp14:editId="1923B825">
            <wp:extent cx="2791838" cy="2093876"/>
            <wp:effectExtent l="0" t="0" r="0" b="0"/>
            <wp:docPr id="4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799299" cy="2099472"/>
                    </a:xfrm>
                    <a:prstGeom prst="rect">
                      <a:avLst/>
                    </a:prstGeom>
                    <a:noFill/>
                    <a:ln w="9525">
                      <a:noFill/>
                      <a:miter lim="800000"/>
                      <a:headEnd/>
                      <a:tailEnd/>
                    </a:ln>
                  </pic:spPr>
                </pic:pic>
              </a:graphicData>
            </a:graphic>
          </wp:inline>
        </w:drawing>
      </w:r>
    </w:p>
    <w:p w14:paraId="010F0490" w14:textId="23E55A34" w:rsidR="00BC0759" w:rsidRDefault="00BC0759" w:rsidP="00BC0759">
      <w:pPr>
        <w:pStyle w:val="Beschriftung"/>
        <w:spacing w:line="360" w:lineRule="auto"/>
        <w:jc w:val="center"/>
      </w:pPr>
      <w:r>
        <w:t xml:space="preserve">Abb. </w:t>
      </w:r>
      <w:r w:rsidR="006D30B0">
        <w:t>2 – Magische Flamme</w:t>
      </w:r>
    </w:p>
    <w:p w14:paraId="6896CEB4" w14:textId="7210AA9A" w:rsidR="007D13F8" w:rsidRPr="00787F82" w:rsidRDefault="00BC0759" w:rsidP="000754D3">
      <w:pPr>
        <w:tabs>
          <w:tab w:val="left" w:pos="1701"/>
          <w:tab w:val="left" w:pos="1985"/>
        </w:tabs>
        <w:ind w:left="1980" w:hanging="1980"/>
      </w:pPr>
      <w:r>
        <w:t>Deutung:</w:t>
      </w:r>
      <w:r>
        <w:tab/>
      </w:r>
      <w:r>
        <w:tab/>
      </w:r>
      <w:r w:rsidR="000754D3">
        <w:t>Durch die Zugabe von Wasser findet eine starke exotherme Reaktion zw</w:t>
      </w:r>
      <w:r w:rsidR="000754D3">
        <w:t>i</w:t>
      </w:r>
      <w:r w:rsidR="000754D3">
        <w:t>schen Zink und Ammoniumnitrat statt, welche durch das Ammoniumchl</w:t>
      </w:r>
      <w:r w:rsidR="000754D3">
        <w:t>o</w:t>
      </w:r>
      <w:r w:rsidR="000754D3">
        <w:t xml:space="preserve">rid beschleunigt wird. Durch den Zusatz von einem Strontiumsalz wird die Flamme rot gefärbt.  </w:t>
      </w:r>
    </w:p>
    <w:p w14:paraId="73FE0505" w14:textId="7E78A53C" w:rsidR="00BC0759" w:rsidRDefault="00F13C68" w:rsidP="00BC0759">
      <w:pPr>
        <w:tabs>
          <w:tab w:val="left" w:pos="1985"/>
        </w:tabs>
        <w:ind w:left="1980" w:hanging="1980"/>
        <w:rPr>
          <w:rFonts w:eastAsiaTheme="minorEastAsia"/>
        </w:rPr>
      </w:pPr>
      <w:r>
        <w:rPr>
          <w:rFonts w:eastAsiaTheme="minorEastAsia"/>
        </w:rPr>
        <w:t>Entsorgung:</w:t>
      </w:r>
      <w:r>
        <w:rPr>
          <w:rFonts w:eastAsiaTheme="minorEastAsia"/>
        </w:rPr>
        <w:tab/>
      </w:r>
      <w:r w:rsidR="000754D3">
        <w:rPr>
          <w:rFonts w:eastAsiaTheme="minorEastAsia"/>
        </w:rPr>
        <w:t>Die Stoffe werden als anorganischer Sondermüll entsorgt.</w:t>
      </w:r>
      <w:r w:rsidR="00417B5A">
        <w:rPr>
          <w:rFonts w:eastAsiaTheme="minorEastAsia"/>
        </w:rPr>
        <w:t xml:space="preserve"> </w:t>
      </w:r>
    </w:p>
    <w:p w14:paraId="4D650488" w14:textId="49F0938B" w:rsidR="00BC0759" w:rsidRDefault="00BC0759" w:rsidP="00986246">
      <w:pPr>
        <w:ind w:left="1985" w:hanging="1985"/>
        <w:jc w:val="left"/>
        <w:rPr>
          <w:rFonts w:eastAsiaTheme="minorEastAsia"/>
        </w:rPr>
      </w:pPr>
      <w:r>
        <w:t>Literatur:</w:t>
      </w:r>
      <w:r>
        <w:tab/>
      </w:r>
      <w:r w:rsidR="00986246">
        <w:t xml:space="preserve"> </w:t>
      </w:r>
      <w:r w:rsidR="000754D3">
        <w:rPr>
          <w:rFonts w:eastAsiaTheme="minorEastAsia"/>
        </w:rPr>
        <w:t xml:space="preserve">F. R. </w:t>
      </w:r>
      <w:proofErr w:type="spellStart"/>
      <w:r w:rsidR="000754D3">
        <w:rPr>
          <w:rFonts w:eastAsiaTheme="minorEastAsia"/>
        </w:rPr>
        <w:t>Kreißl</w:t>
      </w:r>
      <w:proofErr w:type="spellEnd"/>
      <w:r w:rsidR="000754D3">
        <w:rPr>
          <w:rFonts w:eastAsiaTheme="minorEastAsia"/>
        </w:rPr>
        <w:t>, O. Krätz. Feuer und Flamme, Schall und Rauch – Schauexper</w:t>
      </w:r>
      <w:r w:rsidR="000754D3">
        <w:rPr>
          <w:rFonts w:eastAsiaTheme="minorEastAsia"/>
        </w:rPr>
        <w:t>i</w:t>
      </w:r>
      <w:r w:rsidR="000754D3">
        <w:rPr>
          <w:rFonts w:eastAsiaTheme="minorEastAsia"/>
        </w:rPr>
        <w:t>mente und Chemiehistorisches. 2. Auflage, WILEY-VCH Verlag, 2008, S. 122</w:t>
      </w:r>
    </w:p>
    <w:p w14:paraId="258CD5AE" w14:textId="53222B8B" w:rsidR="00BC0759" w:rsidRDefault="00740F77" w:rsidP="00744684">
      <w:pPr>
        <w:tabs>
          <w:tab w:val="left" w:pos="1701"/>
          <w:tab w:val="left" w:pos="1985"/>
        </w:tabs>
        <w:ind w:left="1980" w:hanging="1980"/>
      </w:pPr>
      <w:r>
        <w:pict w14:anchorId="25BE9243">
          <v:shape id="_x0000_s1195" type="#_x0000_t202" style="width:462.45pt;height:182.7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95">
              <w:txbxContent>
                <w:p w14:paraId="0C918740" w14:textId="33DC85D0" w:rsidR="0067678C" w:rsidRPr="003579E4" w:rsidRDefault="0067678C" w:rsidP="00B13DFD">
                  <w:pPr>
                    <w:rPr>
                      <w:color w:val="000000" w:themeColor="text1"/>
                    </w:rPr>
                  </w:pPr>
                  <w:r w:rsidRPr="006105BD">
                    <w:rPr>
                      <w:b/>
                      <w:color w:val="000000" w:themeColor="text1"/>
                    </w:rPr>
                    <w:t>Anmerkung</w:t>
                  </w:r>
                  <w:r>
                    <w:rPr>
                      <w:b/>
                      <w:color w:val="000000" w:themeColor="text1"/>
                    </w:rPr>
                    <w:t xml:space="preserve">: </w:t>
                  </w:r>
                  <w:r>
                    <w:rPr>
                      <w:color w:val="000000" w:themeColor="text1"/>
                    </w:rPr>
                    <w:t>Dieser Versuch fällt lediglich in den Bereich der Erdalkalimetalle durch die Stro</w:t>
                  </w:r>
                  <w:r>
                    <w:rPr>
                      <w:color w:val="000000" w:themeColor="text1"/>
                    </w:rPr>
                    <w:t>n</w:t>
                  </w:r>
                  <w:r>
                    <w:rPr>
                      <w:color w:val="000000" w:themeColor="text1"/>
                    </w:rPr>
                    <w:t>tiumsalz bedingte Flammenfärbung. Die Erdalkalimetalle werden häufig in der Pyrotechnik verwendet, sodass dieser Versuch ein Anwendungsbeispiel zeigt. Falls möglich und passend, sollte er in der Zeit um Silvester durchgeführt werden.</w:t>
                  </w:r>
                </w:p>
                <w:p w14:paraId="148609F1" w14:textId="6E508B6A" w:rsidR="0067678C" w:rsidRDefault="0067678C" w:rsidP="00B13DFD">
                  <w:pPr>
                    <w:rPr>
                      <w:color w:val="000000" w:themeColor="text1"/>
                    </w:rPr>
                  </w:pPr>
                  <w:r w:rsidRPr="006105BD">
                    <w:rPr>
                      <w:b/>
                      <w:color w:val="000000" w:themeColor="text1"/>
                    </w:rPr>
                    <w:t>Alternative</w:t>
                  </w:r>
                  <w:r>
                    <w:rPr>
                      <w:b/>
                      <w:color w:val="000000" w:themeColor="text1"/>
                    </w:rPr>
                    <w:t>:</w:t>
                  </w:r>
                  <w:r w:rsidRPr="000754D3">
                    <w:rPr>
                      <w:color w:val="000000" w:themeColor="text1"/>
                    </w:rPr>
                    <w:t xml:space="preserve"> </w:t>
                  </w:r>
                  <w:r>
                    <w:rPr>
                      <w:color w:val="000000" w:themeColor="text1"/>
                    </w:rPr>
                    <w:t>Statt Strontiumnitrat kann auch Lithiumnitrat verwendet werden, was die Fla</w:t>
                  </w:r>
                  <w:r>
                    <w:rPr>
                      <w:color w:val="000000" w:themeColor="text1"/>
                    </w:rPr>
                    <w:t>m</w:t>
                  </w:r>
                  <w:r>
                    <w:rPr>
                      <w:color w:val="000000" w:themeColor="text1"/>
                    </w:rPr>
                    <w:t xml:space="preserve">me ebenfalls rot färbt. </w:t>
                  </w:r>
                  <w:r w:rsidRPr="000754D3">
                    <w:rPr>
                      <w:color w:val="000000" w:themeColor="text1"/>
                    </w:rPr>
                    <w:t xml:space="preserve"> </w:t>
                  </w:r>
                  <w:r>
                    <w:rPr>
                      <w:color w:val="000000" w:themeColor="text1"/>
                    </w:rPr>
                    <w:t>Dies würde dann in den Bereich der Alkalimetalle fallen.</w:t>
                  </w:r>
                </w:p>
                <w:p w14:paraId="75381BA5" w14:textId="4553A592" w:rsidR="0067678C" w:rsidRPr="003579E4" w:rsidRDefault="0067678C" w:rsidP="00BC0759">
                  <w:pPr>
                    <w:rPr>
                      <w:color w:val="000000" w:themeColor="text1"/>
                    </w:rPr>
                  </w:pPr>
                  <w:r>
                    <w:rPr>
                      <w:b/>
                      <w:color w:val="000000" w:themeColor="text1"/>
                    </w:rPr>
                    <w:t xml:space="preserve">Unterrichtsanschluss: </w:t>
                  </w:r>
                  <w:r>
                    <w:rPr>
                      <w:color w:val="000000" w:themeColor="text1"/>
                    </w:rPr>
                    <w:t>Der Versuch kann sowohl als Einführungs- als auch Abschlussexper</w:t>
                  </w:r>
                  <w:r>
                    <w:rPr>
                      <w:color w:val="000000" w:themeColor="text1"/>
                    </w:rPr>
                    <w:t>i</w:t>
                  </w:r>
                  <w:r>
                    <w:rPr>
                      <w:color w:val="000000" w:themeColor="text1"/>
                    </w:rPr>
                    <w:t>ment der Unterrichtseinheit gezeigt werden.</w:t>
                  </w:r>
                </w:p>
                <w:p w14:paraId="04897285" w14:textId="77777777" w:rsidR="0067678C" w:rsidRPr="00B11121" w:rsidRDefault="0067678C" w:rsidP="00BC0759">
                  <w:pPr>
                    <w:rPr>
                      <w:color w:val="auto"/>
                    </w:rPr>
                  </w:pPr>
                </w:p>
              </w:txbxContent>
            </v:textbox>
            <w10:wrap type="none"/>
            <w10:anchorlock/>
          </v:shape>
        </w:pict>
      </w:r>
    </w:p>
    <w:p w14:paraId="1004981E" w14:textId="77777777" w:rsidR="00881E5B" w:rsidRPr="00903483" w:rsidRDefault="00881E5B" w:rsidP="00744684">
      <w:pPr>
        <w:tabs>
          <w:tab w:val="left" w:pos="1701"/>
          <w:tab w:val="left" w:pos="1985"/>
        </w:tabs>
        <w:ind w:left="1980" w:hanging="1980"/>
        <w:rPr>
          <w:rFonts w:eastAsiaTheme="minorEastAsia"/>
        </w:rPr>
      </w:pPr>
    </w:p>
    <w:p w14:paraId="7CC34AFC" w14:textId="19FF0C72" w:rsidR="00F42897" w:rsidRPr="003B0606" w:rsidRDefault="00903483" w:rsidP="003B0606">
      <w:pPr>
        <w:pStyle w:val="berschrift1"/>
      </w:pPr>
      <w:r w:rsidRPr="00903483">
        <w:lastRenderedPageBreak/>
        <w:t xml:space="preserve"> </w:t>
      </w:r>
      <w:bookmarkStart w:id="6" w:name="_Toc364197288"/>
      <w:r>
        <w:t>Schülerversuch</w:t>
      </w:r>
      <w:r w:rsidR="003B0606">
        <w:t>e</w:t>
      </w:r>
      <w:bookmarkEnd w:id="6"/>
    </w:p>
    <w:p w14:paraId="0D5BF2C8" w14:textId="768FEEE1" w:rsidR="000B4B3E" w:rsidRDefault="00740F77" w:rsidP="000B4B3E">
      <w:pPr>
        <w:pStyle w:val="berschrift2"/>
      </w:pPr>
      <w:bookmarkStart w:id="7" w:name="_Toc364197289"/>
      <w:r>
        <w:rPr>
          <w:noProof/>
          <w:lang w:eastAsia="de-DE"/>
        </w:rPr>
        <w:pict w14:anchorId="3FACC4C6">
          <v:shape id="_x0000_s1182" type="#_x0000_t202" style="position:absolute;left:0;text-align:left;margin-left:1.55pt;margin-top:37.85pt;width:462.75pt;height:99.35pt;z-index:251796480;mso-width-relative:margin;mso-height-relative:margin" fillcolor="white [3201]" strokecolor="#4bacc6 [3208]" strokeweight="1pt">
            <v:stroke dashstyle="dash"/>
            <v:shadow color="#868686"/>
            <v:textbox style="mso-next-textbox:#_x0000_s1182">
              <w:txbxContent>
                <w:p w14:paraId="6205A370" w14:textId="2FA403C6" w:rsidR="0067678C" w:rsidRPr="00525D2C" w:rsidRDefault="0067678C" w:rsidP="000B4B3E">
                  <w:pPr>
                    <w:rPr>
                      <w:color w:val="000000" w:themeColor="text1"/>
                    </w:rPr>
                  </w:pPr>
                  <w:r>
                    <w:rPr>
                      <w:color w:val="000000" w:themeColor="text1"/>
                    </w:rPr>
                    <w:t xml:space="preserve">In diesem Versuch wird gezeigt, dass die Erdalkalimetalle die Flammen eines Bunsenbrenners unterschiedlich färben. Dies kann sowohl als Eigenschaft der Erdalkalimetalle beschrieben werden aber auch als Nachweisreaktion dienen. </w:t>
                  </w:r>
                  <w:r w:rsidR="002B385C">
                    <w:rPr>
                      <w:color w:val="000000" w:themeColor="text1"/>
                    </w:rPr>
                    <w:t>Zur Erklärung dieses Versuchs sollten die SuS bereits das Schalenmodell kennen. Falls nicht, kann es mithilfe dieses Versuchs eingeführt werden.</w:t>
                  </w:r>
                </w:p>
              </w:txbxContent>
            </v:textbox>
            <w10:wrap type="square"/>
          </v:shape>
        </w:pict>
      </w:r>
      <w:r w:rsidR="000B4B3E">
        <w:t>V</w:t>
      </w:r>
      <w:r w:rsidR="008F2A2F">
        <w:t>3</w:t>
      </w:r>
      <w:r w:rsidR="000B4B3E">
        <w:t xml:space="preserve">– </w:t>
      </w:r>
      <w:r w:rsidR="005A5CD2">
        <w:t>Flammenfä</w:t>
      </w:r>
      <w:r w:rsidR="008F2A2F">
        <w:t>rb</w:t>
      </w:r>
      <w:r w:rsidR="005A5CD2">
        <w:t>ung</w:t>
      </w:r>
      <w:bookmarkEnd w:id="7"/>
    </w:p>
    <w:p w14:paraId="1B7D9622" w14:textId="2F4BDD01" w:rsidR="000B4B3E" w:rsidRPr="00DF0A06" w:rsidRDefault="000B4B3E" w:rsidP="000B4B3E"/>
    <w:tbl>
      <w:tblPr>
        <w:tblW w:w="9322" w:type="dxa"/>
        <w:tblInd w:w="108"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0B4B3E" w:rsidRPr="009C5E28" w14:paraId="50A48792" w14:textId="77777777" w:rsidTr="00881E5B">
        <w:tc>
          <w:tcPr>
            <w:tcW w:w="9322" w:type="dxa"/>
            <w:gridSpan w:val="9"/>
            <w:shd w:val="clear" w:color="auto" w:fill="4F81BD"/>
            <w:vAlign w:val="center"/>
          </w:tcPr>
          <w:p w14:paraId="3BF56806" w14:textId="77777777" w:rsidR="000B4B3E" w:rsidRPr="009C5E28" w:rsidRDefault="000B4B3E" w:rsidP="00CD27C3">
            <w:pPr>
              <w:spacing w:after="0"/>
              <w:jc w:val="center"/>
              <w:rPr>
                <w:b/>
                <w:bCs/>
              </w:rPr>
            </w:pPr>
            <w:r w:rsidRPr="009C5E28">
              <w:rPr>
                <w:b/>
                <w:bCs/>
              </w:rPr>
              <w:t>Gefahrenstoffe</w:t>
            </w:r>
          </w:p>
        </w:tc>
      </w:tr>
      <w:tr w:rsidR="009570CE" w:rsidRPr="009C5E28" w14:paraId="7CBC5190" w14:textId="77777777" w:rsidTr="00881E5B">
        <w:tc>
          <w:tcPr>
            <w:tcW w:w="3027" w:type="dxa"/>
            <w:gridSpan w:val="3"/>
            <w:tcBorders>
              <w:top w:val="single" w:sz="8" w:space="0" w:color="4F81BD"/>
              <w:left w:val="single" w:sz="8" w:space="0" w:color="4F81BD"/>
              <w:bottom w:val="single" w:sz="8" w:space="0" w:color="4F81BD"/>
            </w:tcBorders>
            <w:shd w:val="clear" w:color="auto" w:fill="auto"/>
            <w:vAlign w:val="center"/>
          </w:tcPr>
          <w:p w14:paraId="52F1BA43" w14:textId="75BA58BA" w:rsidR="009570CE" w:rsidRPr="009C5E28" w:rsidRDefault="009570CE" w:rsidP="009570CE">
            <w:pPr>
              <w:spacing w:after="0"/>
              <w:jc w:val="center"/>
              <w:rPr>
                <w:bCs/>
              </w:rPr>
            </w:pPr>
            <w:r>
              <w:rPr>
                <w:bCs/>
              </w:rPr>
              <w:t>Strontiumnitrat</w:t>
            </w:r>
          </w:p>
        </w:tc>
        <w:tc>
          <w:tcPr>
            <w:tcW w:w="3177" w:type="dxa"/>
            <w:gridSpan w:val="3"/>
            <w:tcBorders>
              <w:top w:val="single" w:sz="8" w:space="0" w:color="4F81BD"/>
              <w:bottom w:val="single" w:sz="8" w:space="0" w:color="4F81BD"/>
            </w:tcBorders>
            <w:shd w:val="clear" w:color="auto" w:fill="auto"/>
            <w:vAlign w:val="center"/>
          </w:tcPr>
          <w:p w14:paraId="1E838E75" w14:textId="349E1617" w:rsidR="009570CE" w:rsidRPr="009C5E28" w:rsidRDefault="009570CE" w:rsidP="009570CE">
            <w:pPr>
              <w:spacing w:after="0"/>
              <w:jc w:val="center"/>
            </w:pPr>
            <w:r>
              <w:rPr>
                <w:color w:val="auto"/>
                <w:sz w:val="20"/>
              </w:rPr>
              <w:t>H: 272-315-319</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37FCEA7B" w14:textId="4BC4D06A" w:rsidR="009570CE" w:rsidRPr="009C5E28" w:rsidRDefault="009570CE" w:rsidP="009570CE">
            <w:pPr>
              <w:spacing w:after="0"/>
              <w:jc w:val="center"/>
            </w:pPr>
            <w:r>
              <w:rPr>
                <w:color w:val="auto"/>
                <w:sz w:val="20"/>
              </w:rPr>
              <w:t>P: 210-221-302+352-305+351+338-321-501</w:t>
            </w:r>
          </w:p>
        </w:tc>
      </w:tr>
      <w:tr w:rsidR="00A672BB" w:rsidRPr="009C5E28" w14:paraId="60FFD9E3" w14:textId="77777777" w:rsidTr="00881E5B">
        <w:tc>
          <w:tcPr>
            <w:tcW w:w="3027" w:type="dxa"/>
            <w:gridSpan w:val="3"/>
            <w:tcBorders>
              <w:top w:val="single" w:sz="8" w:space="0" w:color="4F81BD"/>
              <w:left w:val="single" w:sz="8" w:space="0" w:color="4F81BD"/>
              <w:bottom w:val="single" w:sz="8" w:space="0" w:color="4F81BD"/>
            </w:tcBorders>
            <w:shd w:val="clear" w:color="auto" w:fill="auto"/>
            <w:vAlign w:val="center"/>
          </w:tcPr>
          <w:p w14:paraId="6E2FFF40" w14:textId="463164A8" w:rsidR="00A672BB" w:rsidRDefault="008F2A2F" w:rsidP="00CD27C3">
            <w:pPr>
              <w:spacing w:after="0"/>
              <w:jc w:val="center"/>
              <w:rPr>
                <w:bCs/>
              </w:rPr>
            </w:pPr>
            <w:r>
              <w:rPr>
                <w:bCs/>
              </w:rPr>
              <w:t>Calciumchlorid</w:t>
            </w:r>
          </w:p>
        </w:tc>
        <w:tc>
          <w:tcPr>
            <w:tcW w:w="3177" w:type="dxa"/>
            <w:gridSpan w:val="3"/>
            <w:tcBorders>
              <w:top w:val="single" w:sz="8" w:space="0" w:color="4F81BD"/>
              <w:bottom w:val="single" w:sz="8" w:space="0" w:color="4F81BD"/>
            </w:tcBorders>
            <w:shd w:val="clear" w:color="auto" w:fill="auto"/>
            <w:vAlign w:val="center"/>
          </w:tcPr>
          <w:p w14:paraId="42603D26" w14:textId="587C44EE" w:rsidR="00A672BB" w:rsidRPr="009C5E28" w:rsidRDefault="008F2A2F" w:rsidP="00CD27C3">
            <w:pPr>
              <w:spacing w:after="0"/>
              <w:jc w:val="center"/>
              <w:rPr>
                <w:color w:val="auto"/>
                <w:sz w:val="20"/>
              </w:rPr>
            </w:pPr>
            <w:r>
              <w:rPr>
                <w:color w:val="auto"/>
                <w:sz w:val="20"/>
              </w:rPr>
              <w:t xml:space="preserve">H: </w:t>
            </w:r>
            <w:r w:rsidR="009570CE">
              <w:rPr>
                <w:color w:val="auto"/>
                <w:sz w:val="20"/>
              </w:rPr>
              <w:t>319</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0116C13C" w14:textId="326D30CF" w:rsidR="00A672BB" w:rsidRPr="009C5E28" w:rsidRDefault="008F2A2F" w:rsidP="00CD27C3">
            <w:pPr>
              <w:spacing w:after="0"/>
              <w:jc w:val="center"/>
              <w:rPr>
                <w:color w:val="auto"/>
                <w:sz w:val="20"/>
              </w:rPr>
            </w:pPr>
            <w:r>
              <w:rPr>
                <w:color w:val="auto"/>
                <w:sz w:val="20"/>
              </w:rPr>
              <w:t xml:space="preserve">P: </w:t>
            </w:r>
            <w:r w:rsidR="009570CE">
              <w:rPr>
                <w:color w:val="auto"/>
                <w:sz w:val="20"/>
              </w:rPr>
              <w:t>305+351+388</w:t>
            </w:r>
          </w:p>
        </w:tc>
      </w:tr>
      <w:tr w:rsidR="00A672BB" w:rsidRPr="009C5E28" w14:paraId="3483A7BA" w14:textId="77777777" w:rsidTr="00881E5B">
        <w:tc>
          <w:tcPr>
            <w:tcW w:w="3027" w:type="dxa"/>
            <w:gridSpan w:val="3"/>
            <w:tcBorders>
              <w:top w:val="single" w:sz="8" w:space="0" w:color="4F81BD"/>
              <w:left w:val="single" w:sz="8" w:space="0" w:color="4F81BD"/>
              <w:bottom w:val="single" w:sz="8" w:space="0" w:color="4F81BD"/>
            </w:tcBorders>
            <w:shd w:val="clear" w:color="auto" w:fill="auto"/>
            <w:vAlign w:val="center"/>
          </w:tcPr>
          <w:p w14:paraId="4DCC4E99" w14:textId="2634F212" w:rsidR="00A672BB" w:rsidRDefault="008F2A2F" w:rsidP="00CD27C3">
            <w:pPr>
              <w:spacing w:after="0"/>
              <w:jc w:val="center"/>
              <w:rPr>
                <w:bCs/>
              </w:rPr>
            </w:pPr>
            <w:r>
              <w:rPr>
                <w:bCs/>
              </w:rPr>
              <w:t>Bariumchlorid</w:t>
            </w:r>
          </w:p>
        </w:tc>
        <w:tc>
          <w:tcPr>
            <w:tcW w:w="3177" w:type="dxa"/>
            <w:gridSpan w:val="3"/>
            <w:tcBorders>
              <w:top w:val="single" w:sz="8" w:space="0" w:color="4F81BD"/>
              <w:bottom w:val="single" w:sz="8" w:space="0" w:color="4F81BD"/>
            </w:tcBorders>
            <w:shd w:val="clear" w:color="auto" w:fill="auto"/>
            <w:vAlign w:val="center"/>
          </w:tcPr>
          <w:p w14:paraId="31F02A9D" w14:textId="6089B4CE" w:rsidR="00A672BB" w:rsidRPr="009C5E28" w:rsidRDefault="00A672BB" w:rsidP="008F2A2F">
            <w:pPr>
              <w:spacing w:after="0"/>
              <w:jc w:val="center"/>
              <w:rPr>
                <w:color w:val="auto"/>
                <w:sz w:val="20"/>
              </w:rPr>
            </w:pPr>
            <w:r>
              <w:rPr>
                <w:color w:val="auto"/>
                <w:sz w:val="20"/>
              </w:rPr>
              <w:t>H</w:t>
            </w:r>
            <w:r w:rsidR="008F2A2F">
              <w:rPr>
                <w:color w:val="auto"/>
                <w:sz w:val="20"/>
              </w:rPr>
              <w:t>:</w:t>
            </w:r>
            <w:r w:rsidR="009570CE">
              <w:rPr>
                <w:color w:val="auto"/>
                <w:sz w:val="20"/>
              </w:rPr>
              <w:t xml:space="preserve"> 332-301</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659F8A25" w14:textId="1DEA19D5" w:rsidR="00A672BB" w:rsidRPr="009C5E28" w:rsidRDefault="00A672BB" w:rsidP="008F2A2F">
            <w:pPr>
              <w:spacing w:after="0"/>
              <w:jc w:val="center"/>
              <w:rPr>
                <w:color w:val="auto"/>
                <w:sz w:val="20"/>
              </w:rPr>
            </w:pPr>
            <w:r>
              <w:rPr>
                <w:color w:val="auto"/>
                <w:sz w:val="20"/>
              </w:rPr>
              <w:t xml:space="preserve">P: </w:t>
            </w:r>
            <w:r w:rsidR="009570CE">
              <w:rPr>
                <w:color w:val="auto"/>
                <w:sz w:val="20"/>
              </w:rPr>
              <w:t>301+310</w:t>
            </w:r>
          </w:p>
        </w:tc>
      </w:tr>
      <w:tr w:rsidR="002B385C" w:rsidRPr="009C5E28" w14:paraId="0814C0AA" w14:textId="77777777" w:rsidTr="00881E5B">
        <w:tc>
          <w:tcPr>
            <w:tcW w:w="3027" w:type="dxa"/>
            <w:gridSpan w:val="3"/>
            <w:tcBorders>
              <w:top w:val="single" w:sz="8" w:space="0" w:color="4F81BD"/>
              <w:left w:val="single" w:sz="8" w:space="0" w:color="4F81BD"/>
              <w:bottom w:val="single" w:sz="8" w:space="0" w:color="4F81BD"/>
            </w:tcBorders>
            <w:shd w:val="clear" w:color="auto" w:fill="auto"/>
            <w:vAlign w:val="center"/>
          </w:tcPr>
          <w:p w14:paraId="5642E608" w14:textId="1F2FE452" w:rsidR="002B385C" w:rsidRDefault="002B385C" w:rsidP="00CD27C3">
            <w:pPr>
              <w:spacing w:after="0"/>
              <w:jc w:val="center"/>
              <w:rPr>
                <w:bCs/>
              </w:rPr>
            </w:pPr>
            <w:r>
              <w:rPr>
                <w:bCs/>
              </w:rPr>
              <w:t>Wasser</w:t>
            </w:r>
          </w:p>
        </w:tc>
        <w:tc>
          <w:tcPr>
            <w:tcW w:w="3177" w:type="dxa"/>
            <w:gridSpan w:val="3"/>
            <w:tcBorders>
              <w:top w:val="single" w:sz="8" w:space="0" w:color="4F81BD"/>
              <w:bottom w:val="single" w:sz="8" w:space="0" w:color="4F81BD"/>
            </w:tcBorders>
            <w:shd w:val="clear" w:color="auto" w:fill="auto"/>
            <w:vAlign w:val="center"/>
          </w:tcPr>
          <w:p w14:paraId="5F7FAAA1" w14:textId="0B56D7DD" w:rsidR="002B385C" w:rsidRDefault="002B385C" w:rsidP="008F2A2F">
            <w:pPr>
              <w:spacing w:after="0"/>
              <w:jc w:val="center"/>
              <w:rPr>
                <w:color w:val="auto"/>
                <w:sz w:val="20"/>
              </w:rPr>
            </w:pPr>
            <w:r>
              <w:rPr>
                <w:color w:val="auto"/>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3FC1C7A4" w14:textId="1DA3E3FF" w:rsidR="002B385C" w:rsidRDefault="002B385C" w:rsidP="008F2A2F">
            <w:pPr>
              <w:spacing w:after="0"/>
              <w:jc w:val="center"/>
              <w:rPr>
                <w:color w:val="auto"/>
                <w:sz w:val="20"/>
              </w:rPr>
            </w:pPr>
            <w:r>
              <w:rPr>
                <w:color w:val="auto"/>
                <w:sz w:val="20"/>
              </w:rPr>
              <w:t>P: -</w:t>
            </w:r>
          </w:p>
        </w:tc>
      </w:tr>
      <w:tr w:rsidR="000B4B3E" w:rsidRPr="009C5E28" w14:paraId="25321C8E" w14:textId="77777777" w:rsidTr="00881E5B">
        <w:tc>
          <w:tcPr>
            <w:tcW w:w="1009" w:type="dxa"/>
            <w:shd w:val="clear" w:color="auto" w:fill="auto"/>
            <w:vAlign w:val="center"/>
          </w:tcPr>
          <w:p w14:paraId="5F91FC31" w14:textId="77777777" w:rsidR="000B4B3E" w:rsidRPr="009C5E28" w:rsidRDefault="000B4B3E" w:rsidP="00CD27C3">
            <w:pPr>
              <w:spacing w:after="0"/>
              <w:jc w:val="center"/>
              <w:rPr>
                <w:b/>
                <w:bCs/>
              </w:rPr>
            </w:pPr>
            <w:r>
              <w:rPr>
                <w:b/>
                <w:noProof/>
                <w:lang w:eastAsia="de-DE"/>
              </w:rPr>
              <w:drawing>
                <wp:inline distT="0" distB="0" distL="0" distR="0" wp14:anchorId="20B54B27" wp14:editId="6F13AABB">
                  <wp:extent cx="504190" cy="50419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7E84DFCE" w14:textId="77777777" w:rsidR="000B4B3E" w:rsidRPr="009C5E28" w:rsidRDefault="000B4B3E" w:rsidP="00CD27C3">
            <w:pPr>
              <w:spacing w:after="0"/>
              <w:jc w:val="center"/>
            </w:pPr>
            <w:r>
              <w:rPr>
                <w:noProof/>
                <w:lang w:eastAsia="de-DE"/>
              </w:rPr>
              <w:drawing>
                <wp:inline distT="0" distB="0" distL="0" distR="0" wp14:anchorId="2D0A0FD0" wp14:editId="7116D72D">
                  <wp:extent cx="504190" cy="504190"/>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4A8AD347" w14:textId="77777777" w:rsidR="000B4B3E" w:rsidRPr="009C5E28" w:rsidRDefault="000B4B3E" w:rsidP="00CD27C3">
            <w:pPr>
              <w:spacing w:after="0"/>
              <w:jc w:val="center"/>
            </w:pPr>
            <w:r>
              <w:rPr>
                <w:noProof/>
                <w:lang w:eastAsia="de-DE"/>
              </w:rPr>
              <w:drawing>
                <wp:inline distT="0" distB="0" distL="0" distR="0" wp14:anchorId="7CBFC55F" wp14:editId="6403D534">
                  <wp:extent cx="504190" cy="504190"/>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4AD824EE" w14:textId="77777777" w:rsidR="000B4B3E" w:rsidRPr="009C5E28" w:rsidRDefault="000B4B3E" w:rsidP="00CD27C3">
            <w:pPr>
              <w:spacing w:after="0"/>
              <w:jc w:val="center"/>
            </w:pPr>
            <w:r>
              <w:rPr>
                <w:noProof/>
                <w:lang w:eastAsia="de-DE"/>
              </w:rPr>
              <w:drawing>
                <wp:inline distT="0" distB="0" distL="0" distR="0" wp14:anchorId="02172A4C" wp14:editId="4DBE697E">
                  <wp:extent cx="504190" cy="504190"/>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175" w:type="dxa"/>
            <w:shd w:val="clear" w:color="auto" w:fill="auto"/>
            <w:vAlign w:val="center"/>
          </w:tcPr>
          <w:p w14:paraId="610DAC01" w14:textId="77777777" w:rsidR="000B4B3E" w:rsidRPr="009C5E28" w:rsidRDefault="000B4B3E" w:rsidP="00CD27C3">
            <w:pPr>
              <w:spacing w:after="0"/>
              <w:jc w:val="center"/>
            </w:pPr>
            <w:r>
              <w:rPr>
                <w:noProof/>
                <w:lang w:eastAsia="de-DE"/>
              </w:rPr>
              <w:drawing>
                <wp:inline distT="0" distB="0" distL="0" distR="0" wp14:anchorId="1CE1F659" wp14:editId="23B46A35">
                  <wp:extent cx="504190" cy="504190"/>
                  <wp:effectExtent l="0" t="0" r="0"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shd w:val="clear" w:color="auto" w:fill="auto"/>
            <w:vAlign w:val="center"/>
          </w:tcPr>
          <w:p w14:paraId="648C91A1" w14:textId="77777777" w:rsidR="000B4B3E" w:rsidRPr="009C5E28" w:rsidRDefault="000B4B3E" w:rsidP="00CD27C3">
            <w:pPr>
              <w:spacing w:after="0"/>
              <w:jc w:val="center"/>
            </w:pPr>
            <w:r>
              <w:rPr>
                <w:noProof/>
                <w:lang w:eastAsia="de-DE"/>
              </w:rPr>
              <w:drawing>
                <wp:inline distT="0" distB="0" distL="0" distR="0" wp14:anchorId="5B5B3DBB" wp14:editId="5AA60269">
                  <wp:extent cx="504190" cy="504190"/>
                  <wp:effectExtent l="0" t="0" r="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75" w:type="dxa"/>
            <w:shd w:val="clear" w:color="auto" w:fill="auto"/>
            <w:vAlign w:val="center"/>
          </w:tcPr>
          <w:p w14:paraId="7FBBC392" w14:textId="77777777" w:rsidR="000B4B3E" w:rsidRPr="009C5E28" w:rsidRDefault="000B4B3E" w:rsidP="00CD27C3">
            <w:pPr>
              <w:spacing w:after="0"/>
              <w:jc w:val="center"/>
            </w:pPr>
            <w:r>
              <w:rPr>
                <w:noProof/>
                <w:lang w:eastAsia="de-DE"/>
              </w:rPr>
              <w:drawing>
                <wp:inline distT="0" distB="0" distL="0" distR="0" wp14:anchorId="26F40122" wp14:editId="5FF328D3">
                  <wp:extent cx="504190" cy="504190"/>
                  <wp:effectExtent l="0" t="0" r="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614AC26E" w14:textId="77777777" w:rsidR="000B4B3E" w:rsidRPr="009C5E28" w:rsidRDefault="000B4B3E" w:rsidP="00CD27C3">
            <w:pPr>
              <w:spacing w:after="0"/>
              <w:jc w:val="center"/>
            </w:pPr>
            <w:r>
              <w:rPr>
                <w:noProof/>
                <w:lang w:eastAsia="de-DE"/>
              </w:rPr>
              <w:drawing>
                <wp:inline distT="0" distB="0" distL="0" distR="0" wp14:anchorId="121670A7" wp14:editId="4F3B64CA">
                  <wp:extent cx="511175" cy="511175"/>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shd w:val="clear" w:color="auto" w:fill="auto"/>
            <w:vAlign w:val="center"/>
          </w:tcPr>
          <w:p w14:paraId="0C11E2AF" w14:textId="77777777" w:rsidR="000B4B3E" w:rsidRPr="009C5E28" w:rsidRDefault="000B4B3E" w:rsidP="00CD27C3">
            <w:pPr>
              <w:spacing w:after="0"/>
              <w:jc w:val="center"/>
            </w:pPr>
            <w:r>
              <w:rPr>
                <w:noProof/>
                <w:lang w:eastAsia="de-DE"/>
              </w:rPr>
              <w:drawing>
                <wp:inline distT="0" distB="0" distL="0" distR="0" wp14:anchorId="6440EFAA" wp14:editId="4B357DA5">
                  <wp:extent cx="504190" cy="504190"/>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r>
    </w:tbl>
    <w:p w14:paraId="0E7E4A48" w14:textId="77777777" w:rsidR="000B4B3E" w:rsidRDefault="000B4B3E" w:rsidP="000B4B3E"/>
    <w:p w14:paraId="1DF465B4" w14:textId="47E6F670" w:rsidR="000B4B3E" w:rsidRPr="000E3900" w:rsidRDefault="00D7207F" w:rsidP="00D7207F">
      <w:pPr>
        <w:ind w:left="2127" w:hanging="2127"/>
      </w:pPr>
      <w:r>
        <w:t xml:space="preserve">Materialien: </w:t>
      </w:r>
      <w:r>
        <w:tab/>
      </w:r>
      <w:r w:rsidR="008F2A2F">
        <w:t xml:space="preserve">Magnesiastab, </w:t>
      </w:r>
      <w:r w:rsidR="005A5CD2">
        <w:t xml:space="preserve">3 </w:t>
      </w:r>
      <w:r w:rsidR="008F2A2F">
        <w:t>Uhrgläser, Bunsenbrenner</w:t>
      </w:r>
    </w:p>
    <w:p w14:paraId="43EE710C" w14:textId="14D5B6C5" w:rsidR="000B4B3E" w:rsidRPr="000E3900" w:rsidRDefault="00A672BB" w:rsidP="00A672BB">
      <w:pPr>
        <w:ind w:left="2127" w:hanging="2127"/>
      </w:pPr>
      <w:r>
        <w:t>Chemikalien:</w:t>
      </w:r>
      <w:r>
        <w:tab/>
      </w:r>
      <w:r w:rsidR="008F2A2F">
        <w:t>Strontiumnitrat, Bariumchlorid, Calciumchlorid, Wasser</w:t>
      </w:r>
    </w:p>
    <w:p w14:paraId="2D73BE37" w14:textId="2B2090A6" w:rsidR="000B4B3E" w:rsidRPr="000E3900" w:rsidRDefault="000B4B3E" w:rsidP="00A672BB">
      <w:pPr>
        <w:ind w:left="2127" w:hanging="2127"/>
      </w:pPr>
      <w:r>
        <w:t xml:space="preserve">Durchführung: </w:t>
      </w:r>
      <w:r>
        <w:tab/>
      </w:r>
      <w:r w:rsidR="005A5CD2">
        <w:t>Die zu untersuchenden Salze werden auf jeweils ein Uhrglas gelegt und mit etwas Wasser versetzt. Der Magnesiastab wird in der Bunsenbrenne</w:t>
      </w:r>
      <w:r w:rsidR="005A5CD2">
        <w:t>r</w:t>
      </w:r>
      <w:r w:rsidR="005A5CD2">
        <w:t>flamme zum Glühen gebracht und anschließend in die erste Probe geha</w:t>
      </w:r>
      <w:r w:rsidR="005A5CD2">
        <w:t>l</w:t>
      </w:r>
      <w:r w:rsidR="005A5CD2">
        <w:t>ten. Der Magnesiastab wird</w:t>
      </w:r>
      <w:r w:rsidR="00C575D1">
        <w:t xml:space="preserve"> dann</w:t>
      </w:r>
      <w:r w:rsidR="005A5CD2">
        <w:t xml:space="preserve"> erneut in die Flamme gehalten. </w:t>
      </w:r>
      <w:r w:rsidR="00C575D1">
        <w:t>A</w:t>
      </w:r>
      <w:r w:rsidR="00C575D1">
        <w:t>n</w:t>
      </w:r>
      <w:r w:rsidR="00C575D1">
        <w:t xml:space="preserve">schließend wird das vordere Stück des Stäbchens mithilfe eines Tuchs abgebrochen (VORSICHT: </w:t>
      </w:r>
      <w:proofErr w:type="spellStart"/>
      <w:r w:rsidR="00C575D1">
        <w:t>HEIß</w:t>
      </w:r>
      <w:proofErr w:type="spellEnd"/>
      <w:r w:rsidR="00C575D1">
        <w:t>!), erneut in der Flamme zum Glühen g</w:t>
      </w:r>
      <w:r w:rsidR="00C575D1">
        <w:t>e</w:t>
      </w:r>
      <w:r w:rsidR="00C575D1">
        <w:t xml:space="preserve">bracht und in eine andere Probe gehalten. Auf diese Probe werden alle Proben durch probiert. </w:t>
      </w:r>
    </w:p>
    <w:p w14:paraId="7574B4D7" w14:textId="4396AA4E" w:rsidR="000B4B3E" w:rsidRDefault="000B4B3E" w:rsidP="00CD27C3">
      <w:pPr>
        <w:ind w:left="2127" w:hanging="2127"/>
      </w:pPr>
      <w:r>
        <w:t>Beobachtung:</w:t>
      </w:r>
      <w:r>
        <w:tab/>
      </w:r>
      <w:r w:rsidR="00C575D1">
        <w:t>Barium färbt die Flamme grün, Calcium färbt sie orange und Strontium rot.</w:t>
      </w:r>
      <w:r w:rsidR="008919C9">
        <w:t xml:space="preserve"> </w:t>
      </w:r>
    </w:p>
    <w:p w14:paraId="63DAA952" w14:textId="77777777" w:rsidR="00744684" w:rsidRDefault="00744684" w:rsidP="00CD27C3">
      <w:pPr>
        <w:ind w:left="2127" w:hanging="2127"/>
      </w:pPr>
    </w:p>
    <w:p w14:paraId="194AA168" w14:textId="2636DC80" w:rsidR="000B4B3E" w:rsidRDefault="00CB021D" w:rsidP="00E62367">
      <w:pPr>
        <w:jc w:val="center"/>
      </w:pPr>
      <w:r>
        <w:rPr>
          <w:noProof/>
          <w:color w:val="000000" w:themeColor="text1"/>
          <w:lang w:eastAsia="de-DE"/>
        </w:rPr>
        <w:lastRenderedPageBreak/>
        <w:t xml:space="preserve">     </w:t>
      </w:r>
      <w:r>
        <w:rPr>
          <w:noProof/>
          <w:color w:val="000000" w:themeColor="text1"/>
          <w:lang w:eastAsia="de-DE"/>
        </w:rPr>
        <w:drawing>
          <wp:inline distT="0" distB="0" distL="0" distR="0" wp14:anchorId="13F9E60D" wp14:editId="3C411542">
            <wp:extent cx="441818" cy="162000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Nina\Pictures\SVP\Klasse7_8\IMG_7907.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41818" cy="1620000"/>
                    </a:xfrm>
                    <a:prstGeom prst="rect">
                      <a:avLst/>
                    </a:prstGeom>
                    <a:noFill/>
                    <a:ln>
                      <a:noFill/>
                    </a:ln>
                  </pic:spPr>
                </pic:pic>
              </a:graphicData>
            </a:graphic>
          </wp:inline>
        </w:drawing>
      </w:r>
      <w:r>
        <w:rPr>
          <w:noProof/>
          <w:color w:val="000000" w:themeColor="text1"/>
          <w:lang w:eastAsia="de-DE"/>
        </w:rPr>
        <w:t xml:space="preserve">        </w:t>
      </w:r>
      <w:r w:rsidR="00C575D1">
        <w:rPr>
          <w:noProof/>
          <w:lang w:eastAsia="de-DE"/>
        </w:rPr>
        <w:drawing>
          <wp:inline distT="0" distB="0" distL="0" distR="0" wp14:anchorId="6AE009BA" wp14:editId="2FE204C8">
            <wp:extent cx="441818" cy="1620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Nina\Pictures\SVP\Klasse7_8\IMG_7919.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41818" cy="1620000"/>
                    </a:xfrm>
                    <a:prstGeom prst="rect">
                      <a:avLst/>
                    </a:prstGeom>
                    <a:noFill/>
                    <a:ln>
                      <a:noFill/>
                    </a:ln>
                  </pic:spPr>
                </pic:pic>
              </a:graphicData>
            </a:graphic>
          </wp:inline>
        </w:drawing>
      </w:r>
      <w:r w:rsidR="00C575D1">
        <w:rPr>
          <w:noProof/>
          <w:color w:val="000000" w:themeColor="text1"/>
          <w:lang w:eastAsia="de-DE"/>
        </w:rPr>
        <w:t xml:space="preserve">       </w:t>
      </w:r>
      <w:r>
        <w:rPr>
          <w:noProof/>
          <w:lang w:eastAsia="de-DE"/>
        </w:rPr>
        <w:drawing>
          <wp:inline distT="0" distB="0" distL="0" distR="0" wp14:anchorId="521779A8" wp14:editId="41D0FB06">
            <wp:extent cx="441818" cy="1620000"/>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Nina\Pictures\SVP\Klasse7_8\IMG_7919.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41818" cy="1620000"/>
                    </a:xfrm>
                    <a:prstGeom prst="rect">
                      <a:avLst/>
                    </a:prstGeom>
                    <a:noFill/>
                    <a:ln>
                      <a:noFill/>
                    </a:ln>
                  </pic:spPr>
                </pic:pic>
              </a:graphicData>
            </a:graphic>
          </wp:inline>
        </w:drawing>
      </w:r>
    </w:p>
    <w:p w14:paraId="2F6A6B55" w14:textId="096B3F9C" w:rsidR="00BC63B8" w:rsidRPr="00BC63B8" w:rsidRDefault="00BC63B8" w:rsidP="00E62367">
      <w:pPr>
        <w:jc w:val="center"/>
        <w:rPr>
          <w:sz w:val="18"/>
          <w:szCs w:val="18"/>
        </w:rPr>
      </w:pPr>
      <w:r>
        <w:rPr>
          <w:sz w:val="18"/>
          <w:szCs w:val="18"/>
        </w:rPr>
        <w:t>Abb. 3</w:t>
      </w:r>
      <w:r w:rsidR="00CB021D">
        <w:rPr>
          <w:sz w:val="18"/>
          <w:szCs w:val="18"/>
        </w:rPr>
        <w:t xml:space="preserve"> – </w:t>
      </w:r>
      <w:r w:rsidR="00C575D1">
        <w:rPr>
          <w:sz w:val="18"/>
          <w:szCs w:val="18"/>
        </w:rPr>
        <w:t>Von links: Barium, Calcium, Strontium</w:t>
      </w:r>
    </w:p>
    <w:p w14:paraId="4C5D1892" w14:textId="535CADF2" w:rsidR="004B3E1E" w:rsidRPr="00C575D1" w:rsidRDefault="000B4B3E" w:rsidP="009A0DEF">
      <w:pPr>
        <w:tabs>
          <w:tab w:val="left" w:pos="1985"/>
        </w:tabs>
        <w:ind w:left="1985" w:hanging="1985"/>
      </w:pPr>
      <w:r>
        <w:t xml:space="preserve">Deutung:   </w:t>
      </w:r>
      <w:r w:rsidR="009A0DEF">
        <w:tab/>
        <w:t>Bei starkem Erhitzen emittieren die Salze Licht mit einer für das Metal</w:t>
      </w:r>
      <w:r w:rsidR="009A0DEF">
        <w:t>l</w:t>
      </w:r>
      <w:r w:rsidR="009A0DEF">
        <w:t>atom charakteristischen Wellenlänge</w:t>
      </w:r>
      <w:r w:rsidR="0019711A">
        <w:t>.</w:t>
      </w:r>
    </w:p>
    <w:p w14:paraId="7668B8D2" w14:textId="08CAC57B" w:rsidR="000B4B3E" w:rsidRDefault="00247C65" w:rsidP="00247C65">
      <w:pPr>
        <w:tabs>
          <w:tab w:val="left" w:pos="1985"/>
        </w:tabs>
        <w:ind w:left="2127" w:hanging="2127"/>
      </w:pPr>
      <w:r>
        <w:t>Entsorgung:</w:t>
      </w:r>
      <w:r>
        <w:tab/>
        <w:t>Gebrauchte Magnesiastäbchen in den anorganischen Feststoffab</w:t>
      </w:r>
      <w:r w:rsidR="002B385C">
        <w:t>fall</w:t>
      </w:r>
      <w:r>
        <w:t xml:space="preserve"> geben.</w:t>
      </w:r>
    </w:p>
    <w:p w14:paraId="2A87397D" w14:textId="5C006AEC" w:rsidR="000B4B3E" w:rsidRDefault="000B4B3E" w:rsidP="00247C65">
      <w:pPr>
        <w:ind w:left="1985" w:hanging="1985"/>
      </w:pPr>
      <w:r>
        <w:t>Literatur:</w:t>
      </w:r>
      <w:r>
        <w:tab/>
      </w:r>
      <w:r w:rsidR="00247C65">
        <w:t xml:space="preserve">K. </w:t>
      </w:r>
      <w:r w:rsidR="00247C65">
        <w:rPr>
          <w:color w:val="000000" w:themeColor="text1"/>
        </w:rPr>
        <w:t xml:space="preserve">Häusler, H. </w:t>
      </w:r>
      <w:proofErr w:type="spellStart"/>
      <w:r w:rsidR="00247C65">
        <w:rPr>
          <w:color w:val="000000" w:themeColor="text1"/>
        </w:rPr>
        <w:t>Rampf</w:t>
      </w:r>
      <w:proofErr w:type="spellEnd"/>
      <w:r w:rsidR="00247C65">
        <w:rPr>
          <w:color w:val="000000" w:themeColor="text1"/>
        </w:rPr>
        <w:t xml:space="preserve">,  </w:t>
      </w:r>
      <w:proofErr w:type="spellStart"/>
      <w:r w:rsidR="00247C65">
        <w:rPr>
          <w:color w:val="000000" w:themeColor="text1"/>
        </w:rPr>
        <w:t>R.Reichelt</w:t>
      </w:r>
      <w:proofErr w:type="spellEnd"/>
      <w:r w:rsidR="00247C65">
        <w:rPr>
          <w:color w:val="000000" w:themeColor="text1"/>
        </w:rPr>
        <w:t xml:space="preserve">. Experimente für den Chemieunterricht – mit einer Einführung in die Labortechnik, </w:t>
      </w:r>
      <w:proofErr w:type="spellStart"/>
      <w:r w:rsidR="00247C65">
        <w:rPr>
          <w:color w:val="000000" w:themeColor="text1"/>
        </w:rPr>
        <w:t>Oldenbourg</w:t>
      </w:r>
      <w:proofErr w:type="spellEnd"/>
      <w:r w:rsidR="00247C65">
        <w:rPr>
          <w:color w:val="000000" w:themeColor="text1"/>
        </w:rPr>
        <w:t>, 2., korrigierte und verbesserte Auflage 1995, S. 128.</w:t>
      </w:r>
      <w:r w:rsidR="00247C65">
        <w:tab/>
      </w:r>
    </w:p>
    <w:p w14:paraId="3E2570AC" w14:textId="5F6853D3" w:rsidR="00EF5CFA" w:rsidRDefault="00740F77" w:rsidP="002B385C">
      <w:pPr>
        <w:tabs>
          <w:tab w:val="left" w:pos="1701"/>
          <w:tab w:val="left" w:pos="1985"/>
        </w:tabs>
        <w:ind w:left="1980" w:hanging="1980"/>
      </w:pPr>
      <w:r>
        <w:pict w14:anchorId="76C81612">
          <v:shape id="_x0000_s1194" type="#_x0000_t202" style="width:462.45pt;height:228.9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94">
              <w:txbxContent>
                <w:p w14:paraId="7503B3F6" w14:textId="3BAB9E3C" w:rsidR="0067678C" w:rsidRDefault="0067678C" w:rsidP="00CD27C3">
                  <w:pPr>
                    <w:rPr>
                      <w:color w:val="000000" w:themeColor="text1"/>
                    </w:rPr>
                  </w:pPr>
                  <w:r w:rsidRPr="006105BD">
                    <w:rPr>
                      <w:b/>
                      <w:color w:val="000000" w:themeColor="text1"/>
                    </w:rPr>
                    <w:t>Anmerkung</w:t>
                  </w:r>
                  <w:r>
                    <w:rPr>
                      <w:b/>
                      <w:color w:val="000000" w:themeColor="text1"/>
                    </w:rPr>
                    <w:t xml:space="preserve">: </w:t>
                  </w:r>
                  <w:r>
                    <w:rPr>
                      <w:color w:val="000000" w:themeColor="text1"/>
                    </w:rPr>
                    <w:t>Statt eines Magnesiastäbchens, das abgebrochen wird, können natürlich auch mehrere verwendet werden. Wichtig ist nur, dass die Proben nicht vermischt werden.</w:t>
                  </w:r>
                </w:p>
                <w:p w14:paraId="2F2FA7EA" w14:textId="747F60B0" w:rsidR="0067678C" w:rsidRDefault="0067678C" w:rsidP="00CD27C3">
                  <w:pPr>
                    <w:rPr>
                      <w:color w:val="000000" w:themeColor="text1"/>
                    </w:rPr>
                  </w:pPr>
                  <w:r>
                    <w:rPr>
                      <w:color w:val="000000" w:themeColor="text1"/>
                    </w:rPr>
                    <w:t>Die Flammenfärbung dient in der qualitativen Analytik als Vorprobe (!). Zur eindeutigen Anal</w:t>
                  </w:r>
                  <w:r>
                    <w:rPr>
                      <w:color w:val="000000" w:themeColor="text1"/>
                    </w:rPr>
                    <w:t>y</w:t>
                  </w:r>
                  <w:r>
                    <w:rPr>
                      <w:color w:val="000000" w:themeColor="text1"/>
                    </w:rPr>
                    <w:t>se müssen weitere Analysen durchgeführt werden.</w:t>
                  </w:r>
                </w:p>
                <w:p w14:paraId="3AF5397B" w14:textId="3D518D71" w:rsidR="0067678C" w:rsidRPr="007B625A" w:rsidRDefault="0067678C" w:rsidP="00CD27C3">
                  <w:pPr>
                    <w:rPr>
                      <w:color w:val="000000" w:themeColor="text1"/>
                    </w:rPr>
                  </w:pPr>
                  <w:r>
                    <w:rPr>
                      <w:b/>
                      <w:color w:val="000000" w:themeColor="text1"/>
                    </w:rPr>
                    <w:t xml:space="preserve">Alternative: </w:t>
                  </w:r>
                  <w:r>
                    <w:rPr>
                      <w:color w:val="000000" w:themeColor="text1"/>
                    </w:rPr>
                    <w:t>Statt Bariumchlorid sollten im Unterricht im Schülerexperiment eher Bariumn</w:t>
                  </w:r>
                  <w:r>
                    <w:rPr>
                      <w:color w:val="000000" w:themeColor="text1"/>
                    </w:rPr>
                    <w:t>i</w:t>
                  </w:r>
                  <w:r>
                    <w:rPr>
                      <w:color w:val="000000" w:themeColor="text1"/>
                    </w:rPr>
                    <w:t xml:space="preserve">trat, Bariumiodid oder andere Bariumsalze verwendet werden, da Bariumchlorid giftig ist. Es gilt kein Einsatzverbot, jedoch eine Ersatzstoffprüfung. </w:t>
                  </w:r>
                </w:p>
                <w:p w14:paraId="004F4BB0" w14:textId="032CE852" w:rsidR="0067678C" w:rsidRPr="003579E4" w:rsidRDefault="0067678C" w:rsidP="00CD27C3">
                  <w:pPr>
                    <w:rPr>
                      <w:color w:val="000000" w:themeColor="text1"/>
                    </w:rPr>
                  </w:pPr>
                  <w:r>
                    <w:rPr>
                      <w:b/>
                      <w:color w:val="000000" w:themeColor="text1"/>
                    </w:rPr>
                    <w:t xml:space="preserve">Unterrichtsanschluss: </w:t>
                  </w:r>
                  <w:r>
                    <w:rPr>
                      <w:color w:val="000000" w:themeColor="text1"/>
                    </w:rPr>
                    <w:t>Im Anschluss an dieses Experiment könnte genauer auf die Entstehung der Flammenfärbung eingegangen werden und ein differenziertes Atommodell dazu erläutert werden.</w:t>
                  </w:r>
                </w:p>
              </w:txbxContent>
            </v:textbox>
            <w10:wrap type="none"/>
            <w10:anchorlock/>
          </v:shape>
        </w:pict>
      </w:r>
    </w:p>
    <w:p w14:paraId="742CBE0E" w14:textId="77777777" w:rsidR="002B385C" w:rsidRPr="002B385C" w:rsidRDefault="002B385C" w:rsidP="002B385C">
      <w:pPr>
        <w:tabs>
          <w:tab w:val="left" w:pos="1701"/>
          <w:tab w:val="left" w:pos="1985"/>
        </w:tabs>
        <w:ind w:left="1980" w:hanging="1980"/>
        <w:rPr>
          <w:rFonts w:eastAsiaTheme="minorEastAsia"/>
        </w:rPr>
      </w:pPr>
    </w:p>
    <w:p w14:paraId="7159B41F" w14:textId="4064C029" w:rsidR="00CC50E4" w:rsidRDefault="00740F77" w:rsidP="00F42897">
      <w:pPr>
        <w:pStyle w:val="berschrift2"/>
      </w:pPr>
      <w:bookmarkStart w:id="8" w:name="_Toc364197290"/>
      <w:r>
        <w:rPr>
          <w:noProof/>
          <w:lang w:eastAsia="de-DE"/>
        </w:rPr>
        <w:pict w14:anchorId="7FE1FE74">
          <v:shape id="_x0000_s1163" type="#_x0000_t202" style="position:absolute;left:0;text-align:left;margin-left:.7pt;margin-top:35.65pt;width:462.45pt;height:61.85pt;z-index:251791360;mso-width-relative:margin;mso-height-relative:margin" fillcolor="white [3201]" strokecolor="#4bacc6 [3208]" strokeweight="1pt">
            <v:stroke dashstyle="dash"/>
            <v:shadow color="#868686"/>
            <v:textbox style="mso-next-textbox:#_x0000_s1163">
              <w:txbxContent>
                <w:p w14:paraId="3CE2AACC" w14:textId="2A2074BE" w:rsidR="0067678C" w:rsidRPr="007F13B2" w:rsidRDefault="0067678C" w:rsidP="00DF0A06">
                  <w:pPr>
                    <w:rPr>
                      <w:color w:val="000000" w:themeColor="text1"/>
                    </w:rPr>
                  </w:pPr>
                  <w:r>
                    <w:rPr>
                      <w:color w:val="000000" w:themeColor="text1"/>
                    </w:rPr>
                    <w:t>Dieser Versuch zeigt, dass die Erdalkalimetalloxide trotz</w:t>
                  </w:r>
                  <w:r w:rsidR="008B2637">
                    <w:rPr>
                      <w:color w:val="000000" w:themeColor="text1"/>
                    </w:rPr>
                    <w:t>dem</w:t>
                  </w:r>
                  <w:r>
                    <w:rPr>
                      <w:color w:val="000000" w:themeColor="text1"/>
                    </w:rPr>
                    <w:t xml:space="preserve"> sie zu einer Familie gehören unterschiedlich stark mit Wasser reagieren. </w:t>
                  </w:r>
                  <w:r w:rsidR="002B385C">
                    <w:rPr>
                      <w:color w:val="000000" w:themeColor="text1"/>
                    </w:rPr>
                    <w:t xml:space="preserve">Es wird kein explizites Vorwissen seitens der SuS benötigt. </w:t>
                  </w:r>
                </w:p>
              </w:txbxContent>
            </v:textbox>
            <w10:wrap type="square"/>
          </v:shape>
        </w:pict>
      </w:r>
      <w:r w:rsidR="00CC50E4">
        <w:t>V</w:t>
      </w:r>
      <w:r w:rsidR="008F2A2F">
        <w:t>4</w:t>
      </w:r>
      <w:r w:rsidR="00CC50E4">
        <w:t xml:space="preserve"> –</w:t>
      </w:r>
      <w:r w:rsidR="00BC0759">
        <w:t xml:space="preserve"> </w:t>
      </w:r>
      <w:r w:rsidR="008F2A2F">
        <w:t>Wärme der Erdalkalimetalloxide</w:t>
      </w:r>
      <w:bookmarkEnd w:id="8"/>
    </w:p>
    <w:p w14:paraId="2380D6AB" w14:textId="77777777" w:rsidR="00881E5B" w:rsidRPr="00881E5B" w:rsidRDefault="00881E5B" w:rsidP="00881E5B"/>
    <w:p w14:paraId="58353EF7" w14:textId="278C6862" w:rsidR="00DF0A06" w:rsidRPr="00DF0A06" w:rsidRDefault="00DF0A06" w:rsidP="00DF0A06"/>
    <w:tbl>
      <w:tblPr>
        <w:tblW w:w="9322" w:type="dxa"/>
        <w:tblInd w:w="108"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EF5CFA" w:rsidRPr="009C5E28" w14:paraId="5750694F" w14:textId="77777777" w:rsidTr="00881E5B">
        <w:tc>
          <w:tcPr>
            <w:tcW w:w="9322" w:type="dxa"/>
            <w:gridSpan w:val="9"/>
            <w:shd w:val="clear" w:color="auto" w:fill="4F81BD"/>
            <w:vAlign w:val="center"/>
          </w:tcPr>
          <w:p w14:paraId="02822EF7" w14:textId="77777777" w:rsidR="00EF5CFA" w:rsidRPr="009C5E28" w:rsidRDefault="00EF5CFA" w:rsidP="00EF5CFA">
            <w:pPr>
              <w:spacing w:after="0"/>
              <w:jc w:val="center"/>
              <w:rPr>
                <w:b/>
                <w:bCs/>
              </w:rPr>
            </w:pPr>
            <w:r w:rsidRPr="009C5E28">
              <w:rPr>
                <w:b/>
                <w:bCs/>
              </w:rPr>
              <w:lastRenderedPageBreak/>
              <w:t>Gefahrenstoffe</w:t>
            </w:r>
          </w:p>
        </w:tc>
      </w:tr>
      <w:tr w:rsidR="00EF5CFA" w:rsidRPr="009C5E28" w14:paraId="63D30736" w14:textId="77777777" w:rsidTr="00881E5B">
        <w:tc>
          <w:tcPr>
            <w:tcW w:w="3027" w:type="dxa"/>
            <w:gridSpan w:val="3"/>
            <w:tcBorders>
              <w:top w:val="single" w:sz="8" w:space="0" w:color="4F81BD"/>
              <w:left w:val="single" w:sz="8" w:space="0" w:color="4F81BD"/>
              <w:bottom w:val="single" w:sz="8" w:space="0" w:color="4F81BD"/>
            </w:tcBorders>
            <w:shd w:val="clear" w:color="auto" w:fill="auto"/>
            <w:vAlign w:val="center"/>
          </w:tcPr>
          <w:p w14:paraId="42E4E2A7" w14:textId="5BF59184" w:rsidR="00EF5CFA" w:rsidRPr="009C5E28" w:rsidRDefault="008F2A2F" w:rsidP="00EF5CFA">
            <w:pPr>
              <w:spacing w:after="0"/>
              <w:jc w:val="center"/>
              <w:rPr>
                <w:bCs/>
              </w:rPr>
            </w:pPr>
            <w:r>
              <w:rPr>
                <w:bCs/>
              </w:rPr>
              <w:t>Magnesiumoxid</w:t>
            </w:r>
          </w:p>
        </w:tc>
        <w:tc>
          <w:tcPr>
            <w:tcW w:w="3177" w:type="dxa"/>
            <w:gridSpan w:val="3"/>
            <w:tcBorders>
              <w:top w:val="single" w:sz="8" w:space="0" w:color="4F81BD"/>
              <w:bottom w:val="single" w:sz="8" w:space="0" w:color="4F81BD"/>
            </w:tcBorders>
            <w:shd w:val="clear" w:color="auto" w:fill="auto"/>
            <w:vAlign w:val="center"/>
          </w:tcPr>
          <w:p w14:paraId="61D8012D" w14:textId="51D61FE8" w:rsidR="00EF5CFA" w:rsidRPr="009C5E28" w:rsidRDefault="008F2A2F" w:rsidP="00E54BB2">
            <w:pPr>
              <w:spacing w:after="0"/>
              <w:jc w:val="center"/>
            </w:pPr>
            <w:r>
              <w:rPr>
                <w:color w:val="auto"/>
                <w:sz w:val="20"/>
              </w:rPr>
              <w:t>H:</w:t>
            </w:r>
            <w:r w:rsidR="009570CE">
              <w:rPr>
                <w:color w:val="auto"/>
                <w:sz w:val="20"/>
              </w:rPr>
              <w:t xml:space="preserve"> </w:t>
            </w:r>
            <w:r w:rsidR="007B625A">
              <w:rPr>
                <w:color w:val="auto"/>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36B1F364" w14:textId="1E92F8A6" w:rsidR="00EF5CFA" w:rsidRPr="009C5E28" w:rsidRDefault="00EF5CFA" w:rsidP="008F2A2F">
            <w:pPr>
              <w:spacing w:after="0"/>
              <w:jc w:val="center"/>
            </w:pPr>
            <w:r w:rsidRPr="009C5E28">
              <w:rPr>
                <w:color w:val="auto"/>
                <w:sz w:val="20"/>
              </w:rPr>
              <w:t xml:space="preserve">P: </w:t>
            </w:r>
            <w:r w:rsidR="00F2439D">
              <w:t xml:space="preserve"> </w:t>
            </w:r>
            <w:r w:rsidR="007B625A">
              <w:t>-</w:t>
            </w:r>
          </w:p>
        </w:tc>
      </w:tr>
      <w:tr w:rsidR="008F2A2F" w:rsidRPr="009C5E28" w14:paraId="64D9ECCD" w14:textId="77777777" w:rsidTr="00881E5B">
        <w:tc>
          <w:tcPr>
            <w:tcW w:w="3027" w:type="dxa"/>
            <w:gridSpan w:val="3"/>
            <w:tcBorders>
              <w:top w:val="single" w:sz="8" w:space="0" w:color="4F81BD"/>
              <w:left w:val="single" w:sz="8" w:space="0" w:color="4F81BD"/>
              <w:bottom w:val="single" w:sz="8" w:space="0" w:color="4F81BD"/>
            </w:tcBorders>
            <w:shd w:val="clear" w:color="auto" w:fill="auto"/>
            <w:vAlign w:val="center"/>
          </w:tcPr>
          <w:p w14:paraId="044A0A5A" w14:textId="76DC6604" w:rsidR="008F2A2F" w:rsidRDefault="008F2A2F" w:rsidP="00EF5CFA">
            <w:pPr>
              <w:spacing w:after="0"/>
              <w:jc w:val="center"/>
              <w:rPr>
                <w:bCs/>
              </w:rPr>
            </w:pPr>
            <w:r>
              <w:rPr>
                <w:bCs/>
              </w:rPr>
              <w:t>Bariumoxid</w:t>
            </w:r>
          </w:p>
        </w:tc>
        <w:tc>
          <w:tcPr>
            <w:tcW w:w="3177" w:type="dxa"/>
            <w:gridSpan w:val="3"/>
            <w:tcBorders>
              <w:top w:val="single" w:sz="8" w:space="0" w:color="4F81BD"/>
              <w:bottom w:val="single" w:sz="8" w:space="0" w:color="4F81BD"/>
            </w:tcBorders>
            <w:shd w:val="clear" w:color="auto" w:fill="auto"/>
            <w:vAlign w:val="center"/>
          </w:tcPr>
          <w:p w14:paraId="277BDD90" w14:textId="38293354" w:rsidR="008F2A2F" w:rsidRPr="009C5E28" w:rsidRDefault="008F2A2F" w:rsidP="00E54BB2">
            <w:pPr>
              <w:spacing w:after="0"/>
              <w:jc w:val="center"/>
              <w:rPr>
                <w:color w:val="auto"/>
                <w:sz w:val="20"/>
              </w:rPr>
            </w:pPr>
            <w:r>
              <w:rPr>
                <w:color w:val="auto"/>
                <w:sz w:val="20"/>
              </w:rPr>
              <w:t>H:</w:t>
            </w:r>
            <w:r w:rsidR="007B625A">
              <w:rPr>
                <w:color w:val="auto"/>
                <w:sz w:val="20"/>
              </w:rPr>
              <w:t xml:space="preserve"> 301-332-314</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55EF9FFF" w14:textId="1FA2E4C6" w:rsidR="008F2A2F" w:rsidRPr="009C5E28" w:rsidRDefault="008F2A2F" w:rsidP="00E54BB2">
            <w:pPr>
              <w:spacing w:after="0"/>
              <w:jc w:val="center"/>
              <w:rPr>
                <w:color w:val="auto"/>
                <w:sz w:val="20"/>
              </w:rPr>
            </w:pPr>
            <w:r>
              <w:rPr>
                <w:color w:val="auto"/>
                <w:sz w:val="20"/>
              </w:rPr>
              <w:t>P:</w:t>
            </w:r>
            <w:r w:rsidR="007B625A">
              <w:rPr>
                <w:color w:val="auto"/>
                <w:sz w:val="20"/>
              </w:rPr>
              <w:t xml:space="preserve"> -</w:t>
            </w:r>
          </w:p>
        </w:tc>
      </w:tr>
      <w:tr w:rsidR="008F2A2F" w:rsidRPr="009C5E28" w14:paraId="10851FB7" w14:textId="77777777" w:rsidTr="00881E5B">
        <w:tc>
          <w:tcPr>
            <w:tcW w:w="3027" w:type="dxa"/>
            <w:gridSpan w:val="3"/>
            <w:tcBorders>
              <w:top w:val="single" w:sz="8" w:space="0" w:color="4F81BD"/>
              <w:left w:val="single" w:sz="8" w:space="0" w:color="4F81BD"/>
              <w:bottom w:val="single" w:sz="8" w:space="0" w:color="4F81BD"/>
            </w:tcBorders>
            <w:shd w:val="clear" w:color="auto" w:fill="auto"/>
            <w:vAlign w:val="center"/>
          </w:tcPr>
          <w:p w14:paraId="3DBEB4C6" w14:textId="0042AB55" w:rsidR="008F2A2F" w:rsidRDefault="008F2A2F" w:rsidP="00EF5CFA">
            <w:pPr>
              <w:spacing w:after="0"/>
              <w:jc w:val="center"/>
              <w:rPr>
                <w:bCs/>
              </w:rPr>
            </w:pPr>
            <w:r>
              <w:rPr>
                <w:bCs/>
              </w:rPr>
              <w:t>Calciumoxid</w:t>
            </w:r>
          </w:p>
        </w:tc>
        <w:tc>
          <w:tcPr>
            <w:tcW w:w="3177" w:type="dxa"/>
            <w:gridSpan w:val="3"/>
            <w:tcBorders>
              <w:top w:val="single" w:sz="8" w:space="0" w:color="4F81BD"/>
              <w:bottom w:val="single" w:sz="8" w:space="0" w:color="4F81BD"/>
            </w:tcBorders>
            <w:shd w:val="clear" w:color="auto" w:fill="auto"/>
            <w:vAlign w:val="center"/>
          </w:tcPr>
          <w:p w14:paraId="5829D935" w14:textId="472F4FCE" w:rsidR="008F2A2F" w:rsidRPr="009C5E28" w:rsidRDefault="008F2A2F" w:rsidP="00E54BB2">
            <w:pPr>
              <w:spacing w:after="0"/>
              <w:jc w:val="center"/>
              <w:rPr>
                <w:color w:val="auto"/>
                <w:sz w:val="20"/>
              </w:rPr>
            </w:pPr>
            <w:r>
              <w:rPr>
                <w:color w:val="auto"/>
                <w:sz w:val="20"/>
              </w:rPr>
              <w:t xml:space="preserve">H: </w:t>
            </w:r>
            <w:r w:rsidR="007B625A">
              <w:rPr>
                <w:color w:val="auto"/>
                <w:sz w:val="20"/>
              </w:rPr>
              <w:t>315-318-335</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587EB8D1" w14:textId="37AE7618" w:rsidR="008F2A2F" w:rsidRPr="009C5E28" w:rsidRDefault="008F2A2F" w:rsidP="00E54BB2">
            <w:pPr>
              <w:spacing w:after="0"/>
              <w:jc w:val="center"/>
              <w:rPr>
                <w:color w:val="auto"/>
                <w:sz w:val="20"/>
              </w:rPr>
            </w:pPr>
            <w:r>
              <w:rPr>
                <w:color w:val="auto"/>
                <w:sz w:val="20"/>
              </w:rPr>
              <w:t>P:</w:t>
            </w:r>
            <w:r w:rsidR="007B625A">
              <w:rPr>
                <w:color w:val="auto"/>
                <w:sz w:val="20"/>
              </w:rPr>
              <w:t xml:space="preserve"> 261-280-305+351+338</w:t>
            </w:r>
          </w:p>
        </w:tc>
      </w:tr>
      <w:tr w:rsidR="002B385C" w:rsidRPr="009C5E28" w14:paraId="76BF5CA1" w14:textId="77777777" w:rsidTr="00881E5B">
        <w:tc>
          <w:tcPr>
            <w:tcW w:w="3027" w:type="dxa"/>
            <w:gridSpan w:val="3"/>
            <w:tcBorders>
              <w:top w:val="single" w:sz="8" w:space="0" w:color="4F81BD"/>
              <w:left w:val="single" w:sz="8" w:space="0" w:color="4F81BD"/>
              <w:bottom w:val="single" w:sz="8" w:space="0" w:color="4F81BD"/>
            </w:tcBorders>
            <w:shd w:val="clear" w:color="auto" w:fill="auto"/>
            <w:vAlign w:val="center"/>
          </w:tcPr>
          <w:p w14:paraId="3E2263F9" w14:textId="26517551" w:rsidR="002B385C" w:rsidRDefault="002B385C" w:rsidP="00EF5CFA">
            <w:pPr>
              <w:spacing w:after="0"/>
              <w:jc w:val="center"/>
              <w:rPr>
                <w:bCs/>
              </w:rPr>
            </w:pPr>
            <w:r>
              <w:rPr>
                <w:bCs/>
              </w:rPr>
              <w:t>Wasser</w:t>
            </w:r>
          </w:p>
        </w:tc>
        <w:tc>
          <w:tcPr>
            <w:tcW w:w="3177" w:type="dxa"/>
            <w:gridSpan w:val="3"/>
            <w:tcBorders>
              <w:top w:val="single" w:sz="8" w:space="0" w:color="4F81BD"/>
              <w:bottom w:val="single" w:sz="8" w:space="0" w:color="4F81BD"/>
            </w:tcBorders>
            <w:shd w:val="clear" w:color="auto" w:fill="auto"/>
            <w:vAlign w:val="center"/>
          </w:tcPr>
          <w:p w14:paraId="48622E42" w14:textId="1E0E5C66" w:rsidR="002B385C" w:rsidRDefault="002B385C" w:rsidP="00E54BB2">
            <w:pPr>
              <w:spacing w:after="0"/>
              <w:jc w:val="center"/>
              <w:rPr>
                <w:color w:val="auto"/>
                <w:sz w:val="20"/>
              </w:rPr>
            </w:pPr>
            <w:r>
              <w:rPr>
                <w:color w:val="auto"/>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79957BE8" w14:textId="27FB82D5" w:rsidR="002B385C" w:rsidRDefault="002B385C" w:rsidP="00E54BB2">
            <w:pPr>
              <w:spacing w:after="0"/>
              <w:jc w:val="center"/>
              <w:rPr>
                <w:color w:val="auto"/>
                <w:sz w:val="20"/>
              </w:rPr>
            </w:pPr>
            <w:r>
              <w:rPr>
                <w:color w:val="auto"/>
                <w:sz w:val="20"/>
              </w:rPr>
              <w:t>P: -</w:t>
            </w:r>
          </w:p>
        </w:tc>
      </w:tr>
      <w:tr w:rsidR="00E54BB2" w:rsidRPr="009C5E28" w14:paraId="57637AAD" w14:textId="77777777" w:rsidTr="00881E5B">
        <w:tc>
          <w:tcPr>
            <w:tcW w:w="1009" w:type="dxa"/>
            <w:shd w:val="clear" w:color="auto" w:fill="auto"/>
            <w:vAlign w:val="center"/>
          </w:tcPr>
          <w:p w14:paraId="31C89230" w14:textId="4AF654D1" w:rsidR="00E54BB2" w:rsidRPr="009C5E28" w:rsidRDefault="00E54BB2" w:rsidP="00E54BB2">
            <w:pPr>
              <w:spacing w:after="0"/>
              <w:jc w:val="center"/>
              <w:rPr>
                <w:b/>
                <w:bCs/>
              </w:rPr>
            </w:pPr>
            <w:r>
              <w:rPr>
                <w:b/>
                <w:noProof/>
                <w:lang w:eastAsia="de-DE"/>
              </w:rPr>
              <w:drawing>
                <wp:inline distT="0" distB="0" distL="0" distR="0" wp14:anchorId="6720AAF8" wp14:editId="6B79BBDE">
                  <wp:extent cx="504190" cy="50419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769D00AB" w14:textId="1E99BD87" w:rsidR="00E54BB2" w:rsidRPr="009C5E28" w:rsidRDefault="00E54BB2" w:rsidP="00E54BB2">
            <w:pPr>
              <w:spacing w:after="0"/>
              <w:jc w:val="center"/>
            </w:pPr>
            <w:r>
              <w:rPr>
                <w:noProof/>
                <w:lang w:eastAsia="de-DE"/>
              </w:rPr>
              <w:drawing>
                <wp:inline distT="0" distB="0" distL="0" distR="0" wp14:anchorId="0B08B1F9" wp14:editId="67A04D56">
                  <wp:extent cx="504190" cy="50419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002F9A09" w14:textId="6E91B0C6" w:rsidR="00E54BB2" w:rsidRPr="009C5E28" w:rsidRDefault="00E54BB2" w:rsidP="00E54BB2">
            <w:pPr>
              <w:spacing w:after="0"/>
              <w:jc w:val="center"/>
            </w:pPr>
            <w:r>
              <w:rPr>
                <w:noProof/>
                <w:lang w:eastAsia="de-DE"/>
              </w:rPr>
              <w:drawing>
                <wp:inline distT="0" distB="0" distL="0" distR="0" wp14:anchorId="66377E89" wp14:editId="79FE291B">
                  <wp:extent cx="504190" cy="50419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3D34ECC3" w14:textId="78841851" w:rsidR="00E54BB2" w:rsidRPr="009C5E28" w:rsidRDefault="00E54BB2" w:rsidP="00E54BB2">
            <w:pPr>
              <w:spacing w:after="0"/>
              <w:jc w:val="center"/>
            </w:pPr>
            <w:r>
              <w:rPr>
                <w:noProof/>
                <w:lang w:eastAsia="de-DE"/>
              </w:rPr>
              <w:drawing>
                <wp:inline distT="0" distB="0" distL="0" distR="0" wp14:anchorId="7EA5E571" wp14:editId="3D60105E">
                  <wp:extent cx="504190" cy="50419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175" w:type="dxa"/>
            <w:shd w:val="clear" w:color="auto" w:fill="auto"/>
            <w:vAlign w:val="center"/>
          </w:tcPr>
          <w:p w14:paraId="326BD619" w14:textId="01500BF7" w:rsidR="00E54BB2" w:rsidRPr="009C5E28" w:rsidRDefault="00E54BB2" w:rsidP="00E54BB2">
            <w:pPr>
              <w:spacing w:after="0"/>
              <w:jc w:val="center"/>
            </w:pPr>
            <w:r>
              <w:rPr>
                <w:noProof/>
                <w:lang w:eastAsia="de-DE"/>
              </w:rPr>
              <w:drawing>
                <wp:inline distT="0" distB="0" distL="0" distR="0" wp14:anchorId="76E7A3C5" wp14:editId="2F82C0BE">
                  <wp:extent cx="504190" cy="50419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shd w:val="clear" w:color="auto" w:fill="auto"/>
            <w:vAlign w:val="center"/>
          </w:tcPr>
          <w:p w14:paraId="6E015C77" w14:textId="2F21CCD7" w:rsidR="00E54BB2" w:rsidRPr="009C5E28" w:rsidRDefault="00E54BB2" w:rsidP="00E54BB2">
            <w:pPr>
              <w:spacing w:after="0"/>
              <w:jc w:val="center"/>
            </w:pPr>
            <w:r>
              <w:rPr>
                <w:noProof/>
                <w:lang w:eastAsia="de-DE"/>
              </w:rPr>
              <w:drawing>
                <wp:inline distT="0" distB="0" distL="0" distR="0" wp14:anchorId="3EBC215B" wp14:editId="52588450">
                  <wp:extent cx="504190" cy="50419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75" w:type="dxa"/>
            <w:shd w:val="clear" w:color="auto" w:fill="auto"/>
            <w:vAlign w:val="center"/>
          </w:tcPr>
          <w:p w14:paraId="454523D6" w14:textId="20208F44" w:rsidR="00E54BB2" w:rsidRPr="009C5E28" w:rsidRDefault="00E54BB2" w:rsidP="00E54BB2">
            <w:pPr>
              <w:spacing w:after="0"/>
              <w:jc w:val="center"/>
            </w:pPr>
            <w:r>
              <w:rPr>
                <w:noProof/>
                <w:lang w:eastAsia="de-DE"/>
              </w:rPr>
              <w:drawing>
                <wp:inline distT="0" distB="0" distL="0" distR="0" wp14:anchorId="1C24D948" wp14:editId="1ADA12E2">
                  <wp:extent cx="504190" cy="50419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087CA415" w14:textId="0A44252E" w:rsidR="00E54BB2" w:rsidRPr="009C5E28" w:rsidRDefault="00E54BB2" w:rsidP="00E54BB2">
            <w:pPr>
              <w:spacing w:after="0"/>
              <w:jc w:val="center"/>
            </w:pPr>
            <w:r>
              <w:rPr>
                <w:noProof/>
                <w:lang w:eastAsia="de-DE"/>
              </w:rPr>
              <w:drawing>
                <wp:inline distT="0" distB="0" distL="0" distR="0" wp14:anchorId="73530B95" wp14:editId="1DA73061">
                  <wp:extent cx="511175" cy="511175"/>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shd w:val="clear" w:color="auto" w:fill="auto"/>
            <w:vAlign w:val="center"/>
          </w:tcPr>
          <w:p w14:paraId="30AF7D37" w14:textId="3219AFC5" w:rsidR="00E54BB2" w:rsidRPr="009C5E28" w:rsidRDefault="00E54BB2" w:rsidP="00E54BB2">
            <w:pPr>
              <w:spacing w:after="0"/>
              <w:jc w:val="center"/>
            </w:pPr>
            <w:r>
              <w:rPr>
                <w:noProof/>
                <w:lang w:eastAsia="de-DE"/>
              </w:rPr>
              <w:drawing>
                <wp:inline distT="0" distB="0" distL="0" distR="0" wp14:anchorId="1E78DE7A" wp14:editId="1DFBB3DB">
                  <wp:extent cx="504190" cy="50419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r>
    </w:tbl>
    <w:p w14:paraId="1E661491" w14:textId="77777777" w:rsidR="00EF5CFA" w:rsidRDefault="00EF5CFA" w:rsidP="00EF5CFA"/>
    <w:p w14:paraId="60D23F1E" w14:textId="6EB0FCC9" w:rsidR="00DF0A06" w:rsidRPr="000E3900" w:rsidRDefault="00D72BFD" w:rsidP="00D72BFD">
      <w:pPr>
        <w:ind w:left="1985" w:hanging="1985"/>
      </w:pPr>
      <w:r>
        <w:t xml:space="preserve">Materialien: </w:t>
      </w:r>
      <w:r>
        <w:tab/>
      </w:r>
      <w:r w:rsidR="003579E4">
        <w:t>3 digitale Thermometer, 3 Bechergläser (100 mL), 3 Glasstäbe</w:t>
      </w:r>
    </w:p>
    <w:p w14:paraId="7CCC4D0B" w14:textId="344F42D8" w:rsidR="00DF0A06" w:rsidRPr="000E3900" w:rsidRDefault="002B385C" w:rsidP="002B385C">
      <w:pPr>
        <w:ind w:left="1985" w:hanging="1985"/>
      </w:pPr>
      <w:r>
        <w:t>Chemikalien:</w:t>
      </w:r>
      <w:r>
        <w:tab/>
      </w:r>
      <w:r w:rsidR="003579E4">
        <w:t>Magnesiumoxid, Bariumoxid, Calciumoxid, destilliertes Wasser</w:t>
      </w:r>
    </w:p>
    <w:p w14:paraId="260B9429" w14:textId="3247C8CE" w:rsidR="00BC5348" w:rsidRPr="000E3900" w:rsidRDefault="00DF0A06" w:rsidP="002B385C">
      <w:pPr>
        <w:ind w:left="1985" w:hanging="1985"/>
      </w:pPr>
      <w:r>
        <w:t xml:space="preserve">Durchführung: </w:t>
      </w:r>
      <w:r>
        <w:tab/>
      </w:r>
      <w:r w:rsidR="003579E4">
        <w:t xml:space="preserve">Es werden jeweils zwei Spatelportionen der Oxide in jeweils ein Becherglas gegeben. Anschließend werden jeweils 20 mL Wasser in die Bechergläser gegeben und mit den Glasstäben umgerührt. </w:t>
      </w:r>
      <w:r w:rsidR="00EB2C56">
        <w:t>Die Thermometer werden in die Lösungen gestellt und die Temperatur in regelmäßigen Abständen g</w:t>
      </w:r>
      <w:r w:rsidR="00EB2C56">
        <w:t>e</w:t>
      </w:r>
      <w:r w:rsidR="00EB2C56">
        <w:t xml:space="preserve">messen. </w:t>
      </w:r>
    </w:p>
    <w:p w14:paraId="3162BE8E" w14:textId="1033C3F3" w:rsidR="00DD2B8C" w:rsidRDefault="00DF0A06" w:rsidP="002B385C">
      <w:pPr>
        <w:ind w:left="1985" w:hanging="1985"/>
      </w:pPr>
      <w:r>
        <w:t>Beobachtung:</w:t>
      </w:r>
      <w:r>
        <w:tab/>
      </w:r>
      <w:r w:rsidR="00201094">
        <w:t xml:space="preserve">Bei der </w:t>
      </w:r>
      <w:r w:rsidR="002B385C">
        <w:t>Zugabe</w:t>
      </w:r>
      <w:r w:rsidR="00201094">
        <w:t xml:space="preserve"> von Wasser </w:t>
      </w:r>
      <w:r w:rsidR="002B385C">
        <w:t>zu</w:t>
      </w:r>
      <w:r w:rsidR="00201094">
        <w:t xml:space="preserve"> Calcium- und Magnesiumoxid ist </w:t>
      </w:r>
      <w:r w:rsidR="00DD2B8C">
        <w:t>lediglich eine geringe</w:t>
      </w:r>
      <w:r w:rsidR="00201094">
        <w:t xml:space="preserve"> Temperaturänderung zu bemerken</w:t>
      </w:r>
      <w:r w:rsidR="00DD2B8C">
        <w:t xml:space="preserve"> (etwa 0,2°C)</w:t>
      </w:r>
      <w:r w:rsidR="00201094">
        <w:t xml:space="preserve">, bei der </w:t>
      </w:r>
      <w:r w:rsidR="002B385C">
        <w:t>Z</w:t>
      </w:r>
      <w:r w:rsidR="002B385C">
        <w:t>u</w:t>
      </w:r>
      <w:r w:rsidR="002B385C">
        <w:t>gabe</w:t>
      </w:r>
      <w:r w:rsidR="00201094">
        <w:t xml:space="preserve"> von </w:t>
      </w:r>
      <w:r w:rsidR="002B385C">
        <w:t xml:space="preserve">Wasser zu </w:t>
      </w:r>
      <w:r w:rsidR="00201094">
        <w:t>Bariumoxid steigt die Temperatur innerhalb weniger Minuten um einige Grad</w:t>
      </w:r>
      <w:r w:rsidR="00DD2B8C">
        <w:t xml:space="preserve"> Celsius</w:t>
      </w:r>
      <w:r w:rsidR="002B385C">
        <w:t xml:space="preserve"> (etwa 3°C)</w:t>
      </w:r>
      <w:r w:rsidR="00201094">
        <w:t xml:space="preserve">. </w:t>
      </w:r>
    </w:p>
    <w:p w14:paraId="677C4D00" w14:textId="77777777" w:rsidR="00DF0A06" w:rsidRDefault="00DF0A06" w:rsidP="00DF0A06">
      <w:pPr>
        <w:ind w:left="2127" w:hanging="2127"/>
        <w:jc w:val="center"/>
      </w:pPr>
      <w:r>
        <w:rPr>
          <w:noProof/>
          <w:lang w:eastAsia="de-DE"/>
        </w:rPr>
        <w:drawing>
          <wp:inline distT="0" distB="0" distL="0" distR="0" wp14:anchorId="5B80E9BD" wp14:editId="20940964">
            <wp:extent cx="4918304" cy="1536970"/>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Nina\Pictures\SVP\25_7\IMG_7760.JP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926734" cy="1539604"/>
                    </a:xfrm>
                    <a:prstGeom prst="rect">
                      <a:avLst/>
                    </a:prstGeom>
                    <a:noFill/>
                    <a:ln>
                      <a:noFill/>
                    </a:ln>
                  </pic:spPr>
                </pic:pic>
              </a:graphicData>
            </a:graphic>
          </wp:inline>
        </w:drawing>
      </w:r>
    </w:p>
    <w:p w14:paraId="26A2DF21" w14:textId="1C5AEA12" w:rsidR="00DF0A06" w:rsidRPr="00780380" w:rsidRDefault="00780380" w:rsidP="00DF0A06">
      <w:pPr>
        <w:ind w:left="2127" w:hanging="2127"/>
        <w:jc w:val="center"/>
        <w:rPr>
          <w:sz w:val="18"/>
          <w:szCs w:val="18"/>
        </w:rPr>
      </w:pPr>
      <w:r>
        <w:rPr>
          <w:sz w:val="18"/>
          <w:szCs w:val="18"/>
        </w:rPr>
        <w:t xml:space="preserve">Abb. </w:t>
      </w:r>
      <w:r w:rsidR="00BC63B8">
        <w:rPr>
          <w:sz w:val="18"/>
          <w:szCs w:val="18"/>
        </w:rPr>
        <w:t>4</w:t>
      </w:r>
      <w:r w:rsidR="006E6E03">
        <w:rPr>
          <w:sz w:val="18"/>
          <w:szCs w:val="18"/>
        </w:rPr>
        <w:t xml:space="preserve"> –</w:t>
      </w:r>
      <w:r>
        <w:rPr>
          <w:sz w:val="18"/>
          <w:szCs w:val="18"/>
        </w:rPr>
        <w:t xml:space="preserve"> </w:t>
      </w:r>
      <w:r w:rsidR="00D72BFD">
        <w:rPr>
          <w:sz w:val="18"/>
          <w:szCs w:val="18"/>
        </w:rPr>
        <w:t>Versuchsaufbau und Durchführung</w:t>
      </w:r>
    </w:p>
    <w:p w14:paraId="5748C02D" w14:textId="1002A90A" w:rsidR="00E70A37" w:rsidRDefault="00E70A37" w:rsidP="00D72BFD">
      <w:pPr>
        <w:ind w:left="1985" w:hanging="1985"/>
      </w:pPr>
      <w:r>
        <w:t xml:space="preserve">Deutung: </w:t>
      </w:r>
      <w:r w:rsidR="00DF0A06">
        <w:tab/>
      </w:r>
      <w:r w:rsidR="00DD2B8C">
        <w:t>Erdalkalioxide reagieren mit Wasser unter Hydroxidbildung, bspw.:</w:t>
      </w:r>
    </w:p>
    <w:p w14:paraId="77F1BD93" w14:textId="667DFC5D" w:rsidR="00DD2B8C" w:rsidRPr="00575760" w:rsidRDefault="00DD2B8C" w:rsidP="00DD2B8C">
      <w:pPr>
        <w:ind w:left="1985" w:hanging="1985"/>
        <w:jc w:val="center"/>
        <w:rPr>
          <w:vertAlign w:val="subscript"/>
          <w:lang w:val="en-US"/>
        </w:rPr>
      </w:pPr>
      <w:r w:rsidRPr="00575760">
        <w:rPr>
          <w:lang w:val="en-US"/>
        </w:rPr>
        <w:t>MgO</w:t>
      </w:r>
      <w:r w:rsidRPr="00575760">
        <w:rPr>
          <w:vertAlign w:val="subscript"/>
          <w:lang w:val="en-US"/>
        </w:rPr>
        <w:t>(s)</w:t>
      </w:r>
      <w:r w:rsidRPr="00575760">
        <w:rPr>
          <w:lang w:val="en-US"/>
        </w:rPr>
        <w:t xml:space="preserve"> + H</w:t>
      </w:r>
      <w:r w:rsidRPr="00575760">
        <w:rPr>
          <w:vertAlign w:val="subscript"/>
          <w:lang w:val="en-US"/>
        </w:rPr>
        <w:t>2</w:t>
      </w:r>
      <w:r w:rsidRPr="00575760">
        <w:rPr>
          <w:lang w:val="en-US"/>
        </w:rPr>
        <w:t>O</w:t>
      </w:r>
      <w:r w:rsidR="002B385C" w:rsidRPr="00575760">
        <w:rPr>
          <w:vertAlign w:val="subscript"/>
          <w:lang w:val="en-US"/>
        </w:rPr>
        <w:t>(l)</w:t>
      </w:r>
      <w:r w:rsidRPr="00575760">
        <w:rPr>
          <w:lang w:val="en-US"/>
        </w:rPr>
        <w:t xml:space="preserve"> </w:t>
      </w:r>
      <w:r>
        <w:t>⟶</w:t>
      </w:r>
      <w:r w:rsidRPr="00575760">
        <w:rPr>
          <w:lang w:val="en-US"/>
        </w:rPr>
        <w:t xml:space="preserve"> Mg(OH)</w:t>
      </w:r>
      <w:r w:rsidRPr="00575760">
        <w:rPr>
          <w:vertAlign w:val="subscript"/>
          <w:lang w:val="en-US"/>
        </w:rPr>
        <w:t>2(s)</w:t>
      </w:r>
    </w:p>
    <w:p w14:paraId="691A4E2B" w14:textId="2467EB3A" w:rsidR="00DD2B8C" w:rsidRDefault="00DD2B8C" w:rsidP="00DD2B8C">
      <w:pPr>
        <w:ind w:left="1985" w:hanging="1985"/>
      </w:pPr>
      <w:r w:rsidRPr="00575760">
        <w:rPr>
          <w:lang w:val="en-US"/>
        </w:rPr>
        <w:tab/>
      </w:r>
      <w:r>
        <w:t>Aus der Reaktion von Wasser mit Bariumoxid wird mehr Wärme frei als bei der Reaktion von Wasser mit den anderen beiden Erdalkalimetalloxiden. Dies liegt daran, dass sowohl Calcium- als auch Magnesiumoxid schwerlö</w:t>
      </w:r>
      <w:r>
        <w:t>s</w:t>
      </w:r>
      <w:r>
        <w:t>liche Salze sind, eine Reaktion also kaum stattfindet.</w:t>
      </w:r>
    </w:p>
    <w:p w14:paraId="5156BE91" w14:textId="4C264C61" w:rsidR="00DF0A06" w:rsidRDefault="00E54BB2" w:rsidP="00D72BFD">
      <w:pPr>
        <w:ind w:left="1985" w:hanging="1985"/>
        <w:rPr>
          <w:rFonts w:eastAsiaTheme="minorEastAsia"/>
        </w:rPr>
      </w:pPr>
      <w:r>
        <w:lastRenderedPageBreak/>
        <w:t>Entsorgung:</w:t>
      </w:r>
      <w:r w:rsidR="00DF0A06">
        <w:tab/>
      </w:r>
      <w:r w:rsidR="00880A2B">
        <w:t>Die Gemische werden über einen Trichter filtriert. Der Rückstand wird in dem Behälter für anorganische Feststoffe entsorgt. Das Filtrat wird dem Säure-Base-Behälter zugeführt.</w:t>
      </w:r>
    </w:p>
    <w:p w14:paraId="21A22600" w14:textId="68C17C62" w:rsidR="00F11615" w:rsidRDefault="006E6E03" w:rsidP="00D72BFD">
      <w:pPr>
        <w:ind w:left="1985" w:hanging="1985"/>
        <w:jc w:val="left"/>
      </w:pPr>
      <w:r>
        <w:t xml:space="preserve">Literatur:                 </w:t>
      </w:r>
      <w:r w:rsidR="00D72BFD">
        <w:t xml:space="preserve">     </w:t>
      </w:r>
      <w:r w:rsidR="00376874">
        <w:t>H. Stapf, E. Rossa. Chemische Schulversuche – Eine Anleitung für den Le</w:t>
      </w:r>
      <w:r w:rsidR="00376874">
        <w:t>h</w:t>
      </w:r>
      <w:r w:rsidR="00376874">
        <w:t>rer Teil 2 – Metalle. Volk und Wissen Volkseigener Verlag Berlin, 3. Durc</w:t>
      </w:r>
      <w:r w:rsidR="00376874">
        <w:t>h</w:t>
      </w:r>
      <w:r w:rsidR="00376874">
        <w:t xml:space="preserve">gesehene Auflage 1962, S. 81.  </w:t>
      </w:r>
    </w:p>
    <w:p w14:paraId="1B6C5F3B" w14:textId="595236B5" w:rsidR="00CD2F9B" w:rsidRDefault="00CD2F9B" w:rsidP="00CD2F9B">
      <w:pPr>
        <w:ind w:left="1701" w:hanging="1701"/>
        <w:jc w:val="left"/>
      </w:pPr>
    </w:p>
    <w:p w14:paraId="442BB30E" w14:textId="0B389442" w:rsidR="00DF0A06" w:rsidRDefault="00740F77" w:rsidP="00CD2F9B">
      <w:pPr>
        <w:ind w:left="1701" w:hanging="1701"/>
      </w:pPr>
      <w:r>
        <w:pict w14:anchorId="1A620AAF">
          <v:shape id="_x0000_s1193" type="#_x0000_t202" style="width:462.45pt;height:198.6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93">
              <w:txbxContent>
                <w:p w14:paraId="3E409173" w14:textId="43777A11" w:rsidR="0067678C" w:rsidRPr="00D72BFD" w:rsidRDefault="0067678C" w:rsidP="00DF0A06">
                  <w:pPr>
                    <w:rPr>
                      <w:color w:val="000000" w:themeColor="text1"/>
                    </w:rPr>
                  </w:pPr>
                  <w:r w:rsidRPr="006105BD">
                    <w:rPr>
                      <w:b/>
                      <w:color w:val="000000" w:themeColor="text1"/>
                    </w:rPr>
                    <w:t>Anmerkung</w:t>
                  </w:r>
                  <w:r>
                    <w:rPr>
                      <w:b/>
                      <w:color w:val="000000" w:themeColor="text1"/>
                    </w:rPr>
                    <w:t xml:space="preserve">: </w:t>
                  </w:r>
                  <w:r>
                    <w:rPr>
                      <w:color w:val="000000" w:themeColor="text1"/>
                    </w:rPr>
                    <w:t>Die digitalen Thermometer sollten vorher geeicht werden, sofern dies möglich ist. Ansonsten sollte die Temperatur des zugebenen Wassers für jedes Thermometer als Ref</w:t>
                  </w:r>
                  <w:r>
                    <w:rPr>
                      <w:color w:val="000000" w:themeColor="text1"/>
                    </w:rPr>
                    <w:t>e</w:t>
                  </w:r>
                  <w:r>
                    <w:rPr>
                      <w:color w:val="000000" w:themeColor="text1"/>
                    </w:rPr>
                    <w:t>renztemperatur gewählt werden und lediglich die Temperaturänderung betrachtet werden.</w:t>
                  </w:r>
                </w:p>
                <w:p w14:paraId="31B3ABEA" w14:textId="74FE37D2" w:rsidR="0067678C" w:rsidRDefault="0067678C" w:rsidP="00DF0A06">
                  <w:pPr>
                    <w:rPr>
                      <w:color w:val="000000" w:themeColor="text1"/>
                    </w:rPr>
                  </w:pPr>
                  <w:r>
                    <w:rPr>
                      <w:b/>
                      <w:color w:val="000000" w:themeColor="text1"/>
                    </w:rPr>
                    <w:t xml:space="preserve">Alternative: </w:t>
                  </w:r>
                  <w:r>
                    <w:rPr>
                      <w:color w:val="000000" w:themeColor="text1"/>
                    </w:rPr>
                    <w:t>In die Oxidlösungen kann zusätzlich Indikatorpapier gehalten werden und damit ebenfalls gezeigt werden, dass die Reaktion beim Bariumoxid stärker abläuft. Während Ca</w:t>
                  </w:r>
                  <w:r>
                    <w:rPr>
                      <w:color w:val="000000" w:themeColor="text1"/>
                    </w:rPr>
                    <w:t>l</w:t>
                  </w:r>
                  <w:r>
                    <w:rPr>
                      <w:color w:val="000000" w:themeColor="text1"/>
                    </w:rPr>
                    <w:t>cium- und Magnesiumoxide nämlich nur einen gering alkalischen Wert aufweisen (um pH 9), zeigt der die Lösung mit dem Bariumoxid einen pH von etwa 12 an.</w:t>
                  </w:r>
                </w:p>
                <w:p w14:paraId="775182D2" w14:textId="181E2D24" w:rsidR="0067678C" w:rsidRPr="00880A2B" w:rsidRDefault="0067678C" w:rsidP="00DF0A06">
                  <w:pPr>
                    <w:rPr>
                      <w:color w:val="000000" w:themeColor="text1"/>
                    </w:rPr>
                  </w:pPr>
                  <w:r>
                    <w:rPr>
                      <w:b/>
                      <w:color w:val="000000" w:themeColor="text1"/>
                    </w:rPr>
                    <w:t xml:space="preserve">Unterrichtsanschluss: </w:t>
                  </w:r>
                  <w:r>
                    <w:rPr>
                      <w:color w:val="000000" w:themeColor="text1"/>
                    </w:rPr>
                    <w:t>Im weiteren Unterrichtsverlauf sollte auf das Thema Löslichkeit und die Berechnung des Löslichkeitsproduktes eingegangen werden.</w:t>
                  </w:r>
                </w:p>
                <w:p w14:paraId="5D7C3D23" w14:textId="77777777" w:rsidR="0067678C" w:rsidRPr="006E6E03" w:rsidRDefault="0067678C" w:rsidP="00DF0A06">
                  <w:pPr>
                    <w:rPr>
                      <w:color w:val="000000" w:themeColor="text1"/>
                    </w:rPr>
                  </w:pPr>
                </w:p>
                <w:p w14:paraId="5288B5F1" w14:textId="77777777" w:rsidR="0067678C" w:rsidRPr="006E6E03" w:rsidRDefault="0067678C" w:rsidP="00DF0A06">
                  <w:pPr>
                    <w:rPr>
                      <w:color w:val="000000" w:themeColor="text1"/>
                    </w:rPr>
                  </w:pPr>
                </w:p>
                <w:p w14:paraId="24A1B396" w14:textId="35B7C60B" w:rsidR="0067678C" w:rsidRPr="00CC26CE" w:rsidRDefault="0067678C" w:rsidP="00DF0A06">
                  <w:pPr>
                    <w:rPr>
                      <w:color w:val="000000" w:themeColor="text1"/>
                    </w:rPr>
                  </w:pPr>
                </w:p>
              </w:txbxContent>
            </v:textbox>
            <w10:wrap type="none"/>
            <w10:anchorlock/>
          </v:shape>
        </w:pict>
      </w:r>
    </w:p>
    <w:p w14:paraId="0C98B88D" w14:textId="141B1622" w:rsidR="00DF0A06" w:rsidRDefault="00740F77" w:rsidP="00DF0A06">
      <w:pPr>
        <w:pStyle w:val="berschrift2"/>
      </w:pPr>
      <w:bookmarkStart w:id="9" w:name="_Toc364197291"/>
      <w:r>
        <w:rPr>
          <w:noProof/>
          <w:lang w:eastAsia="de-DE"/>
        </w:rPr>
        <w:pict w14:anchorId="7FE1FE74">
          <v:shape id="_x0000_s1165" type="#_x0000_t202" style="position:absolute;left:0;text-align:left;margin-left:.7pt;margin-top:34.4pt;width:462.45pt;height:61.8pt;z-index:251793408;mso-width-relative:margin;mso-height-relative:margin" fillcolor="white [3201]" strokecolor="#4bacc6 [3208]" strokeweight="1pt">
            <v:stroke dashstyle="dash"/>
            <v:shadow color="#868686"/>
            <v:textbox style="mso-next-textbox:#_x0000_s1165">
              <w:txbxContent>
                <w:p w14:paraId="5FDE5386" w14:textId="2774D8F4" w:rsidR="0067678C" w:rsidRPr="001426FA" w:rsidRDefault="0067678C" w:rsidP="00DF0A06">
                  <w:pPr>
                    <w:rPr>
                      <w:color w:val="000000" w:themeColor="text1"/>
                    </w:rPr>
                  </w:pPr>
                  <w:r>
                    <w:rPr>
                      <w:color w:val="000000" w:themeColor="text1"/>
                    </w:rPr>
                    <w:t xml:space="preserve">In diesem Versuch werden die unterschiedlichen Reaktivitäten von Calcium und Magnesium mit Wasser gezeigt. </w:t>
                  </w:r>
                  <w:r w:rsidR="002B385C">
                    <w:rPr>
                      <w:color w:val="000000" w:themeColor="text1"/>
                    </w:rPr>
                    <w:t>Die SuS sollten bereits mit dem erweiterten Redoxbegriff vertraut sein und in der Lage sein Reaktionsgleichungen aufzustellen</w:t>
                  </w:r>
                  <w:r w:rsidR="0026193B">
                    <w:rPr>
                      <w:color w:val="000000" w:themeColor="text1"/>
                    </w:rPr>
                    <w:t>.</w:t>
                  </w:r>
                </w:p>
              </w:txbxContent>
            </v:textbox>
            <w10:wrap type="square"/>
          </v:shape>
        </w:pict>
      </w:r>
      <w:r w:rsidR="00CC50E4">
        <w:t>V</w:t>
      </w:r>
      <w:r w:rsidR="008F2A2F">
        <w:t xml:space="preserve">5 </w:t>
      </w:r>
      <w:r w:rsidR="00CC50E4">
        <w:t xml:space="preserve">– </w:t>
      </w:r>
      <w:r w:rsidR="006F50E5">
        <w:t>Reaktion von Magnesium und Calcium mit Wasser</w:t>
      </w:r>
      <w:bookmarkEnd w:id="9"/>
      <w:r w:rsidR="006F50E5">
        <w:t xml:space="preserve"> </w:t>
      </w:r>
    </w:p>
    <w:p w14:paraId="333D7AD4" w14:textId="77777777" w:rsidR="005403D0" w:rsidRPr="00DF0A06" w:rsidRDefault="005403D0" w:rsidP="005403D0"/>
    <w:tbl>
      <w:tblPr>
        <w:tblW w:w="9322" w:type="dxa"/>
        <w:tblInd w:w="108"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5403D0" w:rsidRPr="009C5E28" w14:paraId="3E86EF39" w14:textId="77777777" w:rsidTr="00B4346B">
        <w:tc>
          <w:tcPr>
            <w:tcW w:w="9322" w:type="dxa"/>
            <w:gridSpan w:val="9"/>
            <w:shd w:val="clear" w:color="auto" w:fill="4F81BD"/>
            <w:vAlign w:val="center"/>
          </w:tcPr>
          <w:p w14:paraId="589DF32D" w14:textId="77777777" w:rsidR="005403D0" w:rsidRPr="009C5E28" w:rsidRDefault="005403D0" w:rsidP="00B4346B">
            <w:pPr>
              <w:spacing w:after="0"/>
              <w:jc w:val="center"/>
              <w:rPr>
                <w:b/>
                <w:bCs/>
              </w:rPr>
            </w:pPr>
            <w:r w:rsidRPr="009C5E28">
              <w:rPr>
                <w:b/>
                <w:bCs/>
              </w:rPr>
              <w:t>Gefahrenstoffe</w:t>
            </w:r>
          </w:p>
        </w:tc>
      </w:tr>
      <w:tr w:rsidR="00F11615" w:rsidRPr="009C5E28" w14:paraId="78B0DDD9" w14:textId="77777777" w:rsidTr="00B4346B">
        <w:tc>
          <w:tcPr>
            <w:tcW w:w="3027" w:type="dxa"/>
            <w:gridSpan w:val="3"/>
            <w:tcBorders>
              <w:top w:val="single" w:sz="8" w:space="0" w:color="4F81BD"/>
              <w:left w:val="single" w:sz="8" w:space="0" w:color="4F81BD"/>
              <w:bottom w:val="single" w:sz="8" w:space="0" w:color="4F81BD"/>
            </w:tcBorders>
            <w:shd w:val="clear" w:color="auto" w:fill="auto"/>
            <w:vAlign w:val="center"/>
          </w:tcPr>
          <w:p w14:paraId="59942A6F" w14:textId="2F1BCA20" w:rsidR="00F11615" w:rsidRPr="009C5E28" w:rsidRDefault="006F50E5" w:rsidP="00F11615">
            <w:pPr>
              <w:spacing w:after="0"/>
              <w:jc w:val="center"/>
              <w:rPr>
                <w:bCs/>
              </w:rPr>
            </w:pPr>
            <w:r>
              <w:rPr>
                <w:bCs/>
              </w:rPr>
              <w:t>Magnesiumband</w:t>
            </w:r>
          </w:p>
        </w:tc>
        <w:tc>
          <w:tcPr>
            <w:tcW w:w="3177" w:type="dxa"/>
            <w:gridSpan w:val="3"/>
            <w:tcBorders>
              <w:top w:val="single" w:sz="8" w:space="0" w:color="4F81BD"/>
              <w:bottom w:val="single" w:sz="8" w:space="0" w:color="4F81BD"/>
            </w:tcBorders>
            <w:shd w:val="clear" w:color="auto" w:fill="auto"/>
            <w:vAlign w:val="center"/>
          </w:tcPr>
          <w:p w14:paraId="242CBE2A" w14:textId="0348021C" w:rsidR="00F11615" w:rsidRPr="009C5E28" w:rsidRDefault="006F50E5" w:rsidP="00F11615">
            <w:pPr>
              <w:spacing w:after="0"/>
              <w:jc w:val="center"/>
            </w:pPr>
            <w:r>
              <w:rPr>
                <w:color w:val="auto"/>
                <w:sz w:val="20"/>
              </w:rPr>
              <w:t>H: 228-251-261</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638822EE" w14:textId="4B530FE4" w:rsidR="00F11615" w:rsidRPr="009C5E28" w:rsidRDefault="00F11615" w:rsidP="006F50E5">
            <w:pPr>
              <w:spacing w:after="0"/>
              <w:jc w:val="center"/>
            </w:pPr>
            <w:r w:rsidRPr="009C5E28">
              <w:rPr>
                <w:color w:val="auto"/>
                <w:sz w:val="20"/>
              </w:rPr>
              <w:t>P</w:t>
            </w:r>
            <w:r w:rsidR="006F50E5">
              <w:rPr>
                <w:color w:val="auto"/>
                <w:sz w:val="20"/>
              </w:rPr>
              <w:t>: 210-231+232-241-280-420-501</w:t>
            </w:r>
          </w:p>
        </w:tc>
      </w:tr>
      <w:tr w:rsidR="00F11615" w:rsidRPr="009C5E28" w14:paraId="1BCAE441" w14:textId="77777777" w:rsidTr="00B4346B">
        <w:tc>
          <w:tcPr>
            <w:tcW w:w="3027" w:type="dxa"/>
            <w:gridSpan w:val="3"/>
            <w:tcBorders>
              <w:top w:val="single" w:sz="8" w:space="0" w:color="4F81BD"/>
              <w:left w:val="single" w:sz="8" w:space="0" w:color="4F81BD"/>
              <w:bottom w:val="single" w:sz="8" w:space="0" w:color="4F81BD"/>
            </w:tcBorders>
            <w:shd w:val="clear" w:color="auto" w:fill="auto"/>
            <w:vAlign w:val="center"/>
          </w:tcPr>
          <w:p w14:paraId="71CC4FCA" w14:textId="5338DBA4" w:rsidR="00F11615" w:rsidRDefault="006F50E5" w:rsidP="00B4346B">
            <w:pPr>
              <w:spacing w:after="0"/>
              <w:jc w:val="center"/>
              <w:rPr>
                <w:bCs/>
              </w:rPr>
            </w:pPr>
            <w:r>
              <w:rPr>
                <w:bCs/>
              </w:rPr>
              <w:t>Calciumspäne</w:t>
            </w:r>
          </w:p>
        </w:tc>
        <w:tc>
          <w:tcPr>
            <w:tcW w:w="3177" w:type="dxa"/>
            <w:gridSpan w:val="3"/>
            <w:tcBorders>
              <w:top w:val="single" w:sz="8" w:space="0" w:color="4F81BD"/>
              <w:bottom w:val="single" w:sz="8" w:space="0" w:color="4F81BD"/>
            </w:tcBorders>
            <w:shd w:val="clear" w:color="auto" w:fill="auto"/>
            <w:vAlign w:val="center"/>
          </w:tcPr>
          <w:p w14:paraId="461DDA9D" w14:textId="73D2AD5A" w:rsidR="00F11615" w:rsidRPr="009C5E28" w:rsidRDefault="00683A5B" w:rsidP="006F50E5">
            <w:pPr>
              <w:spacing w:after="0"/>
              <w:jc w:val="center"/>
              <w:rPr>
                <w:color w:val="auto"/>
                <w:sz w:val="20"/>
              </w:rPr>
            </w:pPr>
            <w:r>
              <w:rPr>
                <w:color w:val="auto"/>
                <w:sz w:val="20"/>
              </w:rPr>
              <w:t xml:space="preserve">H: </w:t>
            </w:r>
            <w:r w:rsidR="004422C2">
              <w:rPr>
                <w:color w:val="auto"/>
                <w:sz w:val="20"/>
              </w:rPr>
              <w:t>261</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025897F9" w14:textId="745158F8" w:rsidR="00F11615" w:rsidRPr="009C5E28" w:rsidRDefault="00683A5B" w:rsidP="006F50E5">
            <w:pPr>
              <w:spacing w:after="0"/>
              <w:jc w:val="center"/>
              <w:rPr>
                <w:color w:val="auto"/>
                <w:sz w:val="20"/>
              </w:rPr>
            </w:pPr>
            <w:r>
              <w:rPr>
                <w:color w:val="auto"/>
                <w:sz w:val="20"/>
              </w:rPr>
              <w:t xml:space="preserve">P: </w:t>
            </w:r>
            <w:r w:rsidR="004422C2">
              <w:rPr>
                <w:color w:val="auto"/>
                <w:sz w:val="20"/>
              </w:rPr>
              <w:t>223-232-501-402+404</w:t>
            </w:r>
          </w:p>
        </w:tc>
      </w:tr>
      <w:tr w:rsidR="002B385C" w:rsidRPr="009C5E28" w14:paraId="58D50EED" w14:textId="77777777" w:rsidTr="00B4346B">
        <w:tc>
          <w:tcPr>
            <w:tcW w:w="3027" w:type="dxa"/>
            <w:gridSpan w:val="3"/>
            <w:tcBorders>
              <w:top w:val="single" w:sz="8" w:space="0" w:color="4F81BD"/>
              <w:left w:val="single" w:sz="8" w:space="0" w:color="4F81BD"/>
              <w:bottom w:val="single" w:sz="8" w:space="0" w:color="4F81BD"/>
            </w:tcBorders>
            <w:shd w:val="clear" w:color="auto" w:fill="auto"/>
            <w:vAlign w:val="center"/>
          </w:tcPr>
          <w:p w14:paraId="3EDC6335" w14:textId="00AA6DF2" w:rsidR="002B385C" w:rsidRDefault="002B385C" w:rsidP="00B4346B">
            <w:pPr>
              <w:spacing w:after="0"/>
              <w:jc w:val="center"/>
              <w:rPr>
                <w:bCs/>
              </w:rPr>
            </w:pPr>
            <w:r>
              <w:rPr>
                <w:bCs/>
              </w:rPr>
              <w:t>Wasser</w:t>
            </w:r>
          </w:p>
        </w:tc>
        <w:tc>
          <w:tcPr>
            <w:tcW w:w="3177" w:type="dxa"/>
            <w:gridSpan w:val="3"/>
            <w:tcBorders>
              <w:top w:val="single" w:sz="8" w:space="0" w:color="4F81BD"/>
              <w:bottom w:val="single" w:sz="8" w:space="0" w:color="4F81BD"/>
            </w:tcBorders>
            <w:shd w:val="clear" w:color="auto" w:fill="auto"/>
            <w:vAlign w:val="center"/>
          </w:tcPr>
          <w:p w14:paraId="27D6CADD" w14:textId="25489A35" w:rsidR="002B385C" w:rsidRDefault="002B385C" w:rsidP="006F50E5">
            <w:pPr>
              <w:spacing w:after="0"/>
              <w:jc w:val="center"/>
              <w:rPr>
                <w:color w:val="auto"/>
                <w:sz w:val="20"/>
              </w:rPr>
            </w:pPr>
            <w:r>
              <w:rPr>
                <w:color w:val="auto"/>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76313542" w14:textId="6D50AD0F" w:rsidR="002B385C" w:rsidRDefault="002B385C" w:rsidP="006F50E5">
            <w:pPr>
              <w:spacing w:after="0"/>
              <w:jc w:val="center"/>
              <w:rPr>
                <w:color w:val="auto"/>
                <w:sz w:val="20"/>
              </w:rPr>
            </w:pPr>
            <w:r>
              <w:rPr>
                <w:color w:val="auto"/>
                <w:sz w:val="20"/>
              </w:rPr>
              <w:t>P: -</w:t>
            </w:r>
          </w:p>
        </w:tc>
      </w:tr>
      <w:tr w:rsidR="005403D0" w:rsidRPr="009C5E28" w14:paraId="4571B3C9" w14:textId="77777777" w:rsidTr="00B4346B">
        <w:tc>
          <w:tcPr>
            <w:tcW w:w="1009" w:type="dxa"/>
            <w:shd w:val="clear" w:color="auto" w:fill="auto"/>
            <w:vAlign w:val="center"/>
          </w:tcPr>
          <w:p w14:paraId="343BC26C" w14:textId="77777777" w:rsidR="005403D0" w:rsidRPr="009C5E28" w:rsidRDefault="005403D0" w:rsidP="00B4346B">
            <w:pPr>
              <w:spacing w:after="0"/>
              <w:jc w:val="center"/>
              <w:rPr>
                <w:b/>
                <w:bCs/>
              </w:rPr>
            </w:pPr>
            <w:r>
              <w:rPr>
                <w:b/>
                <w:noProof/>
                <w:lang w:eastAsia="de-DE"/>
              </w:rPr>
              <w:drawing>
                <wp:inline distT="0" distB="0" distL="0" distR="0" wp14:anchorId="360AF4FF" wp14:editId="12BDAFB7">
                  <wp:extent cx="504190" cy="504190"/>
                  <wp:effectExtent l="0" t="0" r="0"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739E74FC" w14:textId="77777777" w:rsidR="005403D0" w:rsidRPr="009C5E28" w:rsidRDefault="005403D0" w:rsidP="00B4346B">
            <w:pPr>
              <w:spacing w:after="0"/>
              <w:jc w:val="center"/>
            </w:pPr>
            <w:r>
              <w:rPr>
                <w:noProof/>
                <w:lang w:eastAsia="de-DE"/>
              </w:rPr>
              <w:drawing>
                <wp:inline distT="0" distB="0" distL="0" distR="0" wp14:anchorId="1E9EE277" wp14:editId="417A1BEA">
                  <wp:extent cx="504190" cy="504190"/>
                  <wp:effectExtent l="0" t="0" r="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20FAD9E4" w14:textId="77777777" w:rsidR="005403D0" w:rsidRPr="009C5E28" w:rsidRDefault="005403D0" w:rsidP="00B4346B">
            <w:pPr>
              <w:spacing w:after="0"/>
              <w:jc w:val="center"/>
            </w:pPr>
            <w:r>
              <w:rPr>
                <w:noProof/>
                <w:lang w:eastAsia="de-DE"/>
              </w:rPr>
              <w:drawing>
                <wp:inline distT="0" distB="0" distL="0" distR="0" wp14:anchorId="74A6B8CD" wp14:editId="4E8DA477">
                  <wp:extent cx="504190" cy="504190"/>
                  <wp:effectExtent l="0" t="0" r="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5285BA7F" w14:textId="77777777" w:rsidR="005403D0" w:rsidRPr="009C5E28" w:rsidRDefault="005403D0" w:rsidP="00B4346B">
            <w:pPr>
              <w:spacing w:after="0"/>
              <w:jc w:val="center"/>
            </w:pPr>
            <w:r>
              <w:rPr>
                <w:noProof/>
                <w:lang w:eastAsia="de-DE"/>
              </w:rPr>
              <w:drawing>
                <wp:inline distT="0" distB="0" distL="0" distR="0" wp14:anchorId="6953EE68" wp14:editId="53EDFC79">
                  <wp:extent cx="504190" cy="504190"/>
                  <wp:effectExtent l="0" t="0" r="0" b="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175" w:type="dxa"/>
            <w:shd w:val="clear" w:color="auto" w:fill="auto"/>
            <w:vAlign w:val="center"/>
          </w:tcPr>
          <w:p w14:paraId="6F507C97" w14:textId="77777777" w:rsidR="005403D0" w:rsidRPr="009C5E28" w:rsidRDefault="005403D0" w:rsidP="00B4346B">
            <w:pPr>
              <w:spacing w:after="0"/>
              <w:jc w:val="center"/>
            </w:pPr>
            <w:r>
              <w:rPr>
                <w:noProof/>
                <w:lang w:eastAsia="de-DE"/>
              </w:rPr>
              <w:drawing>
                <wp:inline distT="0" distB="0" distL="0" distR="0" wp14:anchorId="6BFB8EFD" wp14:editId="2CA9625E">
                  <wp:extent cx="504190" cy="504190"/>
                  <wp:effectExtent l="0" t="0" r="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shd w:val="clear" w:color="auto" w:fill="auto"/>
            <w:vAlign w:val="center"/>
          </w:tcPr>
          <w:p w14:paraId="7DC8A09E" w14:textId="77777777" w:rsidR="005403D0" w:rsidRPr="009C5E28" w:rsidRDefault="005403D0" w:rsidP="00B4346B">
            <w:pPr>
              <w:spacing w:after="0"/>
              <w:jc w:val="center"/>
            </w:pPr>
            <w:r>
              <w:rPr>
                <w:noProof/>
                <w:lang w:eastAsia="de-DE"/>
              </w:rPr>
              <w:drawing>
                <wp:inline distT="0" distB="0" distL="0" distR="0" wp14:anchorId="792F7DB2" wp14:editId="2DF615CB">
                  <wp:extent cx="504190" cy="504190"/>
                  <wp:effectExtent l="0" t="0" r="0"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75" w:type="dxa"/>
            <w:shd w:val="clear" w:color="auto" w:fill="auto"/>
            <w:vAlign w:val="center"/>
          </w:tcPr>
          <w:p w14:paraId="14C6BFAB" w14:textId="77777777" w:rsidR="005403D0" w:rsidRPr="009C5E28" w:rsidRDefault="005403D0" w:rsidP="00B4346B">
            <w:pPr>
              <w:spacing w:after="0"/>
              <w:jc w:val="center"/>
            </w:pPr>
            <w:r>
              <w:rPr>
                <w:noProof/>
                <w:lang w:eastAsia="de-DE"/>
              </w:rPr>
              <w:drawing>
                <wp:inline distT="0" distB="0" distL="0" distR="0" wp14:anchorId="54AED799" wp14:editId="5291F407">
                  <wp:extent cx="504190" cy="504190"/>
                  <wp:effectExtent l="0" t="0" r="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27B3B6C0" w14:textId="77777777" w:rsidR="005403D0" w:rsidRPr="009C5E28" w:rsidRDefault="005403D0" w:rsidP="00B4346B">
            <w:pPr>
              <w:spacing w:after="0"/>
              <w:jc w:val="center"/>
            </w:pPr>
            <w:r>
              <w:rPr>
                <w:noProof/>
                <w:lang w:eastAsia="de-DE"/>
              </w:rPr>
              <w:drawing>
                <wp:inline distT="0" distB="0" distL="0" distR="0" wp14:anchorId="444B9C84" wp14:editId="4C984612">
                  <wp:extent cx="511175" cy="511175"/>
                  <wp:effectExtent l="0" t="0" r="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shd w:val="clear" w:color="auto" w:fill="auto"/>
            <w:vAlign w:val="center"/>
          </w:tcPr>
          <w:p w14:paraId="34769CFF" w14:textId="77777777" w:rsidR="005403D0" w:rsidRPr="009C5E28" w:rsidRDefault="005403D0" w:rsidP="00B4346B">
            <w:pPr>
              <w:spacing w:after="0"/>
              <w:jc w:val="center"/>
            </w:pPr>
            <w:r>
              <w:rPr>
                <w:noProof/>
                <w:lang w:eastAsia="de-DE"/>
              </w:rPr>
              <w:drawing>
                <wp:inline distT="0" distB="0" distL="0" distR="0" wp14:anchorId="21FCA75D" wp14:editId="0A838D5C">
                  <wp:extent cx="504190" cy="504190"/>
                  <wp:effectExtent l="0" t="0" r="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r>
    </w:tbl>
    <w:p w14:paraId="292F476D" w14:textId="77777777" w:rsidR="00EF5CFA" w:rsidRDefault="00EF5CFA" w:rsidP="00EF5CFA"/>
    <w:p w14:paraId="41229F5A" w14:textId="29B30C63" w:rsidR="00DF0A06" w:rsidRPr="000E3900" w:rsidRDefault="006C31F2" w:rsidP="00EB2C56">
      <w:pPr>
        <w:tabs>
          <w:tab w:val="left" w:pos="1985"/>
        </w:tabs>
        <w:ind w:left="1985" w:hanging="1985"/>
      </w:pPr>
      <w:r>
        <w:t xml:space="preserve">Material: </w:t>
      </w:r>
      <w:r>
        <w:tab/>
      </w:r>
      <w:r w:rsidR="00EB2C56">
        <w:t>2 Reagenzgläser, Reagenzglasständer, Bunsenbrenner, Reagenzglashalter</w:t>
      </w:r>
    </w:p>
    <w:p w14:paraId="68480467" w14:textId="3D7999DA" w:rsidR="00DF0A06" w:rsidRPr="000E3900" w:rsidRDefault="00DF0A06" w:rsidP="00EB2C56">
      <w:pPr>
        <w:tabs>
          <w:tab w:val="left" w:pos="708"/>
          <w:tab w:val="left" w:pos="1416"/>
          <w:tab w:val="left" w:pos="1985"/>
          <w:tab w:val="center" w:pos="4536"/>
        </w:tabs>
      </w:pPr>
      <w:r w:rsidRPr="000E3900">
        <w:t>Chemikalien:</w:t>
      </w:r>
      <w:r w:rsidRPr="000E3900">
        <w:tab/>
      </w:r>
      <w:r w:rsidRPr="000E3900">
        <w:tab/>
      </w:r>
      <w:r w:rsidR="00EB2C56">
        <w:t>Magnesiumband, Calciumspäne, Wasser</w:t>
      </w:r>
      <w:r w:rsidR="006C31F2">
        <w:tab/>
      </w:r>
    </w:p>
    <w:p w14:paraId="2DDDD2EA" w14:textId="45180C4C" w:rsidR="00DF0A06" w:rsidRPr="000E3900" w:rsidRDefault="00DF0A06" w:rsidP="00EB2C56">
      <w:pPr>
        <w:ind w:left="1985" w:hanging="1985"/>
      </w:pPr>
      <w:r>
        <w:lastRenderedPageBreak/>
        <w:t xml:space="preserve">Durchführung: </w:t>
      </w:r>
      <w:r>
        <w:tab/>
      </w:r>
      <w:r w:rsidR="00EB2C56">
        <w:t>Die zwei Reagenzgläser werden in den Reagenzglasständer gestellt und in das eine ein kleiner Calciumspan und in das andere ein kleines Stück M</w:t>
      </w:r>
      <w:r w:rsidR="00EB2C56">
        <w:t>a</w:t>
      </w:r>
      <w:r w:rsidR="00EB2C56">
        <w:t xml:space="preserve">gnesiumband gegeben. Anschließend wird in jedes Reagenzglas ein wenig Wasser gegeben. </w:t>
      </w:r>
      <w:r w:rsidR="007C12D5">
        <w:t>Um die Reaktion von dem Wasser mit dem Magnesiu</w:t>
      </w:r>
      <w:r w:rsidR="007C12D5">
        <w:t>m</w:t>
      </w:r>
      <w:r w:rsidR="007C12D5">
        <w:t>band zu starten, muss über der Bunsenbrennerflamme erhitzt werden.</w:t>
      </w:r>
    </w:p>
    <w:p w14:paraId="31F11946" w14:textId="4FAC0983" w:rsidR="00DF0A06" w:rsidRDefault="00880A2B" w:rsidP="00880A2B">
      <w:pPr>
        <w:tabs>
          <w:tab w:val="left" w:pos="2037"/>
        </w:tabs>
        <w:ind w:left="1985" w:hanging="1985"/>
      </w:pPr>
      <w:r>
        <w:t>Beobachtung:</w:t>
      </w:r>
      <w:r>
        <w:tab/>
      </w:r>
      <w:r w:rsidR="007D08ED">
        <w:t>Calcium reagiert unter</w:t>
      </w:r>
      <w:r>
        <w:t xml:space="preserve"> heftiger </w:t>
      </w:r>
      <w:r w:rsidR="0026193B">
        <w:t>Gas</w:t>
      </w:r>
      <w:r>
        <w:t xml:space="preserve">bildung </w:t>
      </w:r>
      <w:r w:rsidR="007C12D5">
        <w:t>mit dem Wasser</w:t>
      </w:r>
      <w:r w:rsidR="007D08ED">
        <w:t xml:space="preserve">, welches </w:t>
      </w:r>
      <w:r w:rsidR="0026193B">
        <w:t>eine weiße Trübung verursacht</w:t>
      </w:r>
      <w:r w:rsidR="007C12D5">
        <w:t>. Nachdem das Reagenzglas mit dem Wasser und dem Magnesiumband erhitzt wurde, ist eine Gasentwicklung am Magn</w:t>
      </w:r>
      <w:r w:rsidR="007C12D5">
        <w:t>e</w:t>
      </w:r>
      <w:r w:rsidR="007C12D5">
        <w:t xml:space="preserve">siumband zu beobachten. </w:t>
      </w:r>
    </w:p>
    <w:p w14:paraId="09636A19" w14:textId="4E3C6F4A" w:rsidR="00DF0A06" w:rsidRDefault="00BD12E2" w:rsidP="00C43F9A">
      <w:pPr>
        <w:jc w:val="center"/>
      </w:pPr>
      <w:r>
        <w:rPr>
          <w:noProof/>
          <w:lang w:eastAsia="de-DE"/>
        </w:rPr>
        <w:drawing>
          <wp:inline distT="0" distB="0" distL="0" distR="0" wp14:anchorId="76BCB043" wp14:editId="70FA2651">
            <wp:extent cx="3420369" cy="2565276"/>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na\Pictures\SVP\Klasse7_8\IMG_7966.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20369" cy="2565276"/>
                    </a:xfrm>
                    <a:prstGeom prst="rect">
                      <a:avLst/>
                    </a:prstGeom>
                    <a:noFill/>
                    <a:ln>
                      <a:noFill/>
                    </a:ln>
                  </pic:spPr>
                </pic:pic>
              </a:graphicData>
            </a:graphic>
          </wp:inline>
        </w:drawing>
      </w:r>
    </w:p>
    <w:p w14:paraId="45EA087D" w14:textId="395D52E8" w:rsidR="00DF0A06" w:rsidRPr="00BC63B8" w:rsidRDefault="00BC63B8" w:rsidP="007D08ED">
      <w:pPr>
        <w:ind w:left="1985" w:hanging="2127"/>
        <w:jc w:val="center"/>
        <w:rPr>
          <w:sz w:val="18"/>
          <w:szCs w:val="18"/>
        </w:rPr>
      </w:pPr>
      <w:r>
        <w:rPr>
          <w:sz w:val="18"/>
          <w:szCs w:val="18"/>
        </w:rPr>
        <w:t xml:space="preserve">Abb. 5: </w:t>
      </w:r>
      <w:r w:rsidR="007D08ED">
        <w:rPr>
          <w:sz w:val="18"/>
          <w:szCs w:val="18"/>
        </w:rPr>
        <w:t>Reaktion von Wasser mit Calcium (links) und mit Magnesium (rechts).</w:t>
      </w:r>
    </w:p>
    <w:p w14:paraId="3AF1EC1F" w14:textId="17404ED1" w:rsidR="007D08ED" w:rsidRDefault="00DF0A06" w:rsidP="00FD2CAA">
      <w:pPr>
        <w:tabs>
          <w:tab w:val="left" w:pos="1985"/>
        </w:tabs>
        <w:ind w:left="1985" w:hanging="1985"/>
      </w:pPr>
      <w:r>
        <w:t>Deutung:</w:t>
      </w:r>
      <w:r>
        <w:tab/>
      </w:r>
      <w:r w:rsidR="007D08ED">
        <w:t xml:space="preserve">Durch die Reaktion von den unedlen Erdalkalimetallen mit Wasser wird dieses zersetzt. </w:t>
      </w:r>
      <w:r w:rsidR="00927221">
        <w:t xml:space="preserve">Es entsteht das Erdalkalimetallhydroxid und Wasserstoff. </w:t>
      </w:r>
      <w:r w:rsidR="007D08ED">
        <w:t>Beispielreaktion:</w:t>
      </w:r>
    </w:p>
    <w:p w14:paraId="688FDEFF" w14:textId="15F5C65A" w:rsidR="00455A42" w:rsidRDefault="007D08ED" w:rsidP="007D08ED">
      <w:pPr>
        <w:tabs>
          <w:tab w:val="left" w:pos="1985"/>
        </w:tabs>
        <w:ind w:left="1985" w:hanging="1985"/>
        <w:jc w:val="center"/>
      </w:pPr>
      <w:r>
        <w:t>Ca</w:t>
      </w:r>
      <w:r w:rsidRPr="007D08ED">
        <w:rPr>
          <w:vertAlign w:val="subscript"/>
        </w:rPr>
        <w:t>(s)</w:t>
      </w:r>
      <w:r>
        <w:t xml:space="preserve"> + 2 H</w:t>
      </w:r>
      <w:r w:rsidRPr="007D08ED">
        <w:rPr>
          <w:vertAlign w:val="subscript"/>
        </w:rPr>
        <w:t>2</w:t>
      </w:r>
      <w:r>
        <w:t>O</w:t>
      </w:r>
      <w:r w:rsidR="0026193B">
        <w:rPr>
          <w:vertAlign w:val="subscript"/>
        </w:rPr>
        <w:t>(l)</w:t>
      </w:r>
      <w:r>
        <w:t xml:space="preserve"> ⟶ Ca(OH)</w:t>
      </w:r>
      <w:r w:rsidRPr="007D08ED">
        <w:rPr>
          <w:vertAlign w:val="subscript"/>
        </w:rPr>
        <w:t>2(s)</w:t>
      </w:r>
      <w:r>
        <w:t xml:space="preserve"> + H</w:t>
      </w:r>
      <w:r w:rsidRPr="007D08ED">
        <w:rPr>
          <w:vertAlign w:val="subscript"/>
        </w:rPr>
        <w:t>2</w:t>
      </w:r>
      <w:r>
        <w:rPr>
          <w:vertAlign w:val="subscript"/>
        </w:rPr>
        <w:t>(g</w:t>
      </w:r>
      <w:r w:rsidR="00927221">
        <w:rPr>
          <w:vertAlign w:val="subscript"/>
        </w:rPr>
        <w:t xml:space="preserve"> </w:t>
      </w:r>
      <w:r>
        <w:rPr>
          <w:vertAlign w:val="subscript"/>
        </w:rPr>
        <w:t>)</w:t>
      </w:r>
      <w:r>
        <w:t>↑</w:t>
      </w:r>
    </w:p>
    <w:p w14:paraId="191C73D5" w14:textId="1F17341A" w:rsidR="00927221" w:rsidRPr="007D08ED" w:rsidRDefault="00927221" w:rsidP="00927221">
      <w:pPr>
        <w:tabs>
          <w:tab w:val="left" w:pos="1985"/>
        </w:tabs>
        <w:ind w:left="1985" w:hanging="1985"/>
      </w:pPr>
      <w:r>
        <w:tab/>
        <w:t>Des Weiteren kann festgehalten werden, dass Calcium unter normalen B</w:t>
      </w:r>
      <w:r>
        <w:t>e</w:t>
      </w:r>
      <w:r>
        <w:t>dingungen heftiger mit Wasser reagiert.</w:t>
      </w:r>
    </w:p>
    <w:p w14:paraId="3E548139" w14:textId="58369ECA" w:rsidR="00DF0A06" w:rsidRDefault="00455A42" w:rsidP="00927221">
      <w:pPr>
        <w:tabs>
          <w:tab w:val="left" w:pos="1701"/>
          <w:tab w:val="left" w:pos="1985"/>
        </w:tabs>
        <w:ind w:left="1985" w:hanging="1985"/>
        <w:rPr>
          <w:rFonts w:eastAsiaTheme="minorEastAsia"/>
        </w:rPr>
      </w:pPr>
      <w:r>
        <w:t xml:space="preserve">Entsorgung: </w:t>
      </w:r>
      <w:r w:rsidR="00DF0A06">
        <w:tab/>
      </w:r>
      <w:r w:rsidR="00DF0A06">
        <w:tab/>
      </w:r>
      <w:r w:rsidR="00927221">
        <w:t>Feststoffe werden in dem Behälter für anorganische Feststoffe entsorgt, die Lösungen werden in den Säure-Base-Behälter gegeben.</w:t>
      </w:r>
    </w:p>
    <w:p w14:paraId="4AEE2B11" w14:textId="435833B6" w:rsidR="00DF0A06" w:rsidRPr="00CC26CE" w:rsidRDefault="00DF0A06" w:rsidP="00FC1AD6">
      <w:pPr>
        <w:ind w:left="1985" w:hanging="1985"/>
        <w:jc w:val="left"/>
      </w:pPr>
      <w:r>
        <w:t>Literatur:</w:t>
      </w:r>
      <w:r>
        <w:tab/>
      </w:r>
      <w:r w:rsidR="00FD2CAA">
        <w:t xml:space="preserve"> </w:t>
      </w:r>
      <w:r w:rsidR="00927221">
        <w:t xml:space="preserve">K. </w:t>
      </w:r>
      <w:r w:rsidR="00927221">
        <w:rPr>
          <w:color w:val="000000" w:themeColor="text1"/>
        </w:rPr>
        <w:t xml:space="preserve">Häusler, H. </w:t>
      </w:r>
      <w:proofErr w:type="spellStart"/>
      <w:r w:rsidR="00927221">
        <w:rPr>
          <w:color w:val="000000" w:themeColor="text1"/>
        </w:rPr>
        <w:t>Rampf</w:t>
      </w:r>
      <w:proofErr w:type="spellEnd"/>
      <w:r w:rsidR="00927221">
        <w:rPr>
          <w:color w:val="000000" w:themeColor="text1"/>
        </w:rPr>
        <w:t xml:space="preserve">,  </w:t>
      </w:r>
      <w:proofErr w:type="spellStart"/>
      <w:r w:rsidR="00927221">
        <w:rPr>
          <w:color w:val="000000" w:themeColor="text1"/>
        </w:rPr>
        <w:t>R.Reichelt</w:t>
      </w:r>
      <w:proofErr w:type="spellEnd"/>
      <w:r w:rsidR="00927221">
        <w:rPr>
          <w:color w:val="000000" w:themeColor="text1"/>
        </w:rPr>
        <w:t xml:space="preserve">. Experimente für den Chemieunterricht – mit einer Einführung in die Labortechnik, </w:t>
      </w:r>
      <w:proofErr w:type="spellStart"/>
      <w:r w:rsidR="00927221">
        <w:rPr>
          <w:color w:val="000000" w:themeColor="text1"/>
        </w:rPr>
        <w:t>Oldenbourg</w:t>
      </w:r>
      <w:proofErr w:type="spellEnd"/>
      <w:r w:rsidR="00927221">
        <w:rPr>
          <w:color w:val="000000" w:themeColor="text1"/>
        </w:rPr>
        <w:t>, 2., korrigierte und verbesserte Auflage 1995, S. 129.</w:t>
      </w:r>
    </w:p>
    <w:p w14:paraId="2DF71055" w14:textId="010FD687" w:rsidR="00DF0A06" w:rsidRPr="006E32AF" w:rsidRDefault="00740F77" w:rsidP="00DF0A06">
      <w:pPr>
        <w:tabs>
          <w:tab w:val="left" w:pos="1701"/>
          <w:tab w:val="left" w:pos="1985"/>
        </w:tabs>
        <w:ind w:left="1980" w:hanging="1980"/>
        <w:rPr>
          <w:rFonts w:eastAsiaTheme="minorEastAsia"/>
        </w:rPr>
      </w:pPr>
      <w:r>
        <w:pict w14:anchorId="3954F4F5">
          <v:shape id="_x0000_s1192" type="#_x0000_t202" style="width:462.45pt;height:233.5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92">
              <w:txbxContent>
                <w:p w14:paraId="0B462616" w14:textId="0EC520A8" w:rsidR="0067678C" w:rsidRDefault="0067678C" w:rsidP="00DF0A06">
                  <w:pPr>
                    <w:rPr>
                      <w:color w:val="000000" w:themeColor="text1"/>
                    </w:rPr>
                  </w:pPr>
                  <w:r w:rsidRPr="006105BD">
                    <w:rPr>
                      <w:b/>
                      <w:color w:val="000000" w:themeColor="text1"/>
                    </w:rPr>
                    <w:t>Anmerkung:</w:t>
                  </w:r>
                  <w:r>
                    <w:rPr>
                      <w:color w:val="000000" w:themeColor="text1"/>
                    </w:rPr>
                    <w:t xml:space="preserve"> Achtung! </w:t>
                  </w:r>
                  <w:r w:rsidR="0026193B">
                    <w:rPr>
                      <w:color w:val="000000" w:themeColor="text1"/>
                    </w:rPr>
                    <w:t>Calcium reagiert unter starker Gasentwicklung</w:t>
                  </w:r>
                  <w:r>
                    <w:rPr>
                      <w:color w:val="000000" w:themeColor="text1"/>
                    </w:rPr>
                    <w:t xml:space="preserve"> mit Wasser, daher mö</w:t>
                  </w:r>
                  <w:r>
                    <w:rPr>
                      <w:color w:val="000000" w:themeColor="text1"/>
                    </w:rPr>
                    <w:t>g</w:t>
                  </w:r>
                  <w:r>
                    <w:rPr>
                      <w:color w:val="000000" w:themeColor="text1"/>
                    </w:rPr>
                    <w:t xml:space="preserve">lichst wenig Calcium und Wasser verwenden. </w:t>
                  </w:r>
                </w:p>
                <w:p w14:paraId="5E84BF6F" w14:textId="30160AB6" w:rsidR="0067678C" w:rsidRDefault="0067678C" w:rsidP="00DF0A06">
                  <w:pPr>
                    <w:rPr>
                      <w:color w:val="000000" w:themeColor="text1"/>
                    </w:rPr>
                  </w:pPr>
                  <w:r>
                    <w:rPr>
                      <w:color w:val="000000" w:themeColor="text1"/>
                    </w:rPr>
                    <w:t>Die Bildung von Calciumhydroxid verhindert zunehmend die Reaktion von Calcium mit Wa</w:t>
                  </w:r>
                  <w:r>
                    <w:rPr>
                      <w:color w:val="000000" w:themeColor="text1"/>
                    </w:rPr>
                    <w:t>s</w:t>
                  </w:r>
                  <w:r>
                    <w:rPr>
                      <w:color w:val="000000" w:themeColor="text1"/>
                    </w:rPr>
                    <w:t xml:space="preserve">ser, d.h. dass die Reaktion möglicherweise irgendwann abbricht. </w:t>
                  </w:r>
                </w:p>
                <w:p w14:paraId="013FA83F" w14:textId="6EEBA14A" w:rsidR="0067678C" w:rsidRPr="00411E7F" w:rsidRDefault="0067678C" w:rsidP="00DF0A06">
                  <w:pPr>
                    <w:rPr>
                      <w:color w:val="000000" w:themeColor="text1"/>
                    </w:rPr>
                  </w:pPr>
                  <w:r>
                    <w:rPr>
                      <w:b/>
                      <w:color w:val="000000" w:themeColor="text1"/>
                    </w:rPr>
                    <w:t xml:space="preserve">Alternative: </w:t>
                  </w:r>
                  <w:r>
                    <w:rPr>
                      <w:color w:val="000000" w:themeColor="text1"/>
                    </w:rPr>
                    <w:t>Der Versuch kann auch statt Wasser mit verdünnter Säure (bspw. Essigsäure) durchgeführt werden, Die unedlen Metalle Magnesium und Calcium zersetzen hierbei die Sä</w:t>
                  </w:r>
                  <w:r>
                    <w:rPr>
                      <w:color w:val="000000" w:themeColor="text1"/>
                    </w:rPr>
                    <w:t>u</w:t>
                  </w:r>
                  <w:r>
                    <w:rPr>
                      <w:color w:val="000000" w:themeColor="text1"/>
                    </w:rPr>
                    <w:t>relösung unter heftiger Entwicklung von Wasserstoff (Knallgasprobe!).</w:t>
                  </w:r>
                </w:p>
                <w:p w14:paraId="4DF00602" w14:textId="59E19FED" w:rsidR="0067678C" w:rsidRPr="00F22FF9" w:rsidRDefault="0067678C" w:rsidP="00DF0A06">
                  <w:pPr>
                    <w:rPr>
                      <w:color w:val="000000" w:themeColor="text1"/>
                    </w:rPr>
                  </w:pPr>
                  <w:r>
                    <w:rPr>
                      <w:b/>
                      <w:color w:val="000000" w:themeColor="text1"/>
                    </w:rPr>
                    <w:t>Unterrichtsanschluss</w:t>
                  </w:r>
                  <w:r>
                    <w:rPr>
                      <w:color w:val="000000" w:themeColor="text1"/>
                    </w:rPr>
                    <w:t xml:space="preserve">: Im Anschluss an diesen Versuch kann sowohl auf die </w:t>
                  </w:r>
                  <w:proofErr w:type="spellStart"/>
                  <w:r>
                    <w:rPr>
                      <w:color w:val="000000" w:themeColor="text1"/>
                    </w:rPr>
                    <w:t>Redoxreihe</w:t>
                  </w:r>
                  <w:proofErr w:type="spellEnd"/>
                  <w:r>
                    <w:rPr>
                      <w:color w:val="000000" w:themeColor="text1"/>
                    </w:rPr>
                    <w:t xml:space="preserve"> der Metalle eingegangen werden sowie eine Gruppenanalyse der 2ten Hauptgruppe und ihren Tendenzen in Reaktionen durchgeführt werden.</w:t>
                  </w:r>
                </w:p>
              </w:txbxContent>
            </v:textbox>
            <w10:wrap type="none"/>
            <w10:anchorlock/>
          </v:shape>
        </w:pict>
      </w:r>
    </w:p>
    <w:p w14:paraId="4467EF5E" w14:textId="77777777" w:rsidR="00A0582F" w:rsidRDefault="00A0582F" w:rsidP="00BC0759">
      <w:pPr>
        <w:tabs>
          <w:tab w:val="left" w:pos="1701"/>
          <w:tab w:val="left" w:pos="1985"/>
        </w:tabs>
        <w:rPr>
          <w:color w:val="1F497D" w:themeColor="text2"/>
        </w:rPr>
      </w:pPr>
    </w:p>
    <w:p w14:paraId="6256C815" w14:textId="77777777" w:rsidR="00A0582F" w:rsidRDefault="00A0582F" w:rsidP="00F42897">
      <w:pPr>
        <w:tabs>
          <w:tab w:val="left" w:pos="1701"/>
          <w:tab w:val="left" w:pos="1985"/>
        </w:tabs>
        <w:ind w:left="1980" w:hanging="1980"/>
        <w:rPr>
          <w:color w:val="1F497D" w:themeColor="text2"/>
        </w:rPr>
      </w:pPr>
    </w:p>
    <w:p w14:paraId="3646ACCA" w14:textId="77777777" w:rsidR="00A0582F" w:rsidRDefault="00A0582F" w:rsidP="00F42897">
      <w:pPr>
        <w:tabs>
          <w:tab w:val="left" w:pos="1701"/>
          <w:tab w:val="left" w:pos="1985"/>
        </w:tabs>
        <w:ind w:left="1980" w:hanging="1980"/>
        <w:rPr>
          <w:color w:val="1F497D" w:themeColor="text2"/>
        </w:rPr>
      </w:pPr>
    </w:p>
    <w:p w14:paraId="505F8F15" w14:textId="77777777" w:rsidR="00A0582F" w:rsidRDefault="00A0582F" w:rsidP="00F42897">
      <w:pPr>
        <w:tabs>
          <w:tab w:val="left" w:pos="1701"/>
          <w:tab w:val="left" w:pos="1985"/>
        </w:tabs>
        <w:ind w:left="1980" w:hanging="1980"/>
        <w:rPr>
          <w:color w:val="1F497D" w:themeColor="text2"/>
        </w:rPr>
      </w:pPr>
    </w:p>
    <w:p w14:paraId="7D010054" w14:textId="77777777" w:rsidR="00A0582F" w:rsidRDefault="00A0582F" w:rsidP="00F42897">
      <w:pPr>
        <w:tabs>
          <w:tab w:val="left" w:pos="1701"/>
          <w:tab w:val="left" w:pos="1985"/>
        </w:tabs>
        <w:ind w:left="1980" w:hanging="1980"/>
        <w:rPr>
          <w:color w:val="1F497D" w:themeColor="text2"/>
        </w:rPr>
      </w:pPr>
    </w:p>
    <w:p w14:paraId="2A767F58" w14:textId="77777777" w:rsidR="00A0582F" w:rsidRPr="00F74A95" w:rsidRDefault="00A0582F" w:rsidP="00F42897">
      <w:pPr>
        <w:rPr>
          <w:color w:val="1F497D" w:themeColor="text2"/>
        </w:rPr>
        <w:sectPr w:rsidR="00A0582F" w:rsidRPr="00F74A95" w:rsidSect="0007729E">
          <w:headerReference w:type="default" r:id="rId32"/>
          <w:pgSz w:w="11906" w:h="16838"/>
          <w:pgMar w:top="1417" w:right="1417" w:bottom="709" w:left="1417" w:header="708" w:footer="708" w:gutter="0"/>
          <w:pgNumType w:start="0"/>
          <w:cols w:space="708"/>
          <w:titlePg/>
          <w:docGrid w:linePitch="360"/>
        </w:sectPr>
      </w:pPr>
    </w:p>
    <w:p w14:paraId="6ECD112F" w14:textId="2ADC7C8A" w:rsidR="008E4CB7" w:rsidRPr="002A6B0C" w:rsidRDefault="008E4CB7" w:rsidP="000D0D6A">
      <w:pPr>
        <w:tabs>
          <w:tab w:val="left" w:pos="1701"/>
          <w:tab w:val="left" w:pos="1985"/>
        </w:tabs>
        <w:jc w:val="left"/>
        <w:rPr>
          <w:b/>
          <w:color w:val="1F497D" w:themeColor="text2"/>
        </w:rPr>
      </w:pPr>
      <w:r w:rsidRPr="002A6B0C">
        <w:rPr>
          <w:b/>
          <w:color w:val="1F497D" w:themeColor="text2"/>
        </w:rPr>
        <w:lastRenderedPageBreak/>
        <w:t xml:space="preserve">Klasse: </w:t>
      </w:r>
      <w:r w:rsidR="00411E7F">
        <w:rPr>
          <w:b/>
          <w:color w:val="1F497D" w:themeColor="text2"/>
        </w:rPr>
        <w:t>9</w:t>
      </w:r>
      <w:r w:rsidRPr="002A6B0C">
        <w:rPr>
          <w:b/>
          <w:color w:val="1F497D" w:themeColor="text2"/>
        </w:rPr>
        <w:t>/</w:t>
      </w:r>
      <w:r w:rsidR="00411E7F">
        <w:rPr>
          <w:b/>
          <w:color w:val="1F497D" w:themeColor="text2"/>
        </w:rPr>
        <w:t>10</w:t>
      </w:r>
      <w:r w:rsidRPr="002A6B0C">
        <w:rPr>
          <w:b/>
          <w:color w:val="1F497D" w:themeColor="text2"/>
        </w:rPr>
        <w:t xml:space="preserve">                           Thema: </w:t>
      </w:r>
      <w:r w:rsidR="00411E7F">
        <w:rPr>
          <w:b/>
          <w:color w:val="1F497D" w:themeColor="text2"/>
        </w:rPr>
        <w:t>Erdalkalimetalle</w:t>
      </w:r>
      <w:r w:rsidRPr="002A6B0C">
        <w:rPr>
          <w:b/>
          <w:color w:val="1F497D" w:themeColor="text2"/>
        </w:rPr>
        <w:t xml:space="preserve">                            </w:t>
      </w:r>
    </w:p>
    <w:p w14:paraId="5C8940BB" w14:textId="00B289C9" w:rsidR="000155F3" w:rsidRDefault="001A519A" w:rsidP="00D82B66">
      <w:pPr>
        <w:tabs>
          <w:tab w:val="left" w:pos="1701"/>
          <w:tab w:val="left" w:pos="1985"/>
        </w:tabs>
        <w:jc w:val="left"/>
        <w:rPr>
          <w:b/>
          <w:color w:val="1F497D" w:themeColor="text2"/>
          <w:sz w:val="32"/>
          <w:u w:val="single"/>
        </w:rPr>
      </w:pPr>
      <w:r>
        <w:rPr>
          <w:b/>
          <w:color w:val="1F497D" w:themeColor="text2"/>
          <w:sz w:val="32"/>
          <w:u w:val="single"/>
        </w:rPr>
        <w:t>Reaktion von Calcium und Magnesium mit Wasser</w:t>
      </w:r>
    </w:p>
    <w:p w14:paraId="23048D6E" w14:textId="240107A6" w:rsidR="001A519A" w:rsidRDefault="00C82A42" w:rsidP="00C82A42">
      <w:r>
        <w:t>Wir haben bereits die Stoffe Magnesium und Calcium kennengelernt und festgestellt, dass sie unterschiedlich in der Bunsenbrennerflamme reagieren. Heute werden wir die Stoffe weiter untersuchen.</w:t>
      </w:r>
    </w:p>
    <w:p w14:paraId="39E41BB6" w14:textId="77777777" w:rsidR="00C82A42" w:rsidRPr="002A6B0C" w:rsidRDefault="00C82A42" w:rsidP="00C82A42">
      <w:pPr>
        <w:tabs>
          <w:tab w:val="left" w:pos="1701"/>
          <w:tab w:val="left" w:pos="1985"/>
        </w:tabs>
        <w:jc w:val="left"/>
        <w:rPr>
          <w:b/>
          <w:sz w:val="24"/>
          <w:szCs w:val="24"/>
        </w:rPr>
      </w:pPr>
      <w:r w:rsidRPr="002A6B0C">
        <w:rPr>
          <w:b/>
          <w:sz w:val="24"/>
          <w:szCs w:val="24"/>
        </w:rPr>
        <w:t>Geräte:</w:t>
      </w:r>
      <w:r>
        <w:rPr>
          <w:b/>
          <w:sz w:val="24"/>
          <w:szCs w:val="24"/>
        </w:rPr>
        <w:t xml:space="preserve">                                                                                     Chemikalien:</w:t>
      </w:r>
    </w:p>
    <w:p w14:paraId="7F07DE65" w14:textId="7C51455A" w:rsidR="00C82A42" w:rsidRDefault="00C82A42" w:rsidP="00C82A42">
      <w:pPr>
        <w:tabs>
          <w:tab w:val="left" w:pos="1701"/>
          <w:tab w:val="left" w:pos="1985"/>
        </w:tabs>
        <w:spacing w:line="240" w:lineRule="auto"/>
        <w:jc w:val="left"/>
      </w:pPr>
      <w:r>
        <w:t>Reagenzglasständer</w:t>
      </w:r>
      <w:r w:rsidRPr="002A6B0C">
        <w:t xml:space="preserve">                            </w:t>
      </w:r>
      <w:r>
        <w:t xml:space="preserve">                                           Calciumsp</w:t>
      </w:r>
      <w:r w:rsidR="0026193B">
        <w:t>ä</w:t>
      </w:r>
      <w:r>
        <w:t>n</w:t>
      </w:r>
      <w:r w:rsidR="0026193B">
        <w:t>e</w:t>
      </w:r>
      <w:r w:rsidRPr="002A6B0C">
        <w:t xml:space="preserve">                                                                                                                                                 </w:t>
      </w:r>
      <w:r>
        <w:t>2 Reagenzgläser</w:t>
      </w:r>
      <w:r w:rsidRPr="002A6B0C">
        <w:t xml:space="preserve">                                               </w:t>
      </w:r>
      <w:r>
        <w:t xml:space="preserve">                               Magnesiumband</w:t>
      </w:r>
      <w:r w:rsidRPr="002A6B0C">
        <w:t xml:space="preserve">                                                                                                 </w:t>
      </w:r>
      <w:r>
        <w:t>1 Pasteurpipette + Saughütchen</w:t>
      </w:r>
      <w:r w:rsidRPr="002A6B0C">
        <w:t xml:space="preserve">  </w:t>
      </w:r>
      <w:r>
        <w:t xml:space="preserve">                                              Wasser                                                                      Bunsenbrenner   </w:t>
      </w:r>
      <w:r w:rsidR="00DF7FC2">
        <w:t xml:space="preserve">                                                                                                                                                    Spatel</w:t>
      </w:r>
      <w:r>
        <w:t xml:space="preserve">                                                  </w:t>
      </w:r>
      <w:r w:rsidRPr="002A6B0C">
        <w:t xml:space="preserve">              </w:t>
      </w:r>
      <w:r w:rsidR="00583C72">
        <w:t xml:space="preserve">                                                                                                         Reagenzglashalter</w:t>
      </w:r>
    </w:p>
    <w:p w14:paraId="09891947" w14:textId="77777777" w:rsidR="00571A76" w:rsidRDefault="00571A76" w:rsidP="00C82A42">
      <w:pPr>
        <w:tabs>
          <w:tab w:val="left" w:pos="1701"/>
          <w:tab w:val="left" w:pos="1985"/>
        </w:tabs>
        <w:spacing w:line="240" w:lineRule="auto"/>
        <w:jc w:val="left"/>
      </w:pPr>
    </w:p>
    <w:tbl>
      <w:tblPr>
        <w:tblW w:w="9322" w:type="dxa"/>
        <w:tblInd w:w="108"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C82A42" w:rsidRPr="009C5E28" w14:paraId="034E418A" w14:textId="77777777" w:rsidTr="000819B2">
        <w:tc>
          <w:tcPr>
            <w:tcW w:w="9322" w:type="dxa"/>
            <w:gridSpan w:val="9"/>
            <w:shd w:val="clear" w:color="auto" w:fill="4F81BD"/>
            <w:vAlign w:val="center"/>
          </w:tcPr>
          <w:p w14:paraId="192D8B86" w14:textId="77777777" w:rsidR="00C82A42" w:rsidRPr="009C5E28" w:rsidRDefault="00C82A42" w:rsidP="000819B2">
            <w:pPr>
              <w:spacing w:after="0"/>
              <w:jc w:val="center"/>
              <w:rPr>
                <w:b/>
                <w:bCs/>
              </w:rPr>
            </w:pPr>
            <w:r w:rsidRPr="009C5E28">
              <w:rPr>
                <w:b/>
                <w:bCs/>
              </w:rPr>
              <w:t>Gefahrenstoffe</w:t>
            </w:r>
          </w:p>
        </w:tc>
      </w:tr>
      <w:tr w:rsidR="00C82A42" w:rsidRPr="009C5E28" w14:paraId="1D33BDD9" w14:textId="77777777" w:rsidTr="000819B2">
        <w:tc>
          <w:tcPr>
            <w:tcW w:w="3027" w:type="dxa"/>
            <w:gridSpan w:val="3"/>
            <w:tcBorders>
              <w:top w:val="single" w:sz="8" w:space="0" w:color="4F81BD"/>
              <w:left w:val="single" w:sz="8" w:space="0" w:color="4F81BD"/>
              <w:bottom w:val="single" w:sz="8" w:space="0" w:color="4F81BD"/>
            </w:tcBorders>
            <w:shd w:val="clear" w:color="auto" w:fill="auto"/>
            <w:vAlign w:val="center"/>
          </w:tcPr>
          <w:p w14:paraId="6C3504E6" w14:textId="77777777" w:rsidR="00C82A42" w:rsidRPr="009C5E28" w:rsidRDefault="00C82A42" w:rsidP="000819B2">
            <w:pPr>
              <w:spacing w:after="0"/>
              <w:jc w:val="center"/>
              <w:rPr>
                <w:bCs/>
              </w:rPr>
            </w:pPr>
            <w:r>
              <w:rPr>
                <w:bCs/>
              </w:rPr>
              <w:t>Magnesiumband</w:t>
            </w:r>
          </w:p>
        </w:tc>
        <w:tc>
          <w:tcPr>
            <w:tcW w:w="3177" w:type="dxa"/>
            <w:gridSpan w:val="3"/>
            <w:tcBorders>
              <w:top w:val="single" w:sz="8" w:space="0" w:color="4F81BD"/>
              <w:bottom w:val="single" w:sz="8" w:space="0" w:color="4F81BD"/>
            </w:tcBorders>
            <w:shd w:val="clear" w:color="auto" w:fill="auto"/>
            <w:vAlign w:val="center"/>
          </w:tcPr>
          <w:p w14:paraId="4909ED7C" w14:textId="77777777" w:rsidR="00C82A42" w:rsidRPr="009C5E28" w:rsidRDefault="00C82A42" w:rsidP="000819B2">
            <w:pPr>
              <w:spacing w:after="0"/>
              <w:jc w:val="center"/>
            </w:pPr>
            <w:r>
              <w:rPr>
                <w:color w:val="auto"/>
                <w:sz w:val="20"/>
              </w:rPr>
              <w:t>H: 228-251-261</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CE87741" w14:textId="77777777" w:rsidR="00C82A42" w:rsidRPr="009C5E28" w:rsidRDefault="00C82A42" w:rsidP="000819B2">
            <w:pPr>
              <w:spacing w:after="0"/>
              <w:jc w:val="center"/>
            </w:pPr>
            <w:r w:rsidRPr="009C5E28">
              <w:rPr>
                <w:color w:val="auto"/>
                <w:sz w:val="20"/>
              </w:rPr>
              <w:t>P</w:t>
            </w:r>
            <w:r>
              <w:rPr>
                <w:color w:val="auto"/>
                <w:sz w:val="20"/>
              </w:rPr>
              <w:t>: 210-231+232-241-280-420-501</w:t>
            </w:r>
          </w:p>
        </w:tc>
      </w:tr>
      <w:tr w:rsidR="00C82A42" w:rsidRPr="009C5E28" w14:paraId="1B0870EE" w14:textId="77777777" w:rsidTr="000819B2">
        <w:tc>
          <w:tcPr>
            <w:tcW w:w="3027" w:type="dxa"/>
            <w:gridSpan w:val="3"/>
            <w:tcBorders>
              <w:top w:val="single" w:sz="8" w:space="0" w:color="4F81BD"/>
              <w:left w:val="single" w:sz="8" w:space="0" w:color="4F81BD"/>
              <w:bottom w:val="single" w:sz="8" w:space="0" w:color="4F81BD"/>
            </w:tcBorders>
            <w:shd w:val="clear" w:color="auto" w:fill="auto"/>
            <w:vAlign w:val="center"/>
          </w:tcPr>
          <w:p w14:paraId="65070160" w14:textId="77777777" w:rsidR="00C82A42" w:rsidRDefault="00C82A42" w:rsidP="000819B2">
            <w:pPr>
              <w:spacing w:after="0"/>
              <w:jc w:val="center"/>
              <w:rPr>
                <w:bCs/>
              </w:rPr>
            </w:pPr>
            <w:r>
              <w:rPr>
                <w:bCs/>
              </w:rPr>
              <w:t>Calciumspäne</w:t>
            </w:r>
          </w:p>
        </w:tc>
        <w:tc>
          <w:tcPr>
            <w:tcW w:w="3177" w:type="dxa"/>
            <w:gridSpan w:val="3"/>
            <w:tcBorders>
              <w:top w:val="single" w:sz="8" w:space="0" w:color="4F81BD"/>
              <w:bottom w:val="single" w:sz="8" w:space="0" w:color="4F81BD"/>
            </w:tcBorders>
            <w:shd w:val="clear" w:color="auto" w:fill="auto"/>
            <w:vAlign w:val="center"/>
          </w:tcPr>
          <w:p w14:paraId="58CCAE05" w14:textId="77777777" w:rsidR="00C82A42" w:rsidRPr="009C5E28" w:rsidRDefault="00C82A42" w:rsidP="000819B2">
            <w:pPr>
              <w:spacing w:after="0"/>
              <w:jc w:val="center"/>
              <w:rPr>
                <w:color w:val="auto"/>
                <w:sz w:val="20"/>
              </w:rPr>
            </w:pPr>
            <w:r>
              <w:rPr>
                <w:color w:val="auto"/>
                <w:sz w:val="20"/>
              </w:rPr>
              <w:t>H: 261</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3F3CD01B" w14:textId="77777777" w:rsidR="00C82A42" w:rsidRPr="009C5E28" w:rsidRDefault="00C82A42" w:rsidP="000819B2">
            <w:pPr>
              <w:spacing w:after="0"/>
              <w:jc w:val="center"/>
              <w:rPr>
                <w:color w:val="auto"/>
                <w:sz w:val="20"/>
              </w:rPr>
            </w:pPr>
            <w:r>
              <w:rPr>
                <w:color w:val="auto"/>
                <w:sz w:val="20"/>
              </w:rPr>
              <w:t>P: 223-232-501-402+404</w:t>
            </w:r>
          </w:p>
        </w:tc>
      </w:tr>
      <w:tr w:rsidR="00C82A42" w:rsidRPr="009C5E28" w14:paraId="59B53689" w14:textId="77777777" w:rsidTr="000819B2">
        <w:tc>
          <w:tcPr>
            <w:tcW w:w="1009" w:type="dxa"/>
            <w:shd w:val="clear" w:color="auto" w:fill="auto"/>
            <w:vAlign w:val="center"/>
          </w:tcPr>
          <w:p w14:paraId="2DE11B20" w14:textId="77777777" w:rsidR="00C82A42" w:rsidRPr="009C5E28" w:rsidRDefault="00C82A42" w:rsidP="000819B2">
            <w:pPr>
              <w:spacing w:after="0"/>
              <w:jc w:val="center"/>
              <w:rPr>
                <w:b/>
                <w:bCs/>
              </w:rPr>
            </w:pPr>
            <w:r>
              <w:rPr>
                <w:b/>
                <w:noProof/>
                <w:lang w:eastAsia="de-DE"/>
              </w:rPr>
              <w:drawing>
                <wp:inline distT="0" distB="0" distL="0" distR="0" wp14:anchorId="17FA035C" wp14:editId="6D5F8EE0">
                  <wp:extent cx="504190" cy="50419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2FDA6B19" w14:textId="77777777" w:rsidR="00C82A42" w:rsidRPr="009C5E28" w:rsidRDefault="00C82A42" w:rsidP="000819B2">
            <w:pPr>
              <w:spacing w:after="0"/>
              <w:jc w:val="center"/>
            </w:pPr>
            <w:r>
              <w:rPr>
                <w:noProof/>
                <w:lang w:eastAsia="de-DE"/>
              </w:rPr>
              <w:drawing>
                <wp:inline distT="0" distB="0" distL="0" distR="0" wp14:anchorId="05F918E5" wp14:editId="403CC3DC">
                  <wp:extent cx="504190" cy="50419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694B7B11" w14:textId="77777777" w:rsidR="00C82A42" w:rsidRPr="009C5E28" w:rsidRDefault="00C82A42" w:rsidP="000819B2">
            <w:pPr>
              <w:spacing w:after="0"/>
              <w:jc w:val="center"/>
            </w:pPr>
            <w:r>
              <w:rPr>
                <w:noProof/>
                <w:lang w:eastAsia="de-DE"/>
              </w:rPr>
              <w:drawing>
                <wp:inline distT="0" distB="0" distL="0" distR="0" wp14:anchorId="7632B160" wp14:editId="11CBA3A4">
                  <wp:extent cx="504190" cy="50419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0FBD24FA" w14:textId="77777777" w:rsidR="00C82A42" w:rsidRPr="009C5E28" w:rsidRDefault="00C82A42" w:rsidP="000819B2">
            <w:pPr>
              <w:spacing w:after="0"/>
              <w:jc w:val="center"/>
            </w:pPr>
            <w:r>
              <w:rPr>
                <w:noProof/>
                <w:lang w:eastAsia="de-DE"/>
              </w:rPr>
              <w:drawing>
                <wp:inline distT="0" distB="0" distL="0" distR="0" wp14:anchorId="4C51967B" wp14:editId="7106C698">
                  <wp:extent cx="504190" cy="50419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175" w:type="dxa"/>
            <w:shd w:val="clear" w:color="auto" w:fill="auto"/>
            <w:vAlign w:val="center"/>
          </w:tcPr>
          <w:p w14:paraId="66405094" w14:textId="77777777" w:rsidR="00C82A42" w:rsidRPr="009C5E28" w:rsidRDefault="00C82A42" w:rsidP="000819B2">
            <w:pPr>
              <w:spacing w:after="0"/>
              <w:jc w:val="center"/>
            </w:pPr>
            <w:r>
              <w:rPr>
                <w:noProof/>
                <w:lang w:eastAsia="de-DE"/>
              </w:rPr>
              <w:drawing>
                <wp:inline distT="0" distB="0" distL="0" distR="0" wp14:anchorId="2BFDB439" wp14:editId="3EF7C40D">
                  <wp:extent cx="504190" cy="50419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shd w:val="clear" w:color="auto" w:fill="auto"/>
            <w:vAlign w:val="center"/>
          </w:tcPr>
          <w:p w14:paraId="4C601BBA" w14:textId="77777777" w:rsidR="00C82A42" w:rsidRPr="009C5E28" w:rsidRDefault="00C82A42" w:rsidP="000819B2">
            <w:pPr>
              <w:spacing w:after="0"/>
              <w:jc w:val="center"/>
            </w:pPr>
            <w:r>
              <w:rPr>
                <w:noProof/>
                <w:lang w:eastAsia="de-DE"/>
              </w:rPr>
              <w:drawing>
                <wp:inline distT="0" distB="0" distL="0" distR="0" wp14:anchorId="4228FC4A" wp14:editId="39638D5B">
                  <wp:extent cx="504190" cy="50419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75" w:type="dxa"/>
            <w:shd w:val="clear" w:color="auto" w:fill="auto"/>
            <w:vAlign w:val="center"/>
          </w:tcPr>
          <w:p w14:paraId="1E147FDF" w14:textId="77777777" w:rsidR="00C82A42" w:rsidRPr="009C5E28" w:rsidRDefault="00C82A42" w:rsidP="000819B2">
            <w:pPr>
              <w:spacing w:after="0"/>
              <w:jc w:val="center"/>
            </w:pPr>
            <w:r>
              <w:rPr>
                <w:noProof/>
                <w:lang w:eastAsia="de-DE"/>
              </w:rPr>
              <w:drawing>
                <wp:inline distT="0" distB="0" distL="0" distR="0" wp14:anchorId="3B32BA2B" wp14:editId="241CE2DB">
                  <wp:extent cx="504190" cy="50419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137A4490" w14:textId="77777777" w:rsidR="00C82A42" w:rsidRPr="009C5E28" w:rsidRDefault="00C82A42" w:rsidP="000819B2">
            <w:pPr>
              <w:spacing w:after="0"/>
              <w:jc w:val="center"/>
            </w:pPr>
            <w:r>
              <w:rPr>
                <w:noProof/>
                <w:lang w:eastAsia="de-DE"/>
              </w:rPr>
              <w:drawing>
                <wp:inline distT="0" distB="0" distL="0" distR="0" wp14:anchorId="0337C03B" wp14:editId="0CD654A7">
                  <wp:extent cx="511175" cy="51117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shd w:val="clear" w:color="auto" w:fill="auto"/>
            <w:vAlign w:val="center"/>
          </w:tcPr>
          <w:p w14:paraId="54A504C7" w14:textId="77777777" w:rsidR="00C82A42" w:rsidRPr="009C5E28" w:rsidRDefault="00C82A42" w:rsidP="000819B2">
            <w:pPr>
              <w:spacing w:after="0"/>
              <w:jc w:val="center"/>
            </w:pPr>
            <w:r>
              <w:rPr>
                <w:noProof/>
                <w:lang w:eastAsia="de-DE"/>
              </w:rPr>
              <w:drawing>
                <wp:inline distT="0" distB="0" distL="0" distR="0" wp14:anchorId="157A4D82" wp14:editId="0FFC3F99">
                  <wp:extent cx="504190" cy="50419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r>
    </w:tbl>
    <w:p w14:paraId="278524DE" w14:textId="77777777" w:rsidR="00C82A42" w:rsidRDefault="00C82A42" w:rsidP="00C82A42"/>
    <w:p w14:paraId="5B2090D5" w14:textId="27F1D60C" w:rsidR="00C82A42" w:rsidRDefault="00C82A42" w:rsidP="00C82A42">
      <w:pPr>
        <w:rPr>
          <w:b/>
        </w:rPr>
      </w:pPr>
      <w:r>
        <w:rPr>
          <w:b/>
        </w:rPr>
        <w:t>Durchführung:</w:t>
      </w:r>
    </w:p>
    <w:p w14:paraId="705AD6D7" w14:textId="6302EF45" w:rsidR="00DF7FC2" w:rsidRDefault="00DF7FC2" w:rsidP="00DF7FC2">
      <w:pPr>
        <w:pStyle w:val="Listenabsatz"/>
        <w:numPr>
          <w:ilvl w:val="0"/>
          <w:numId w:val="28"/>
        </w:numPr>
      </w:pPr>
      <w:r>
        <w:t>G</w:t>
      </w:r>
      <w:r w:rsidR="0026193B">
        <w:t>ib</w:t>
      </w:r>
      <w:r>
        <w:t xml:space="preserve"> in eines der Reagenzgläser mithilfe eines Spatels einen kleinen Calciumspan, in das andere ein kleines Stück Magnesiumband. </w:t>
      </w:r>
    </w:p>
    <w:p w14:paraId="5F21CCF9" w14:textId="097101FC" w:rsidR="00DF7FC2" w:rsidRDefault="00DF7FC2" w:rsidP="00583C72">
      <w:pPr>
        <w:pStyle w:val="Listenabsatz"/>
        <w:numPr>
          <w:ilvl w:val="0"/>
          <w:numId w:val="28"/>
        </w:numPr>
      </w:pPr>
      <w:r>
        <w:t>Tropfe in beide Reagenzgläser mithilfe der Pasteurpipette etwa ein Milliliter Wasser.</w:t>
      </w:r>
      <w:r w:rsidR="00583C72">
        <w:t xml:space="preserve"> Notiere deine Beobachtungen!</w:t>
      </w:r>
    </w:p>
    <w:p w14:paraId="65D72345" w14:textId="742F745D" w:rsidR="00583C72" w:rsidRDefault="00583C72" w:rsidP="00583C72">
      <w:pPr>
        <w:pStyle w:val="Listenabsatz"/>
        <w:numPr>
          <w:ilvl w:val="0"/>
          <w:numId w:val="28"/>
        </w:numPr>
      </w:pPr>
      <w:r>
        <w:t xml:space="preserve">Erhitze </w:t>
      </w:r>
      <w:r w:rsidR="000240C7">
        <w:t>nun das Reagenzglas mit dem Magnesiumband. Notiere deine Beobachtungen!</w:t>
      </w:r>
    </w:p>
    <w:p w14:paraId="000363CF" w14:textId="543872A1" w:rsidR="00583C72" w:rsidRDefault="00583C72" w:rsidP="00583C72">
      <w:pPr>
        <w:rPr>
          <w:b/>
        </w:rPr>
      </w:pPr>
      <w:r>
        <w:rPr>
          <w:b/>
        </w:rPr>
        <w:t>Auswertung:</w:t>
      </w:r>
    </w:p>
    <w:p w14:paraId="1D189C7F" w14:textId="284F914B" w:rsidR="00583C72" w:rsidRDefault="00CE1F10" w:rsidP="00583C72">
      <w:pPr>
        <w:pStyle w:val="Listenabsatz"/>
        <w:numPr>
          <w:ilvl w:val="0"/>
          <w:numId w:val="30"/>
        </w:numPr>
      </w:pPr>
      <w:r>
        <w:t xml:space="preserve">Erkläre deine Beobachtungen. </w:t>
      </w:r>
      <w:r w:rsidR="00672520">
        <w:t>Nutze hierzu ggf. geeignete Quellen.</w:t>
      </w:r>
    </w:p>
    <w:p w14:paraId="7006DC03" w14:textId="74AF23C1" w:rsidR="00CE1F10" w:rsidRDefault="00CE1F10" w:rsidP="00583C72">
      <w:pPr>
        <w:pStyle w:val="Listenabsatz"/>
        <w:numPr>
          <w:ilvl w:val="0"/>
          <w:numId w:val="30"/>
        </w:numPr>
      </w:pPr>
      <w:r>
        <w:t xml:space="preserve">Stelle </w:t>
      </w:r>
      <w:r w:rsidR="0026193B">
        <w:t>die</w:t>
      </w:r>
      <w:r>
        <w:t xml:space="preserve"> Reaktionsgleichung</w:t>
      </w:r>
      <w:r w:rsidR="0026193B">
        <w:t>en</w:t>
      </w:r>
      <w:r>
        <w:t xml:space="preserve"> auf.</w:t>
      </w:r>
    </w:p>
    <w:p w14:paraId="0E997B78" w14:textId="571E6216" w:rsidR="00CE1F10" w:rsidRDefault="0026193B" w:rsidP="00583C72">
      <w:pPr>
        <w:pStyle w:val="Listenabsatz"/>
        <w:numPr>
          <w:ilvl w:val="0"/>
          <w:numId w:val="30"/>
        </w:numPr>
      </w:pPr>
      <w:r>
        <w:t xml:space="preserve">Stelle eine Hypothese auf was </w:t>
      </w:r>
      <w:r w:rsidR="00CE1F10">
        <w:t>bei der Reaktion von Magnesium und Calcium mit verdünnter Sä</w:t>
      </w:r>
      <w:r w:rsidR="00CE1F10">
        <w:t>u</w:t>
      </w:r>
      <w:r w:rsidR="00CE1F10">
        <w:t>re passieren</w:t>
      </w:r>
      <w:r>
        <w:t xml:space="preserve"> könnte</w:t>
      </w:r>
      <w:r w:rsidR="00CE1F10">
        <w:t>?</w:t>
      </w:r>
    </w:p>
    <w:p w14:paraId="23B531CF" w14:textId="77777777" w:rsidR="000D66D4" w:rsidRDefault="000D66D4" w:rsidP="000D66D4"/>
    <w:p w14:paraId="36E3E9E9" w14:textId="522FA3E2" w:rsidR="00A0582F" w:rsidRPr="005240FE" w:rsidRDefault="000D66D4" w:rsidP="000D66D4">
      <w:pPr>
        <w:jc w:val="left"/>
        <w:sectPr w:rsidR="00A0582F" w:rsidRPr="005240FE" w:rsidSect="0049087A">
          <w:headerReference w:type="default" r:id="rId33"/>
          <w:pgSz w:w="11906" w:h="16838"/>
          <w:pgMar w:top="1417" w:right="1417" w:bottom="709" w:left="1417" w:header="708" w:footer="708" w:gutter="0"/>
          <w:pgNumType w:start="0"/>
          <w:cols w:space="708"/>
          <w:docGrid w:linePitch="360"/>
        </w:sectPr>
      </w:pPr>
      <w:r>
        <w:rPr>
          <w:b/>
        </w:rPr>
        <w:t xml:space="preserve">Entsorgung: </w:t>
      </w:r>
      <w:r>
        <w:t>Feststoffe werden in dem Behälter für anorganische Feststoffe entsorgt, die Lösu</w:t>
      </w:r>
      <w:r>
        <w:t>n</w:t>
      </w:r>
      <w:r>
        <w:t>gen werden in den Säure-Base-Behälter gegeben.</w:t>
      </w:r>
      <w:r w:rsidR="00A0582F">
        <w:t xml:space="preserve"> </w:t>
      </w:r>
    </w:p>
    <w:p w14:paraId="609152EE" w14:textId="7F0A1CA2" w:rsidR="00FB3D74" w:rsidRDefault="00A0582F" w:rsidP="00F42897">
      <w:pPr>
        <w:pStyle w:val="berschrift1"/>
      </w:pPr>
      <w:bookmarkStart w:id="10" w:name="_Toc364197292"/>
      <w:r>
        <w:lastRenderedPageBreak/>
        <w:t xml:space="preserve">Reflexion des </w:t>
      </w:r>
      <w:r w:rsidR="00FB3D74">
        <w:t>A</w:t>
      </w:r>
      <w:r w:rsidR="00AA612B">
        <w:t>rbeitsblatt</w:t>
      </w:r>
      <w:r>
        <w:t>es</w:t>
      </w:r>
      <w:bookmarkEnd w:id="10"/>
    </w:p>
    <w:p w14:paraId="3D917459" w14:textId="507DA8B5" w:rsidR="000240C7" w:rsidRDefault="000240C7" w:rsidP="000240C7">
      <w:r>
        <w:t>Bevor dieser Versuch durchgeführt wird, sollte</w:t>
      </w:r>
      <w:r w:rsidR="00571A76">
        <w:t xml:space="preserve">n die Erdalkalimetalle bereits eingeführt worden sein. Auch sollten einige Versuche dazu durchgeführt worden sein, vor allem der Versuch zur Flammenfärbung. Dieser Versuch soll verdeutlichen, dass trotz der Zugehörigkeit zur selben Elementfamilie unterschiedlich stark ausgeprägte Reaktionen mit Wasser stattfinden. </w:t>
      </w:r>
      <w:r w:rsidR="0026193B">
        <w:t xml:space="preserve">Damit Lernen die </w:t>
      </w:r>
      <w:r w:rsidR="00DB3A70">
        <w:t>SuS Unterschiede innerhalb einer Elementfamilie kennen.</w:t>
      </w:r>
    </w:p>
    <w:p w14:paraId="36E44CBD" w14:textId="49FCC32F" w:rsidR="00CE1F10" w:rsidRPr="000240C7" w:rsidRDefault="00CE1F10" w:rsidP="000240C7">
      <w:r>
        <w:t>Zur Auswertung sollte</w:t>
      </w:r>
      <w:r w:rsidR="0026193B">
        <w:t>n die</w:t>
      </w:r>
      <w:r>
        <w:t xml:space="preserve"> SuS bereits in der Lage sein, Reaktionsgleichungen aufzustellen. Auch sollte den SuS bereits der Säure-Base-Begriff nach Brönsted </w:t>
      </w:r>
      <w:r w:rsidR="008D6D8A">
        <w:t>bekannt sein, um die Aufgabe 3 der Auswertung zu lösen. Für den ersten Teil der Auswertung und der Differenzierung, zw</w:t>
      </w:r>
      <w:r w:rsidR="008D6D8A">
        <w:t>i</w:t>
      </w:r>
      <w:r w:rsidR="008D6D8A">
        <w:t>schen den beiden Beobachtungen sollten die SuS wissen, dass manche Reaktionen zur Beschle</w:t>
      </w:r>
      <w:r w:rsidR="008D6D8A">
        <w:t>u</w:t>
      </w:r>
      <w:r w:rsidR="008D6D8A">
        <w:t>nigung eine Energiezufuhr benötigen.</w:t>
      </w:r>
    </w:p>
    <w:p w14:paraId="33E6DDFE" w14:textId="77777777" w:rsidR="00C364B2" w:rsidRDefault="00C364B2" w:rsidP="00F42897">
      <w:pPr>
        <w:pStyle w:val="berschrift2"/>
      </w:pPr>
      <w:bookmarkStart w:id="11" w:name="_Toc364197293"/>
      <w:r>
        <w:t>Erwartungshorizont</w:t>
      </w:r>
      <w:r w:rsidR="006968E6">
        <w:t xml:space="preserve"> (Kerncurriculum)</w:t>
      </w:r>
      <w:bookmarkEnd w:id="11"/>
    </w:p>
    <w:p w14:paraId="0EC62935" w14:textId="2DF9D09B" w:rsidR="00CA78D3" w:rsidRDefault="00CA78D3" w:rsidP="00CA78D3">
      <w:r>
        <w:t>Aufgabe 1: Die SuS werten ihre Beobachtungen aus und stellen Vermutungen an. Sie führen eine geeignete Recherche durch, um ihre Hypothesen zu bestätigen.</w:t>
      </w:r>
    </w:p>
    <w:p w14:paraId="3F54A990" w14:textId="66DF189F" w:rsidR="00CA78D3" w:rsidRDefault="00CA78D3" w:rsidP="00CA78D3">
      <w:r>
        <w:t>Aufgabe 2: Sie stellen die Reaktionsgleichungen der Reaktionen auf und verknüpfen ihr Wissen über die Stoffe mit den Formelzeichen.</w:t>
      </w:r>
    </w:p>
    <w:p w14:paraId="6C41C7FD" w14:textId="4F0308B5" w:rsidR="00CA78D3" w:rsidRPr="00CA78D3" w:rsidRDefault="00CA78D3" w:rsidP="00CA78D3">
      <w:r>
        <w:t>Aufgabe 3: Die SuS leisten einen Transfer. Ihr eben erlangtes Wissen über die Reaktion mit Wa</w:t>
      </w:r>
      <w:r>
        <w:t>s</w:t>
      </w:r>
      <w:r>
        <w:t>ser übertragen sie auf die Reaktion mit verdünnter Säure.</w:t>
      </w:r>
    </w:p>
    <w:p w14:paraId="2B8D5CB0" w14:textId="77777777" w:rsidR="000D66D4" w:rsidRPr="000D66D4" w:rsidRDefault="000D66D4" w:rsidP="000D66D4"/>
    <w:p w14:paraId="1B7FE1D6" w14:textId="214ECA40" w:rsidR="006968E6" w:rsidRDefault="006968E6" w:rsidP="00F42897">
      <w:pPr>
        <w:pStyle w:val="berschrift2"/>
      </w:pPr>
      <w:bookmarkStart w:id="12" w:name="_Toc364197294"/>
      <w:r>
        <w:t>Erwartungshorizont (Inhaltlich)</w:t>
      </w:r>
      <w:bookmarkEnd w:id="12"/>
    </w:p>
    <w:p w14:paraId="460696D0" w14:textId="248CCFAB" w:rsidR="00F617E1" w:rsidRDefault="000D66D4" w:rsidP="00F617E1">
      <w:pPr>
        <w:rPr>
          <w:color w:val="000000" w:themeColor="text1"/>
        </w:rPr>
      </w:pPr>
      <w:r>
        <w:rPr>
          <w:color w:val="000000" w:themeColor="text1"/>
        </w:rPr>
        <w:t>Aufgabe 1: In beiden Fällen ist eine Gasentwicklung zu beobachten. Bei dem Calcium ist die En</w:t>
      </w:r>
      <w:r>
        <w:rPr>
          <w:color w:val="000000" w:themeColor="text1"/>
        </w:rPr>
        <w:t>t</w:t>
      </w:r>
      <w:r>
        <w:rPr>
          <w:color w:val="000000" w:themeColor="text1"/>
        </w:rPr>
        <w:t>wicklung stärker ausgeprägt</w:t>
      </w:r>
      <w:r w:rsidR="00672520">
        <w:rPr>
          <w:color w:val="000000" w:themeColor="text1"/>
        </w:rPr>
        <w:t xml:space="preserve"> und die Lösung färbt sich weiß. Mithilfe einer Formelsammlung o.ä. können die SuS recherchieren, welche Stoffe möglichweise entstanden sind. Es entstehen Wa</w:t>
      </w:r>
      <w:r w:rsidR="00672520">
        <w:rPr>
          <w:color w:val="000000" w:themeColor="text1"/>
        </w:rPr>
        <w:t>s</w:t>
      </w:r>
      <w:r w:rsidR="00672520">
        <w:rPr>
          <w:color w:val="000000" w:themeColor="text1"/>
        </w:rPr>
        <w:t>serstoff und Calciumhydroxid bzw. Magnesiumhydroxid.</w:t>
      </w:r>
    </w:p>
    <w:p w14:paraId="1452E514" w14:textId="77777777" w:rsidR="00672520" w:rsidRDefault="00672520" w:rsidP="00672520">
      <w:pPr>
        <w:tabs>
          <w:tab w:val="left" w:pos="1985"/>
        </w:tabs>
        <w:jc w:val="left"/>
        <w:rPr>
          <w:color w:val="000000" w:themeColor="text1"/>
        </w:rPr>
      </w:pPr>
      <w:r w:rsidRPr="00672520">
        <w:rPr>
          <w:color w:val="000000" w:themeColor="text1"/>
        </w:rPr>
        <w:t xml:space="preserve">Aufgabe 2:  </w:t>
      </w:r>
    </w:p>
    <w:p w14:paraId="02B6E7DA" w14:textId="00D8C38F" w:rsidR="00672520" w:rsidRPr="00575760" w:rsidRDefault="00672520" w:rsidP="00672520">
      <w:pPr>
        <w:pStyle w:val="Listenabsatz"/>
        <w:numPr>
          <w:ilvl w:val="0"/>
          <w:numId w:val="32"/>
        </w:numPr>
        <w:tabs>
          <w:tab w:val="left" w:pos="1985"/>
        </w:tabs>
        <w:jc w:val="left"/>
        <w:rPr>
          <w:lang w:val="en-US"/>
        </w:rPr>
      </w:pPr>
      <w:r w:rsidRPr="00575760">
        <w:rPr>
          <w:lang w:val="en-US"/>
        </w:rPr>
        <w:t>Ca</w:t>
      </w:r>
      <w:r w:rsidRPr="00575760">
        <w:rPr>
          <w:vertAlign w:val="subscript"/>
          <w:lang w:val="en-US"/>
        </w:rPr>
        <w:t>(s)</w:t>
      </w:r>
      <w:r w:rsidRPr="00575760">
        <w:rPr>
          <w:lang w:val="en-US"/>
        </w:rPr>
        <w:t xml:space="preserve"> + 2 H</w:t>
      </w:r>
      <w:r w:rsidRPr="00575760">
        <w:rPr>
          <w:vertAlign w:val="subscript"/>
          <w:lang w:val="en-US"/>
        </w:rPr>
        <w:t>2</w:t>
      </w:r>
      <w:r w:rsidRPr="00575760">
        <w:rPr>
          <w:lang w:val="en-US"/>
        </w:rPr>
        <w:t>O</w:t>
      </w:r>
      <w:r w:rsidR="0026193B" w:rsidRPr="00575760">
        <w:rPr>
          <w:vertAlign w:val="subscript"/>
          <w:lang w:val="en-US"/>
        </w:rPr>
        <w:t>(l)</w:t>
      </w:r>
      <w:r w:rsidRPr="00575760">
        <w:rPr>
          <w:lang w:val="en-US"/>
        </w:rPr>
        <w:t xml:space="preserve"> </w:t>
      </w:r>
      <w:r w:rsidRPr="00672520">
        <w:rPr>
          <w:rFonts w:ascii="Cambria Math" w:hAnsi="Cambria Math" w:cs="Cambria Math"/>
        </w:rPr>
        <w:t>⟶</w:t>
      </w:r>
      <w:r w:rsidRPr="00575760">
        <w:rPr>
          <w:lang w:val="en-US"/>
        </w:rPr>
        <w:t xml:space="preserve"> Ca(OH)</w:t>
      </w:r>
      <w:r w:rsidRPr="00575760">
        <w:rPr>
          <w:vertAlign w:val="subscript"/>
          <w:lang w:val="en-US"/>
        </w:rPr>
        <w:t>2(s)</w:t>
      </w:r>
      <w:r w:rsidRPr="00575760">
        <w:rPr>
          <w:lang w:val="en-US"/>
        </w:rPr>
        <w:t xml:space="preserve"> + H</w:t>
      </w:r>
      <w:r w:rsidRPr="00575760">
        <w:rPr>
          <w:vertAlign w:val="subscript"/>
          <w:lang w:val="en-US"/>
        </w:rPr>
        <w:t>2(g )</w:t>
      </w:r>
      <w:r w:rsidRPr="00575760">
        <w:rPr>
          <w:lang w:val="en-US"/>
        </w:rPr>
        <w:t>↑</w:t>
      </w:r>
    </w:p>
    <w:p w14:paraId="3F25EF24" w14:textId="16D3047E" w:rsidR="00672520" w:rsidRPr="00575760" w:rsidRDefault="00672520" w:rsidP="00672520">
      <w:pPr>
        <w:pStyle w:val="Listenabsatz"/>
        <w:numPr>
          <w:ilvl w:val="0"/>
          <w:numId w:val="32"/>
        </w:numPr>
        <w:tabs>
          <w:tab w:val="left" w:pos="1985"/>
        </w:tabs>
        <w:jc w:val="left"/>
        <w:rPr>
          <w:lang w:val="en-US"/>
        </w:rPr>
      </w:pPr>
      <w:r w:rsidRPr="00575760">
        <w:rPr>
          <w:lang w:val="en-US"/>
        </w:rPr>
        <w:t>Mg</w:t>
      </w:r>
      <w:r w:rsidRPr="00575760">
        <w:rPr>
          <w:vertAlign w:val="subscript"/>
          <w:lang w:val="en-US"/>
        </w:rPr>
        <w:t xml:space="preserve">(s) </w:t>
      </w:r>
      <w:r w:rsidRPr="00575760">
        <w:rPr>
          <w:lang w:val="en-US"/>
        </w:rPr>
        <w:t>+ 2 H</w:t>
      </w:r>
      <w:r w:rsidRPr="00575760">
        <w:rPr>
          <w:vertAlign w:val="subscript"/>
          <w:lang w:val="en-US"/>
        </w:rPr>
        <w:t>2</w:t>
      </w:r>
      <w:r w:rsidRPr="00575760">
        <w:rPr>
          <w:lang w:val="en-US"/>
        </w:rPr>
        <w:t>O</w:t>
      </w:r>
      <w:r w:rsidR="0026193B" w:rsidRPr="00575760">
        <w:rPr>
          <w:vertAlign w:val="subscript"/>
          <w:lang w:val="en-US"/>
        </w:rPr>
        <w:t>(l)</w:t>
      </w:r>
      <w:r w:rsidRPr="00575760">
        <w:rPr>
          <w:lang w:val="en-US"/>
        </w:rPr>
        <w:t xml:space="preserve"> </w:t>
      </w:r>
      <w:r w:rsidRPr="00672520">
        <w:rPr>
          <w:rFonts w:ascii="Cambria Math" w:hAnsi="Cambria Math" w:cs="Cambria Math"/>
        </w:rPr>
        <w:t>⟶</w:t>
      </w:r>
      <w:r w:rsidRPr="00575760">
        <w:rPr>
          <w:lang w:val="en-US"/>
        </w:rPr>
        <w:t xml:space="preserve"> Mg(OH)</w:t>
      </w:r>
      <w:r w:rsidRPr="00575760">
        <w:rPr>
          <w:vertAlign w:val="subscript"/>
          <w:lang w:val="en-US"/>
        </w:rPr>
        <w:t>2(s)</w:t>
      </w:r>
      <w:r w:rsidRPr="00575760">
        <w:rPr>
          <w:lang w:val="en-US"/>
        </w:rPr>
        <w:t xml:space="preserve"> + H</w:t>
      </w:r>
      <w:r w:rsidRPr="00575760">
        <w:rPr>
          <w:vertAlign w:val="subscript"/>
          <w:lang w:val="en-US"/>
        </w:rPr>
        <w:t>2(g )</w:t>
      </w:r>
      <w:r w:rsidRPr="00575760">
        <w:rPr>
          <w:lang w:val="en-US"/>
        </w:rPr>
        <w:t>↑</w:t>
      </w:r>
    </w:p>
    <w:p w14:paraId="3735C329" w14:textId="570327BD" w:rsidR="00672520" w:rsidRDefault="00672520" w:rsidP="00672520">
      <w:pPr>
        <w:jc w:val="left"/>
        <w:rPr>
          <w:color w:val="000000" w:themeColor="text1"/>
        </w:rPr>
      </w:pPr>
      <w:r>
        <w:rPr>
          <w:color w:val="000000" w:themeColor="text1"/>
        </w:rPr>
        <w:t xml:space="preserve">Aufgabe 3: </w:t>
      </w:r>
      <w:r w:rsidR="000819B2">
        <w:rPr>
          <w:color w:val="000000" w:themeColor="text1"/>
        </w:rPr>
        <w:t>Es laufen folgender Reaktionen mit verdünnter Säure ab:</w:t>
      </w:r>
    </w:p>
    <w:p w14:paraId="0D4C3156" w14:textId="0CEFEA7D" w:rsidR="000819B2" w:rsidRPr="00575760" w:rsidRDefault="000819B2" w:rsidP="000819B2">
      <w:pPr>
        <w:pStyle w:val="Listenabsatz"/>
        <w:numPr>
          <w:ilvl w:val="0"/>
          <w:numId w:val="33"/>
        </w:numPr>
        <w:jc w:val="left"/>
        <w:rPr>
          <w:color w:val="000000" w:themeColor="text1"/>
          <w:lang w:val="en-US"/>
        </w:rPr>
      </w:pPr>
      <w:r w:rsidRPr="00575760">
        <w:rPr>
          <w:color w:val="000000" w:themeColor="text1"/>
          <w:lang w:val="en-US"/>
        </w:rPr>
        <w:t>Mg</w:t>
      </w:r>
      <w:r w:rsidRPr="00575760">
        <w:rPr>
          <w:color w:val="000000" w:themeColor="text1"/>
          <w:vertAlign w:val="subscript"/>
          <w:lang w:val="en-US"/>
        </w:rPr>
        <w:t xml:space="preserve">(s) </w:t>
      </w:r>
      <w:r w:rsidRPr="00575760">
        <w:rPr>
          <w:color w:val="000000" w:themeColor="text1"/>
          <w:lang w:val="en-US"/>
        </w:rPr>
        <w:t>+ 2 H</w:t>
      </w:r>
      <w:r w:rsidRPr="00575760">
        <w:rPr>
          <w:color w:val="000000" w:themeColor="text1"/>
          <w:vertAlign w:val="superscript"/>
          <w:lang w:val="en-US"/>
        </w:rPr>
        <w:t>+</w:t>
      </w:r>
      <w:r w:rsidR="0026193B" w:rsidRPr="00575760">
        <w:rPr>
          <w:color w:val="000000" w:themeColor="text1"/>
          <w:vertAlign w:val="subscript"/>
          <w:lang w:val="en-US"/>
        </w:rPr>
        <w:t>(aq)</w:t>
      </w:r>
      <w:r w:rsidRPr="00575760">
        <w:rPr>
          <w:color w:val="000000" w:themeColor="text1"/>
          <w:vertAlign w:val="superscript"/>
          <w:lang w:val="en-US"/>
        </w:rPr>
        <w:t xml:space="preserve"> </w:t>
      </w:r>
      <w:r>
        <w:rPr>
          <w:rFonts w:ascii="Cambria" w:hAnsi="Cambria"/>
          <w:color w:val="000000" w:themeColor="text1"/>
        </w:rPr>
        <w:t>⟶</w:t>
      </w:r>
      <w:r w:rsidRPr="00575760">
        <w:rPr>
          <w:color w:val="000000" w:themeColor="text1"/>
          <w:lang w:val="en-US"/>
        </w:rPr>
        <w:t xml:space="preserve"> Mg</w:t>
      </w:r>
      <w:r w:rsidRPr="00575760">
        <w:rPr>
          <w:color w:val="000000" w:themeColor="text1"/>
          <w:vertAlign w:val="superscript"/>
          <w:lang w:val="en-US"/>
        </w:rPr>
        <w:t>2+</w:t>
      </w:r>
      <w:r w:rsidR="0026193B" w:rsidRPr="00575760">
        <w:rPr>
          <w:color w:val="000000" w:themeColor="text1"/>
          <w:vertAlign w:val="subscript"/>
          <w:lang w:val="en-US"/>
        </w:rPr>
        <w:t>(aq)</w:t>
      </w:r>
      <w:r w:rsidRPr="00575760">
        <w:rPr>
          <w:color w:val="000000" w:themeColor="text1"/>
          <w:vertAlign w:val="superscript"/>
          <w:lang w:val="en-US"/>
        </w:rPr>
        <w:t xml:space="preserve"> </w:t>
      </w:r>
      <w:r w:rsidRPr="00575760">
        <w:rPr>
          <w:color w:val="000000" w:themeColor="text1"/>
          <w:lang w:val="en-US"/>
        </w:rPr>
        <w:t>+ H</w:t>
      </w:r>
      <w:r w:rsidRPr="00575760">
        <w:rPr>
          <w:color w:val="000000" w:themeColor="text1"/>
          <w:vertAlign w:val="subscript"/>
          <w:lang w:val="en-US"/>
        </w:rPr>
        <w:t>2</w:t>
      </w:r>
      <w:r w:rsidR="0026193B" w:rsidRPr="00575760">
        <w:rPr>
          <w:color w:val="000000" w:themeColor="text1"/>
          <w:vertAlign w:val="subscript"/>
          <w:lang w:val="en-US"/>
        </w:rPr>
        <w:t>(g)</w:t>
      </w:r>
      <w:r w:rsidRPr="00575760">
        <w:rPr>
          <w:color w:val="000000" w:themeColor="text1"/>
          <w:vertAlign w:val="subscript"/>
          <w:lang w:val="en-US"/>
        </w:rPr>
        <w:t xml:space="preserve"> </w:t>
      </w:r>
      <w:r w:rsidRPr="00575760">
        <w:rPr>
          <w:lang w:val="en-US"/>
        </w:rPr>
        <w:t>↑</w:t>
      </w:r>
    </w:p>
    <w:p w14:paraId="7EA8C65A" w14:textId="5CBEAEF2" w:rsidR="000819B2" w:rsidRPr="00575760" w:rsidRDefault="000819B2" w:rsidP="000819B2">
      <w:pPr>
        <w:pStyle w:val="Listenabsatz"/>
        <w:numPr>
          <w:ilvl w:val="0"/>
          <w:numId w:val="33"/>
        </w:numPr>
        <w:jc w:val="left"/>
        <w:rPr>
          <w:color w:val="000000" w:themeColor="text1"/>
          <w:lang w:val="en-US"/>
        </w:rPr>
      </w:pPr>
      <w:r w:rsidRPr="00575760">
        <w:rPr>
          <w:color w:val="000000" w:themeColor="text1"/>
          <w:lang w:val="en-US"/>
        </w:rPr>
        <w:t>Ca</w:t>
      </w:r>
      <w:r w:rsidRPr="00575760">
        <w:rPr>
          <w:color w:val="000000" w:themeColor="text1"/>
          <w:vertAlign w:val="subscript"/>
          <w:lang w:val="en-US"/>
        </w:rPr>
        <w:t xml:space="preserve">(s) </w:t>
      </w:r>
      <w:r w:rsidRPr="00575760">
        <w:rPr>
          <w:color w:val="000000" w:themeColor="text1"/>
          <w:lang w:val="en-US"/>
        </w:rPr>
        <w:t>+ 2 H</w:t>
      </w:r>
      <w:r w:rsidRPr="00575760">
        <w:rPr>
          <w:color w:val="000000" w:themeColor="text1"/>
          <w:vertAlign w:val="superscript"/>
          <w:lang w:val="en-US"/>
        </w:rPr>
        <w:t>+</w:t>
      </w:r>
      <w:r w:rsidR="0026193B" w:rsidRPr="00575760">
        <w:rPr>
          <w:color w:val="000000" w:themeColor="text1"/>
          <w:vertAlign w:val="subscript"/>
          <w:lang w:val="en-US"/>
        </w:rPr>
        <w:t>(aq)</w:t>
      </w:r>
      <w:r w:rsidRPr="00575760">
        <w:rPr>
          <w:color w:val="000000" w:themeColor="text1"/>
          <w:vertAlign w:val="superscript"/>
          <w:lang w:val="en-US"/>
        </w:rPr>
        <w:t xml:space="preserve"> </w:t>
      </w:r>
      <w:r>
        <w:rPr>
          <w:rFonts w:ascii="Cambria" w:hAnsi="Cambria"/>
          <w:color w:val="000000" w:themeColor="text1"/>
        </w:rPr>
        <w:t>⟶</w:t>
      </w:r>
      <w:r w:rsidRPr="00575760">
        <w:rPr>
          <w:color w:val="000000" w:themeColor="text1"/>
          <w:lang w:val="en-US"/>
        </w:rPr>
        <w:t xml:space="preserve"> Ca</w:t>
      </w:r>
      <w:r w:rsidRPr="00575760">
        <w:rPr>
          <w:color w:val="000000" w:themeColor="text1"/>
          <w:vertAlign w:val="superscript"/>
          <w:lang w:val="en-US"/>
        </w:rPr>
        <w:t>2+</w:t>
      </w:r>
      <w:r w:rsidR="0026193B" w:rsidRPr="00575760">
        <w:rPr>
          <w:color w:val="000000" w:themeColor="text1"/>
          <w:vertAlign w:val="subscript"/>
          <w:lang w:val="en-US"/>
        </w:rPr>
        <w:t>(aq)</w:t>
      </w:r>
      <w:r w:rsidRPr="00575760">
        <w:rPr>
          <w:color w:val="000000" w:themeColor="text1"/>
          <w:vertAlign w:val="superscript"/>
          <w:lang w:val="en-US"/>
        </w:rPr>
        <w:t xml:space="preserve"> </w:t>
      </w:r>
      <w:r w:rsidRPr="00575760">
        <w:rPr>
          <w:color w:val="000000" w:themeColor="text1"/>
          <w:lang w:val="en-US"/>
        </w:rPr>
        <w:t>+ H</w:t>
      </w:r>
      <w:r w:rsidRPr="00575760">
        <w:rPr>
          <w:color w:val="000000" w:themeColor="text1"/>
          <w:vertAlign w:val="subscript"/>
          <w:lang w:val="en-US"/>
        </w:rPr>
        <w:t>2</w:t>
      </w:r>
      <w:r w:rsidR="0026193B" w:rsidRPr="00575760">
        <w:rPr>
          <w:color w:val="000000" w:themeColor="text1"/>
          <w:vertAlign w:val="subscript"/>
          <w:lang w:val="en-US"/>
        </w:rPr>
        <w:t>(g)</w:t>
      </w:r>
      <w:r w:rsidRPr="00575760">
        <w:rPr>
          <w:color w:val="000000" w:themeColor="text1"/>
          <w:vertAlign w:val="subscript"/>
          <w:lang w:val="en-US"/>
        </w:rPr>
        <w:t xml:space="preserve"> </w:t>
      </w:r>
      <w:r w:rsidRPr="00575760">
        <w:rPr>
          <w:lang w:val="en-US"/>
        </w:rPr>
        <w:t>↑</w:t>
      </w:r>
    </w:p>
    <w:p w14:paraId="1A27A9C6" w14:textId="77777777" w:rsidR="000819B2" w:rsidRPr="00575760" w:rsidRDefault="000819B2" w:rsidP="000819B2">
      <w:pPr>
        <w:pStyle w:val="Listenabsatz"/>
        <w:jc w:val="left"/>
        <w:rPr>
          <w:color w:val="000000" w:themeColor="text1"/>
          <w:lang w:val="en-US"/>
        </w:rPr>
      </w:pPr>
    </w:p>
    <w:sectPr w:rsidR="000819B2" w:rsidRPr="00575760" w:rsidSect="008E380C">
      <w:headerReference w:type="default" r:id="rId34"/>
      <w:pgSz w:w="11906" w:h="16838"/>
      <w:pgMar w:top="1417" w:right="1417" w:bottom="709" w:left="1417" w:header="708" w:footer="708" w:gutter="0"/>
      <w:pgNumType w:start="1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17AC82" w14:textId="77777777" w:rsidR="00740F77" w:rsidRDefault="00740F77" w:rsidP="0086227B">
      <w:pPr>
        <w:spacing w:after="0" w:line="240" w:lineRule="auto"/>
      </w:pPr>
      <w:r>
        <w:separator/>
      </w:r>
    </w:p>
  </w:endnote>
  <w:endnote w:type="continuationSeparator" w:id="0">
    <w:p w14:paraId="63081B07" w14:textId="77777777" w:rsidR="00740F77" w:rsidRDefault="00740F77"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C094AD" w14:textId="77777777" w:rsidR="00740F77" w:rsidRDefault="00740F77" w:rsidP="0086227B">
      <w:pPr>
        <w:spacing w:after="0" w:line="240" w:lineRule="auto"/>
      </w:pPr>
      <w:r>
        <w:separator/>
      </w:r>
    </w:p>
  </w:footnote>
  <w:footnote w:type="continuationSeparator" w:id="0">
    <w:p w14:paraId="498357CE" w14:textId="77777777" w:rsidR="00740F77" w:rsidRDefault="00740F77" w:rsidP="0086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1663611348"/>
      <w:docPartObj>
        <w:docPartGallery w:val="Page Numbers (Top of Page)"/>
        <w:docPartUnique/>
      </w:docPartObj>
    </w:sdtPr>
    <w:sdtEndPr/>
    <w:sdtContent>
      <w:p w14:paraId="226A0B64" w14:textId="77777777" w:rsidR="0067678C" w:rsidRPr="0080101C" w:rsidRDefault="0048545F" w:rsidP="00337B69">
        <w:pPr>
          <w:pStyle w:val="Kopfzeile"/>
          <w:tabs>
            <w:tab w:val="left" w:pos="0"/>
            <w:tab w:val="left" w:pos="284"/>
          </w:tabs>
          <w:jc w:val="right"/>
          <w:rPr>
            <w:rFonts w:asciiTheme="majorHAnsi" w:hAnsiTheme="majorHAnsi"/>
            <w:sz w:val="20"/>
            <w:szCs w:val="20"/>
          </w:rPr>
        </w:pPr>
        <w:fldSimple w:instr=" STYLEREF  &quot;Überschrift 1&quot; \n  \* MERGEFORMAT ">
          <w:r w:rsidR="00575760" w:rsidRPr="00575760">
            <w:rPr>
              <w:b/>
              <w:bCs/>
              <w:noProof/>
              <w:sz w:val="20"/>
            </w:rPr>
            <w:t>4</w:t>
          </w:r>
        </w:fldSimple>
        <w:r w:rsidR="0067678C" w:rsidRPr="00AA612B">
          <w:rPr>
            <w:rFonts w:asciiTheme="majorHAnsi" w:hAnsiTheme="majorHAnsi" w:cs="Arial"/>
            <w:sz w:val="20"/>
            <w:szCs w:val="20"/>
          </w:rPr>
          <w:t xml:space="preserve"> </w:t>
        </w:r>
        <w:fldSimple w:instr=" STYLEREF  &quot;Überschrift 1&quot;  \* MERGEFORMAT ">
          <w:r w:rsidR="00575760">
            <w:rPr>
              <w:noProof/>
            </w:rPr>
            <w:t>Schülerversuche</w:t>
          </w:r>
        </w:fldSimple>
        <w:r w:rsidR="0067678C" w:rsidRPr="0080101C">
          <w:rPr>
            <w:rFonts w:asciiTheme="majorHAnsi" w:hAnsiTheme="majorHAnsi"/>
            <w:sz w:val="20"/>
            <w:szCs w:val="20"/>
          </w:rPr>
          <w:tab/>
        </w:r>
        <w:r w:rsidR="0067678C" w:rsidRPr="0080101C">
          <w:rPr>
            <w:rFonts w:asciiTheme="majorHAnsi" w:hAnsiTheme="majorHAnsi"/>
            <w:sz w:val="20"/>
            <w:szCs w:val="20"/>
          </w:rPr>
          <w:tab/>
        </w:r>
        <w:r w:rsidR="0067678C" w:rsidRPr="0080101C">
          <w:rPr>
            <w:rFonts w:asciiTheme="majorHAnsi" w:hAnsiTheme="majorHAnsi" w:cs="Arial"/>
            <w:sz w:val="20"/>
            <w:szCs w:val="20"/>
          </w:rPr>
          <w:t xml:space="preserve"> </w:t>
        </w:r>
        <w:r w:rsidR="0067678C" w:rsidRPr="0080101C">
          <w:rPr>
            <w:rFonts w:asciiTheme="majorHAnsi" w:hAnsiTheme="majorHAnsi"/>
            <w:sz w:val="20"/>
            <w:szCs w:val="20"/>
          </w:rPr>
          <w:fldChar w:fldCharType="begin"/>
        </w:r>
        <w:r w:rsidR="0067678C" w:rsidRPr="0080101C">
          <w:rPr>
            <w:rFonts w:asciiTheme="majorHAnsi" w:hAnsiTheme="majorHAnsi"/>
            <w:sz w:val="20"/>
            <w:szCs w:val="20"/>
          </w:rPr>
          <w:instrText xml:space="preserve"> PAGE   \* MERGEFORMAT </w:instrText>
        </w:r>
        <w:r w:rsidR="0067678C" w:rsidRPr="0080101C">
          <w:rPr>
            <w:rFonts w:asciiTheme="majorHAnsi" w:hAnsiTheme="majorHAnsi"/>
            <w:sz w:val="20"/>
            <w:szCs w:val="20"/>
          </w:rPr>
          <w:fldChar w:fldCharType="separate"/>
        </w:r>
        <w:r w:rsidR="00575760">
          <w:rPr>
            <w:rFonts w:asciiTheme="majorHAnsi" w:hAnsiTheme="majorHAnsi"/>
            <w:noProof/>
            <w:sz w:val="20"/>
            <w:szCs w:val="20"/>
          </w:rPr>
          <w:t>12</w:t>
        </w:r>
        <w:r w:rsidR="0067678C" w:rsidRPr="0080101C">
          <w:rPr>
            <w:rFonts w:asciiTheme="majorHAnsi" w:hAnsiTheme="majorHAnsi"/>
            <w:sz w:val="20"/>
            <w:szCs w:val="20"/>
          </w:rPr>
          <w:fldChar w:fldCharType="end"/>
        </w:r>
      </w:p>
    </w:sdtContent>
  </w:sdt>
  <w:p w14:paraId="5943B59F" w14:textId="77777777" w:rsidR="0067678C" w:rsidRPr="00337B69" w:rsidRDefault="00740F77" w:rsidP="00337B69">
    <w:pPr>
      <w:pStyle w:val="Kopfzeile"/>
      <w:rPr>
        <w:rFonts w:asciiTheme="majorHAnsi" w:hAnsiTheme="majorHAnsi"/>
        <w:sz w:val="20"/>
        <w:szCs w:val="20"/>
      </w:rPr>
    </w:pPr>
    <w:r>
      <w:rPr>
        <w:rFonts w:asciiTheme="majorHAnsi" w:hAnsiTheme="majorHAnsi"/>
        <w:noProof/>
        <w:sz w:val="20"/>
        <w:szCs w:val="20"/>
        <w:lang w:eastAsia="de-DE"/>
      </w:rPr>
      <w:pict w14:anchorId="0DBD3396">
        <v:shapetype id="_x0000_t32" coordsize="21600,21600" o:spt="32" o:oned="t" path="m,l21600,21600e" filled="f">
          <v:path arrowok="t" fillok="f" o:connecttype="none"/>
          <o:lock v:ext="edit" shapetype="t"/>
        </v:shapetype>
        <v:shape id="_x0000_s2055" type="#_x0000_t32" style="position:absolute;left:0;text-align:left;margin-left:-3.35pt;margin-top:3.05pt;width:462pt;height:.05pt;flip:x;z-index:251658240" o:connectortype="straigh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32404297"/>
      <w:docPartObj>
        <w:docPartGallery w:val="Page Numbers (Top of Page)"/>
        <w:docPartUnique/>
      </w:docPartObj>
    </w:sdtPr>
    <w:sdtEndPr/>
    <w:sdtContent>
      <w:p w14:paraId="08C086AC" w14:textId="77777777" w:rsidR="0067678C" w:rsidRPr="00337B69" w:rsidRDefault="00740F77" w:rsidP="00337B69">
        <w:pPr>
          <w:pStyle w:val="Kopfzeile"/>
          <w:tabs>
            <w:tab w:val="left" w:pos="0"/>
            <w:tab w:val="left" w:pos="284"/>
          </w:tabs>
          <w:jc w:val="right"/>
          <w:rPr>
            <w:rFonts w:asciiTheme="majorHAnsi" w:hAnsiTheme="majorHAnsi"/>
            <w:sz w:val="20"/>
            <w:szCs w:val="20"/>
          </w:rP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27211388"/>
      <w:docPartObj>
        <w:docPartGallery w:val="Page Numbers (Top of Page)"/>
        <w:docPartUnique/>
      </w:docPartObj>
    </w:sdtPr>
    <w:sdtEndPr/>
    <w:sdtContent>
      <w:p w14:paraId="27D77575" w14:textId="10FE9503" w:rsidR="0067678C" w:rsidRPr="0080101C" w:rsidRDefault="0048545F" w:rsidP="0049087A">
        <w:pPr>
          <w:pStyle w:val="Kopfzeile"/>
          <w:tabs>
            <w:tab w:val="left" w:pos="0"/>
            <w:tab w:val="left" w:pos="284"/>
          </w:tabs>
          <w:jc w:val="right"/>
          <w:rPr>
            <w:rFonts w:asciiTheme="majorHAnsi" w:hAnsiTheme="majorHAnsi"/>
            <w:sz w:val="20"/>
            <w:szCs w:val="20"/>
          </w:rPr>
        </w:pPr>
        <w:fldSimple w:instr=" STYLEREF  &quot;Überschrift 1&quot; \n  \* MERGEFORMAT ">
          <w:r w:rsidR="00575760" w:rsidRPr="00575760">
            <w:rPr>
              <w:b/>
              <w:bCs/>
              <w:noProof/>
              <w:sz w:val="20"/>
            </w:rPr>
            <w:t>5</w:t>
          </w:r>
        </w:fldSimple>
        <w:r w:rsidR="0067678C" w:rsidRPr="00AA612B">
          <w:rPr>
            <w:rFonts w:asciiTheme="majorHAnsi" w:hAnsiTheme="majorHAnsi" w:cs="Arial"/>
            <w:sz w:val="20"/>
            <w:szCs w:val="20"/>
          </w:rPr>
          <w:t xml:space="preserve"> </w:t>
        </w:r>
        <w:fldSimple w:instr=" STYLEREF  &quot;Überschrift 1&quot;  \* MERGEFORMAT ">
          <w:r w:rsidR="00575760">
            <w:rPr>
              <w:noProof/>
            </w:rPr>
            <w:t>Reflexion des Arbeitsblattes</w:t>
          </w:r>
        </w:fldSimple>
        <w:r w:rsidR="0067678C" w:rsidRPr="0080101C">
          <w:rPr>
            <w:rFonts w:asciiTheme="majorHAnsi" w:hAnsiTheme="majorHAnsi"/>
            <w:sz w:val="20"/>
            <w:szCs w:val="20"/>
          </w:rPr>
          <w:tab/>
        </w:r>
        <w:r w:rsidR="0067678C" w:rsidRPr="0080101C">
          <w:rPr>
            <w:rFonts w:asciiTheme="majorHAnsi" w:hAnsiTheme="majorHAnsi"/>
            <w:sz w:val="20"/>
            <w:szCs w:val="20"/>
          </w:rPr>
          <w:tab/>
        </w:r>
        <w:r w:rsidR="0067678C" w:rsidRPr="0080101C">
          <w:rPr>
            <w:rFonts w:asciiTheme="majorHAnsi" w:hAnsiTheme="majorHAnsi" w:cs="Arial"/>
            <w:sz w:val="20"/>
            <w:szCs w:val="20"/>
          </w:rPr>
          <w:t xml:space="preserve"> </w:t>
        </w:r>
        <w:r w:rsidR="0067678C" w:rsidRPr="0080101C">
          <w:rPr>
            <w:rFonts w:asciiTheme="majorHAnsi" w:hAnsiTheme="majorHAnsi"/>
            <w:sz w:val="20"/>
            <w:szCs w:val="20"/>
          </w:rPr>
          <w:fldChar w:fldCharType="begin"/>
        </w:r>
        <w:r w:rsidR="0067678C" w:rsidRPr="0080101C">
          <w:rPr>
            <w:rFonts w:asciiTheme="majorHAnsi" w:hAnsiTheme="majorHAnsi"/>
            <w:sz w:val="20"/>
            <w:szCs w:val="20"/>
          </w:rPr>
          <w:instrText xml:space="preserve"> PAGE   \* MERGEFORMAT </w:instrText>
        </w:r>
        <w:r w:rsidR="0067678C" w:rsidRPr="0080101C">
          <w:rPr>
            <w:rFonts w:asciiTheme="majorHAnsi" w:hAnsiTheme="majorHAnsi"/>
            <w:sz w:val="20"/>
            <w:szCs w:val="20"/>
          </w:rPr>
          <w:fldChar w:fldCharType="separate"/>
        </w:r>
        <w:r w:rsidR="00575760">
          <w:rPr>
            <w:rFonts w:asciiTheme="majorHAnsi" w:hAnsiTheme="majorHAnsi"/>
            <w:noProof/>
            <w:sz w:val="20"/>
            <w:szCs w:val="20"/>
          </w:rPr>
          <w:t>14</w:t>
        </w:r>
        <w:r w:rsidR="0067678C" w:rsidRPr="0080101C">
          <w:rPr>
            <w:rFonts w:asciiTheme="majorHAnsi" w:hAnsiTheme="majorHAnsi"/>
            <w:sz w:val="20"/>
            <w:szCs w:val="20"/>
          </w:rPr>
          <w:fldChar w:fldCharType="end"/>
        </w:r>
      </w:p>
    </w:sdtContent>
  </w:sdt>
  <w:p w14:paraId="0FC1DA34" w14:textId="77777777" w:rsidR="0067678C" w:rsidRPr="0080101C" w:rsidRDefault="00740F77" w:rsidP="0049087A">
    <w:pPr>
      <w:pStyle w:val="Kopfzeile"/>
      <w:rPr>
        <w:rFonts w:asciiTheme="majorHAnsi" w:hAnsiTheme="majorHAnsi"/>
        <w:sz w:val="20"/>
        <w:szCs w:val="20"/>
      </w:rPr>
    </w:pPr>
    <w:r>
      <w:rPr>
        <w:rFonts w:asciiTheme="majorHAnsi" w:hAnsiTheme="majorHAnsi"/>
        <w:noProof/>
        <w:sz w:val="20"/>
        <w:szCs w:val="20"/>
        <w:lang w:eastAsia="de-DE"/>
      </w:rPr>
      <w:pict w14:anchorId="2E70AE87">
        <v:shapetype id="_x0000_t32" coordsize="21600,21600" o:spt="32" o:oned="t" path="m,l21600,21600e" filled="f">
          <v:path arrowok="t" fillok="f" o:connecttype="none"/>
          <o:lock v:ext="edit" shapetype="t"/>
        </v:shapetype>
        <v:shape id="_x0000_s2052" type="#_x0000_t32" style="position:absolute;left:0;text-align:left;margin-left:-3.35pt;margin-top:3.05pt;width:462pt;height:.05pt;flip:x;z-index:251664384" o:connectortype="straigh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D2DE2"/>
    <w:multiLevelType w:val="hybridMultilevel"/>
    <w:tmpl w:val="C5F25E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D9540CF"/>
    <w:multiLevelType w:val="hybridMultilevel"/>
    <w:tmpl w:val="037E782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nsid w:val="141B0B37"/>
    <w:multiLevelType w:val="hybridMultilevel"/>
    <w:tmpl w:val="58B0F3C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nsid w:val="14924E40"/>
    <w:multiLevelType w:val="hybridMultilevel"/>
    <w:tmpl w:val="5A608BD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nsid w:val="15384146"/>
    <w:multiLevelType w:val="hybridMultilevel"/>
    <w:tmpl w:val="82ECF67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1303070"/>
    <w:multiLevelType w:val="hybridMultilevel"/>
    <w:tmpl w:val="0C58FD60"/>
    <w:lvl w:ilvl="0" w:tplc="0407000F">
      <w:start w:val="1"/>
      <w:numFmt w:val="decimal"/>
      <w:lvlText w:val="%1."/>
      <w:lvlJc w:val="left"/>
      <w:pPr>
        <w:ind w:left="2484" w:hanging="360"/>
      </w:pPr>
      <w:rPr>
        <w:rFonts w:hint="default"/>
      </w:rPr>
    </w:lvl>
    <w:lvl w:ilvl="1" w:tplc="04070019" w:tentative="1">
      <w:start w:val="1"/>
      <w:numFmt w:val="lowerLetter"/>
      <w:lvlText w:val="%2."/>
      <w:lvlJc w:val="left"/>
      <w:pPr>
        <w:ind w:left="3204" w:hanging="360"/>
      </w:pPr>
    </w:lvl>
    <w:lvl w:ilvl="2" w:tplc="0407001B" w:tentative="1">
      <w:start w:val="1"/>
      <w:numFmt w:val="lowerRoman"/>
      <w:lvlText w:val="%3."/>
      <w:lvlJc w:val="right"/>
      <w:pPr>
        <w:ind w:left="3924" w:hanging="180"/>
      </w:pPr>
    </w:lvl>
    <w:lvl w:ilvl="3" w:tplc="0407000F" w:tentative="1">
      <w:start w:val="1"/>
      <w:numFmt w:val="decimal"/>
      <w:lvlText w:val="%4."/>
      <w:lvlJc w:val="left"/>
      <w:pPr>
        <w:ind w:left="4644" w:hanging="360"/>
      </w:pPr>
    </w:lvl>
    <w:lvl w:ilvl="4" w:tplc="04070019" w:tentative="1">
      <w:start w:val="1"/>
      <w:numFmt w:val="lowerLetter"/>
      <w:lvlText w:val="%5."/>
      <w:lvlJc w:val="left"/>
      <w:pPr>
        <w:ind w:left="5364" w:hanging="360"/>
      </w:pPr>
    </w:lvl>
    <w:lvl w:ilvl="5" w:tplc="0407001B" w:tentative="1">
      <w:start w:val="1"/>
      <w:numFmt w:val="lowerRoman"/>
      <w:lvlText w:val="%6."/>
      <w:lvlJc w:val="right"/>
      <w:pPr>
        <w:ind w:left="6084" w:hanging="180"/>
      </w:pPr>
    </w:lvl>
    <w:lvl w:ilvl="6" w:tplc="0407000F" w:tentative="1">
      <w:start w:val="1"/>
      <w:numFmt w:val="decimal"/>
      <w:lvlText w:val="%7."/>
      <w:lvlJc w:val="left"/>
      <w:pPr>
        <w:ind w:left="6804" w:hanging="360"/>
      </w:pPr>
    </w:lvl>
    <w:lvl w:ilvl="7" w:tplc="04070019" w:tentative="1">
      <w:start w:val="1"/>
      <w:numFmt w:val="lowerLetter"/>
      <w:lvlText w:val="%8."/>
      <w:lvlJc w:val="left"/>
      <w:pPr>
        <w:ind w:left="7524" w:hanging="360"/>
      </w:pPr>
    </w:lvl>
    <w:lvl w:ilvl="8" w:tplc="0407001B" w:tentative="1">
      <w:start w:val="1"/>
      <w:numFmt w:val="lowerRoman"/>
      <w:lvlText w:val="%9."/>
      <w:lvlJc w:val="right"/>
      <w:pPr>
        <w:ind w:left="8244" w:hanging="180"/>
      </w:pPr>
    </w:lvl>
  </w:abstractNum>
  <w:abstractNum w:abstractNumId="9">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A201457"/>
    <w:multiLevelType w:val="hybridMultilevel"/>
    <w:tmpl w:val="19DEB4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3D17A9B"/>
    <w:multiLevelType w:val="hybridMultilevel"/>
    <w:tmpl w:val="A98CD1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486D4D7D"/>
    <w:multiLevelType w:val="hybridMultilevel"/>
    <w:tmpl w:val="7158A4D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6">
    <w:nsid w:val="49F32303"/>
    <w:multiLevelType w:val="hybridMultilevel"/>
    <w:tmpl w:val="A09E66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4B9C51C7"/>
    <w:multiLevelType w:val="hybridMultilevel"/>
    <w:tmpl w:val="6866A62C"/>
    <w:lvl w:ilvl="0" w:tplc="0407000F">
      <w:start w:val="1"/>
      <w:numFmt w:val="decimal"/>
      <w:lvlText w:val="%1."/>
      <w:lvlJc w:val="left"/>
      <w:pPr>
        <w:ind w:left="2082" w:hanging="360"/>
      </w:pPr>
      <w:rPr>
        <w:rFonts w:hint="default"/>
      </w:rPr>
    </w:lvl>
    <w:lvl w:ilvl="1" w:tplc="04070019" w:tentative="1">
      <w:start w:val="1"/>
      <w:numFmt w:val="lowerLetter"/>
      <w:lvlText w:val="%2."/>
      <w:lvlJc w:val="left"/>
      <w:pPr>
        <w:ind w:left="2802" w:hanging="360"/>
      </w:pPr>
    </w:lvl>
    <w:lvl w:ilvl="2" w:tplc="0407001B" w:tentative="1">
      <w:start w:val="1"/>
      <w:numFmt w:val="lowerRoman"/>
      <w:lvlText w:val="%3."/>
      <w:lvlJc w:val="right"/>
      <w:pPr>
        <w:ind w:left="3522" w:hanging="180"/>
      </w:pPr>
    </w:lvl>
    <w:lvl w:ilvl="3" w:tplc="0407000F" w:tentative="1">
      <w:start w:val="1"/>
      <w:numFmt w:val="decimal"/>
      <w:lvlText w:val="%4."/>
      <w:lvlJc w:val="left"/>
      <w:pPr>
        <w:ind w:left="4242" w:hanging="360"/>
      </w:pPr>
    </w:lvl>
    <w:lvl w:ilvl="4" w:tplc="04070019" w:tentative="1">
      <w:start w:val="1"/>
      <w:numFmt w:val="lowerLetter"/>
      <w:lvlText w:val="%5."/>
      <w:lvlJc w:val="left"/>
      <w:pPr>
        <w:ind w:left="4962" w:hanging="360"/>
      </w:pPr>
    </w:lvl>
    <w:lvl w:ilvl="5" w:tplc="0407001B" w:tentative="1">
      <w:start w:val="1"/>
      <w:numFmt w:val="lowerRoman"/>
      <w:lvlText w:val="%6."/>
      <w:lvlJc w:val="right"/>
      <w:pPr>
        <w:ind w:left="5682" w:hanging="180"/>
      </w:pPr>
    </w:lvl>
    <w:lvl w:ilvl="6" w:tplc="0407000F" w:tentative="1">
      <w:start w:val="1"/>
      <w:numFmt w:val="decimal"/>
      <w:lvlText w:val="%7."/>
      <w:lvlJc w:val="left"/>
      <w:pPr>
        <w:ind w:left="6402" w:hanging="360"/>
      </w:pPr>
    </w:lvl>
    <w:lvl w:ilvl="7" w:tplc="04070019" w:tentative="1">
      <w:start w:val="1"/>
      <w:numFmt w:val="lowerLetter"/>
      <w:lvlText w:val="%8."/>
      <w:lvlJc w:val="left"/>
      <w:pPr>
        <w:ind w:left="7122" w:hanging="360"/>
      </w:pPr>
    </w:lvl>
    <w:lvl w:ilvl="8" w:tplc="0407001B" w:tentative="1">
      <w:start w:val="1"/>
      <w:numFmt w:val="lowerRoman"/>
      <w:lvlText w:val="%9."/>
      <w:lvlJc w:val="right"/>
      <w:pPr>
        <w:ind w:left="7842" w:hanging="180"/>
      </w:pPr>
    </w:lvl>
  </w:abstractNum>
  <w:abstractNum w:abstractNumId="18">
    <w:nsid w:val="4E9D2AA9"/>
    <w:multiLevelType w:val="hybridMultilevel"/>
    <w:tmpl w:val="C71E59EC"/>
    <w:lvl w:ilvl="0" w:tplc="600AE012">
      <w:start w:val="1"/>
      <w:numFmt w:val="decimal"/>
      <w:lvlText w:val="%1."/>
      <w:lvlJc w:val="left"/>
      <w:pPr>
        <w:ind w:left="2484" w:hanging="360"/>
      </w:pPr>
      <w:rPr>
        <w:rFonts w:hint="default"/>
      </w:rPr>
    </w:lvl>
    <w:lvl w:ilvl="1" w:tplc="04070019" w:tentative="1">
      <w:start w:val="1"/>
      <w:numFmt w:val="lowerLetter"/>
      <w:lvlText w:val="%2."/>
      <w:lvlJc w:val="left"/>
      <w:pPr>
        <w:ind w:left="3204" w:hanging="360"/>
      </w:pPr>
    </w:lvl>
    <w:lvl w:ilvl="2" w:tplc="0407001B" w:tentative="1">
      <w:start w:val="1"/>
      <w:numFmt w:val="lowerRoman"/>
      <w:lvlText w:val="%3."/>
      <w:lvlJc w:val="right"/>
      <w:pPr>
        <w:ind w:left="3924" w:hanging="180"/>
      </w:pPr>
    </w:lvl>
    <w:lvl w:ilvl="3" w:tplc="0407000F" w:tentative="1">
      <w:start w:val="1"/>
      <w:numFmt w:val="decimal"/>
      <w:lvlText w:val="%4."/>
      <w:lvlJc w:val="left"/>
      <w:pPr>
        <w:ind w:left="4644" w:hanging="360"/>
      </w:pPr>
    </w:lvl>
    <w:lvl w:ilvl="4" w:tplc="04070019" w:tentative="1">
      <w:start w:val="1"/>
      <w:numFmt w:val="lowerLetter"/>
      <w:lvlText w:val="%5."/>
      <w:lvlJc w:val="left"/>
      <w:pPr>
        <w:ind w:left="5364" w:hanging="360"/>
      </w:pPr>
    </w:lvl>
    <w:lvl w:ilvl="5" w:tplc="0407001B" w:tentative="1">
      <w:start w:val="1"/>
      <w:numFmt w:val="lowerRoman"/>
      <w:lvlText w:val="%6."/>
      <w:lvlJc w:val="right"/>
      <w:pPr>
        <w:ind w:left="6084" w:hanging="180"/>
      </w:pPr>
    </w:lvl>
    <w:lvl w:ilvl="6" w:tplc="0407000F" w:tentative="1">
      <w:start w:val="1"/>
      <w:numFmt w:val="decimal"/>
      <w:lvlText w:val="%7."/>
      <w:lvlJc w:val="left"/>
      <w:pPr>
        <w:ind w:left="6804" w:hanging="360"/>
      </w:pPr>
    </w:lvl>
    <w:lvl w:ilvl="7" w:tplc="04070019" w:tentative="1">
      <w:start w:val="1"/>
      <w:numFmt w:val="lowerLetter"/>
      <w:lvlText w:val="%8."/>
      <w:lvlJc w:val="left"/>
      <w:pPr>
        <w:ind w:left="7524" w:hanging="360"/>
      </w:pPr>
    </w:lvl>
    <w:lvl w:ilvl="8" w:tplc="0407001B" w:tentative="1">
      <w:start w:val="1"/>
      <w:numFmt w:val="lowerRoman"/>
      <w:lvlText w:val="%9."/>
      <w:lvlJc w:val="right"/>
      <w:pPr>
        <w:ind w:left="8244" w:hanging="180"/>
      </w:pPr>
    </w:lvl>
  </w:abstractNum>
  <w:abstractNum w:abstractNumId="19">
    <w:nsid w:val="63713871"/>
    <w:multiLevelType w:val="hybridMultilevel"/>
    <w:tmpl w:val="153C0D9E"/>
    <w:lvl w:ilvl="0" w:tplc="0407000F">
      <w:start w:val="1"/>
      <w:numFmt w:val="decimal"/>
      <w:lvlText w:val="%1."/>
      <w:lvlJc w:val="left"/>
      <w:pPr>
        <w:ind w:left="2844" w:hanging="360"/>
      </w:pPr>
    </w:lvl>
    <w:lvl w:ilvl="1" w:tplc="04070019" w:tentative="1">
      <w:start w:val="1"/>
      <w:numFmt w:val="lowerLetter"/>
      <w:lvlText w:val="%2."/>
      <w:lvlJc w:val="left"/>
      <w:pPr>
        <w:ind w:left="3564" w:hanging="360"/>
      </w:pPr>
    </w:lvl>
    <w:lvl w:ilvl="2" w:tplc="0407001B" w:tentative="1">
      <w:start w:val="1"/>
      <w:numFmt w:val="lowerRoman"/>
      <w:lvlText w:val="%3."/>
      <w:lvlJc w:val="right"/>
      <w:pPr>
        <w:ind w:left="4284" w:hanging="180"/>
      </w:pPr>
    </w:lvl>
    <w:lvl w:ilvl="3" w:tplc="0407000F" w:tentative="1">
      <w:start w:val="1"/>
      <w:numFmt w:val="decimal"/>
      <w:lvlText w:val="%4."/>
      <w:lvlJc w:val="left"/>
      <w:pPr>
        <w:ind w:left="5004" w:hanging="360"/>
      </w:pPr>
    </w:lvl>
    <w:lvl w:ilvl="4" w:tplc="04070019" w:tentative="1">
      <w:start w:val="1"/>
      <w:numFmt w:val="lowerLetter"/>
      <w:lvlText w:val="%5."/>
      <w:lvlJc w:val="left"/>
      <w:pPr>
        <w:ind w:left="5724" w:hanging="360"/>
      </w:pPr>
    </w:lvl>
    <w:lvl w:ilvl="5" w:tplc="0407001B" w:tentative="1">
      <w:start w:val="1"/>
      <w:numFmt w:val="lowerRoman"/>
      <w:lvlText w:val="%6."/>
      <w:lvlJc w:val="right"/>
      <w:pPr>
        <w:ind w:left="6444" w:hanging="180"/>
      </w:pPr>
    </w:lvl>
    <w:lvl w:ilvl="6" w:tplc="0407000F" w:tentative="1">
      <w:start w:val="1"/>
      <w:numFmt w:val="decimal"/>
      <w:lvlText w:val="%7."/>
      <w:lvlJc w:val="left"/>
      <w:pPr>
        <w:ind w:left="7164" w:hanging="360"/>
      </w:pPr>
    </w:lvl>
    <w:lvl w:ilvl="7" w:tplc="04070019" w:tentative="1">
      <w:start w:val="1"/>
      <w:numFmt w:val="lowerLetter"/>
      <w:lvlText w:val="%8."/>
      <w:lvlJc w:val="left"/>
      <w:pPr>
        <w:ind w:left="7884" w:hanging="360"/>
      </w:pPr>
    </w:lvl>
    <w:lvl w:ilvl="8" w:tplc="0407001B" w:tentative="1">
      <w:start w:val="1"/>
      <w:numFmt w:val="lowerRoman"/>
      <w:lvlText w:val="%9."/>
      <w:lvlJc w:val="right"/>
      <w:pPr>
        <w:ind w:left="8604" w:hanging="180"/>
      </w:pPr>
    </w:lvl>
  </w:abstractNum>
  <w:abstractNum w:abstractNumId="20">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6C096D7C"/>
    <w:multiLevelType w:val="hybridMultilevel"/>
    <w:tmpl w:val="1668E6F4"/>
    <w:lvl w:ilvl="0" w:tplc="0407000F">
      <w:start w:val="1"/>
      <w:numFmt w:val="decimal"/>
      <w:lvlText w:val="%1."/>
      <w:lvlJc w:val="left"/>
      <w:pPr>
        <w:ind w:left="2061" w:hanging="360"/>
      </w:pPr>
    </w:lvl>
    <w:lvl w:ilvl="1" w:tplc="04070019" w:tentative="1">
      <w:start w:val="1"/>
      <w:numFmt w:val="lowerLetter"/>
      <w:lvlText w:val="%2."/>
      <w:lvlJc w:val="left"/>
      <w:pPr>
        <w:ind w:left="2781" w:hanging="360"/>
      </w:pPr>
    </w:lvl>
    <w:lvl w:ilvl="2" w:tplc="0407001B" w:tentative="1">
      <w:start w:val="1"/>
      <w:numFmt w:val="lowerRoman"/>
      <w:lvlText w:val="%3."/>
      <w:lvlJc w:val="right"/>
      <w:pPr>
        <w:ind w:left="3501" w:hanging="180"/>
      </w:pPr>
    </w:lvl>
    <w:lvl w:ilvl="3" w:tplc="0407000F" w:tentative="1">
      <w:start w:val="1"/>
      <w:numFmt w:val="decimal"/>
      <w:lvlText w:val="%4."/>
      <w:lvlJc w:val="left"/>
      <w:pPr>
        <w:ind w:left="4221" w:hanging="360"/>
      </w:pPr>
    </w:lvl>
    <w:lvl w:ilvl="4" w:tplc="04070019" w:tentative="1">
      <w:start w:val="1"/>
      <w:numFmt w:val="lowerLetter"/>
      <w:lvlText w:val="%5."/>
      <w:lvlJc w:val="left"/>
      <w:pPr>
        <w:ind w:left="4941" w:hanging="360"/>
      </w:pPr>
    </w:lvl>
    <w:lvl w:ilvl="5" w:tplc="0407001B" w:tentative="1">
      <w:start w:val="1"/>
      <w:numFmt w:val="lowerRoman"/>
      <w:lvlText w:val="%6."/>
      <w:lvlJc w:val="right"/>
      <w:pPr>
        <w:ind w:left="5661" w:hanging="180"/>
      </w:pPr>
    </w:lvl>
    <w:lvl w:ilvl="6" w:tplc="0407000F" w:tentative="1">
      <w:start w:val="1"/>
      <w:numFmt w:val="decimal"/>
      <w:lvlText w:val="%7."/>
      <w:lvlJc w:val="left"/>
      <w:pPr>
        <w:ind w:left="6381" w:hanging="360"/>
      </w:pPr>
    </w:lvl>
    <w:lvl w:ilvl="7" w:tplc="04070019" w:tentative="1">
      <w:start w:val="1"/>
      <w:numFmt w:val="lowerLetter"/>
      <w:lvlText w:val="%8."/>
      <w:lvlJc w:val="left"/>
      <w:pPr>
        <w:ind w:left="7101" w:hanging="360"/>
      </w:pPr>
    </w:lvl>
    <w:lvl w:ilvl="8" w:tplc="0407001B" w:tentative="1">
      <w:start w:val="1"/>
      <w:numFmt w:val="lowerRoman"/>
      <w:lvlText w:val="%9."/>
      <w:lvlJc w:val="right"/>
      <w:pPr>
        <w:ind w:left="7821" w:hanging="180"/>
      </w:pPr>
    </w:lvl>
  </w:abstractNum>
  <w:abstractNum w:abstractNumId="22">
    <w:nsid w:val="70F2313B"/>
    <w:multiLevelType w:val="hybridMultilevel"/>
    <w:tmpl w:val="B390313C"/>
    <w:lvl w:ilvl="0" w:tplc="600AE012">
      <w:start w:val="1"/>
      <w:numFmt w:val="decimal"/>
      <w:lvlText w:val="%1."/>
      <w:lvlJc w:val="left"/>
      <w:pPr>
        <w:ind w:left="248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5"/>
  </w:num>
  <w:num w:numId="2">
    <w:abstractNumId w:val="15"/>
  </w:num>
  <w:num w:numId="3">
    <w:abstractNumId w:val="15"/>
  </w:num>
  <w:num w:numId="4">
    <w:abstractNumId w:val="15"/>
  </w:num>
  <w:num w:numId="5">
    <w:abstractNumId w:val="15"/>
  </w:num>
  <w:num w:numId="6">
    <w:abstractNumId w:val="15"/>
  </w:num>
  <w:num w:numId="7">
    <w:abstractNumId w:val="15"/>
  </w:num>
  <w:num w:numId="8">
    <w:abstractNumId w:val="15"/>
  </w:num>
  <w:num w:numId="9">
    <w:abstractNumId w:val="15"/>
  </w:num>
  <w:num w:numId="10">
    <w:abstractNumId w:val="15"/>
  </w:num>
  <w:num w:numId="11">
    <w:abstractNumId w:val="9"/>
  </w:num>
  <w:num w:numId="12">
    <w:abstractNumId w:val="1"/>
  </w:num>
  <w:num w:numId="13">
    <w:abstractNumId w:val="12"/>
  </w:num>
  <w:num w:numId="14">
    <w:abstractNumId w:val="10"/>
  </w:num>
  <w:num w:numId="15">
    <w:abstractNumId w:val="20"/>
  </w:num>
  <w:num w:numId="16">
    <w:abstractNumId w:val="2"/>
  </w:num>
  <w:num w:numId="17">
    <w:abstractNumId w:val="23"/>
  </w:num>
  <w:num w:numId="18">
    <w:abstractNumId w:val="7"/>
  </w:num>
  <w:num w:numId="19">
    <w:abstractNumId w:val="19"/>
  </w:num>
  <w:num w:numId="20">
    <w:abstractNumId w:val="18"/>
  </w:num>
  <w:num w:numId="21">
    <w:abstractNumId w:val="22"/>
  </w:num>
  <w:num w:numId="22">
    <w:abstractNumId w:val="8"/>
  </w:num>
  <w:num w:numId="23">
    <w:abstractNumId w:val="21"/>
  </w:num>
  <w:num w:numId="24">
    <w:abstractNumId w:val="17"/>
  </w:num>
  <w:num w:numId="25">
    <w:abstractNumId w:val="14"/>
  </w:num>
  <w:num w:numId="26">
    <w:abstractNumId w:val="4"/>
  </w:num>
  <w:num w:numId="27">
    <w:abstractNumId w:val="13"/>
  </w:num>
  <w:num w:numId="28">
    <w:abstractNumId w:val="6"/>
  </w:num>
  <w:num w:numId="29">
    <w:abstractNumId w:val="5"/>
  </w:num>
  <w:num w:numId="30">
    <w:abstractNumId w:val="3"/>
  </w:num>
  <w:num w:numId="31">
    <w:abstractNumId w:val="11"/>
  </w:num>
  <w:num w:numId="32">
    <w:abstractNumId w:val="16"/>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autoHyphenation/>
  <w:hyphenationZone w:val="425"/>
  <w:drawingGridHorizontalSpacing w:val="110"/>
  <w:displayHorizontalDrawingGridEvery w:val="2"/>
  <w:characterSpacingControl w:val="doNotCompress"/>
  <w:hdrShapeDefaults>
    <o:shapedefaults v:ext="edit" spidmax="2056"/>
    <o:shapelayout v:ext="edit">
      <o:idmap v:ext="edit" data="2"/>
      <o:rules v:ext="edit">
        <o:r id="V:Rule1" type="connector" idref="#_x0000_s2055"/>
        <o:r id="V:Rule2" type="connector" idref="#_x0000_s2052"/>
      </o:rules>
    </o:shapelayout>
  </w:hdrShapeDefaults>
  <w:footnotePr>
    <w:footnote w:id="-1"/>
    <w:footnote w:id="0"/>
  </w:footnotePr>
  <w:endnotePr>
    <w:endnote w:id="-1"/>
    <w:endnote w:id="0"/>
  </w:endnotePr>
  <w:compat>
    <w:compatSetting w:name="compatibilityMode" w:uri="http://schemas.microsoft.com/office/word" w:val="12"/>
  </w:compat>
  <w:rsids>
    <w:rsidRoot w:val="0086227B"/>
    <w:rsid w:val="00007E3F"/>
    <w:rsid w:val="00011800"/>
    <w:rsid w:val="000134FE"/>
    <w:rsid w:val="000137A3"/>
    <w:rsid w:val="00014E7D"/>
    <w:rsid w:val="000155F3"/>
    <w:rsid w:val="00022871"/>
    <w:rsid w:val="000240C7"/>
    <w:rsid w:val="00024ACD"/>
    <w:rsid w:val="00026D3B"/>
    <w:rsid w:val="00027CCA"/>
    <w:rsid w:val="000407DF"/>
    <w:rsid w:val="0004134E"/>
    <w:rsid w:val="00041562"/>
    <w:rsid w:val="00047676"/>
    <w:rsid w:val="00056798"/>
    <w:rsid w:val="0006287D"/>
    <w:rsid w:val="00064258"/>
    <w:rsid w:val="0006684E"/>
    <w:rsid w:val="00066DE1"/>
    <w:rsid w:val="00067AEC"/>
    <w:rsid w:val="00072812"/>
    <w:rsid w:val="00073257"/>
    <w:rsid w:val="000754D3"/>
    <w:rsid w:val="0007729E"/>
    <w:rsid w:val="00077330"/>
    <w:rsid w:val="000819B2"/>
    <w:rsid w:val="00082F68"/>
    <w:rsid w:val="000972FF"/>
    <w:rsid w:val="000B4B3E"/>
    <w:rsid w:val="000C4EB4"/>
    <w:rsid w:val="000D0D6A"/>
    <w:rsid w:val="000D10FB"/>
    <w:rsid w:val="000D66D4"/>
    <w:rsid w:val="000D7381"/>
    <w:rsid w:val="000E0EBE"/>
    <w:rsid w:val="000E14BA"/>
    <w:rsid w:val="000E21A7"/>
    <w:rsid w:val="000E3900"/>
    <w:rsid w:val="000E624B"/>
    <w:rsid w:val="000E7DB1"/>
    <w:rsid w:val="000F5EEC"/>
    <w:rsid w:val="001022B4"/>
    <w:rsid w:val="0012481E"/>
    <w:rsid w:val="0013621E"/>
    <w:rsid w:val="00140278"/>
    <w:rsid w:val="001426FA"/>
    <w:rsid w:val="00153EA8"/>
    <w:rsid w:val="00157F3D"/>
    <w:rsid w:val="0019711A"/>
    <w:rsid w:val="001A1422"/>
    <w:rsid w:val="001A2CD0"/>
    <w:rsid w:val="001A4B3F"/>
    <w:rsid w:val="001A519A"/>
    <w:rsid w:val="001A7524"/>
    <w:rsid w:val="001B5FF9"/>
    <w:rsid w:val="001B7991"/>
    <w:rsid w:val="001C5EFC"/>
    <w:rsid w:val="001E13B9"/>
    <w:rsid w:val="001E51C2"/>
    <w:rsid w:val="00201094"/>
    <w:rsid w:val="00206D6B"/>
    <w:rsid w:val="002208FB"/>
    <w:rsid w:val="0023241F"/>
    <w:rsid w:val="002375EF"/>
    <w:rsid w:val="00240322"/>
    <w:rsid w:val="00247967"/>
    <w:rsid w:val="00247C65"/>
    <w:rsid w:val="00254F3F"/>
    <w:rsid w:val="0026193B"/>
    <w:rsid w:val="002637F9"/>
    <w:rsid w:val="002668A1"/>
    <w:rsid w:val="00272D28"/>
    <w:rsid w:val="0028080E"/>
    <w:rsid w:val="002944CF"/>
    <w:rsid w:val="00294730"/>
    <w:rsid w:val="002A5CD5"/>
    <w:rsid w:val="002A6B0C"/>
    <w:rsid w:val="002A716F"/>
    <w:rsid w:val="002B0B14"/>
    <w:rsid w:val="002B385C"/>
    <w:rsid w:val="002C3498"/>
    <w:rsid w:val="002C5293"/>
    <w:rsid w:val="002E0F34"/>
    <w:rsid w:val="002E2DD3"/>
    <w:rsid w:val="002E38A0"/>
    <w:rsid w:val="002E5FCC"/>
    <w:rsid w:val="002E7D7E"/>
    <w:rsid w:val="002F1D94"/>
    <w:rsid w:val="002F38EE"/>
    <w:rsid w:val="003032A4"/>
    <w:rsid w:val="0030538C"/>
    <w:rsid w:val="00307845"/>
    <w:rsid w:val="00321FA3"/>
    <w:rsid w:val="00323B7D"/>
    <w:rsid w:val="003354ED"/>
    <w:rsid w:val="0033677B"/>
    <w:rsid w:val="00336B3B"/>
    <w:rsid w:val="00337B69"/>
    <w:rsid w:val="00337D26"/>
    <w:rsid w:val="00344BB7"/>
    <w:rsid w:val="00345293"/>
    <w:rsid w:val="00345F54"/>
    <w:rsid w:val="003526FD"/>
    <w:rsid w:val="003576E2"/>
    <w:rsid w:val="003579E4"/>
    <w:rsid w:val="00361A2C"/>
    <w:rsid w:val="00376874"/>
    <w:rsid w:val="0038284A"/>
    <w:rsid w:val="003837C2"/>
    <w:rsid w:val="00384682"/>
    <w:rsid w:val="003B0606"/>
    <w:rsid w:val="003B49C6"/>
    <w:rsid w:val="003B6B65"/>
    <w:rsid w:val="003C2600"/>
    <w:rsid w:val="003C5747"/>
    <w:rsid w:val="003D070C"/>
    <w:rsid w:val="003D529E"/>
    <w:rsid w:val="003E69AB"/>
    <w:rsid w:val="00401750"/>
    <w:rsid w:val="004102B8"/>
    <w:rsid w:val="00411E7F"/>
    <w:rsid w:val="00413D85"/>
    <w:rsid w:val="00413FE5"/>
    <w:rsid w:val="0041565C"/>
    <w:rsid w:val="00417B5A"/>
    <w:rsid w:val="00432953"/>
    <w:rsid w:val="0043315C"/>
    <w:rsid w:val="00434D4E"/>
    <w:rsid w:val="00434F30"/>
    <w:rsid w:val="004422C2"/>
    <w:rsid w:val="00442EB1"/>
    <w:rsid w:val="00443A2C"/>
    <w:rsid w:val="00455A42"/>
    <w:rsid w:val="00466C38"/>
    <w:rsid w:val="00483299"/>
    <w:rsid w:val="0048545F"/>
    <w:rsid w:val="00486C9F"/>
    <w:rsid w:val="00490196"/>
    <w:rsid w:val="0049087A"/>
    <w:rsid w:val="004944F3"/>
    <w:rsid w:val="00497DB3"/>
    <w:rsid w:val="004B200E"/>
    <w:rsid w:val="004B3E0E"/>
    <w:rsid w:val="004B3E1E"/>
    <w:rsid w:val="004C64A6"/>
    <w:rsid w:val="004D2994"/>
    <w:rsid w:val="004F1A17"/>
    <w:rsid w:val="004F2667"/>
    <w:rsid w:val="004F6579"/>
    <w:rsid w:val="00502C55"/>
    <w:rsid w:val="00503C6A"/>
    <w:rsid w:val="005115B1"/>
    <w:rsid w:val="00511B2E"/>
    <w:rsid w:val="00512228"/>
    <w:rsid w:val="005131C3"/>
    <w:rsid w:val="005228A9"/>
    <w:rsid w:val="005240FE"/>
    <w:rsid w:val="00525D2C"/>
    <w:rsid w:val="00526F69"/>
    <w:rsid w:val="00530A18"/>
    <w:rsid w:val="005403D0"/>
    <w:rsid w:val="00544922"/>
    <w:rsid w:val="0055165D"/>
    <w:rsid w:val="00562D0F"/>
    <w:rsid w:val="005650D4"/>
    <w:rsid w:val="005669B2"/>
    <w:rsid w:val="005713FF"/>
    <w:rsid w:val="00571A76"/>
    <w:rsid w:val="005733E1"/>
    <w:rsid w:val="00573704"/>
    <w:rsid w:val="00574063"/>
    <w:rsid w:val="005745F8"/>
    <w:rsid w:val="00575760"/>
    <w:rsid w:val="0057596C"/>
    <w:rsid w:val="00580234"/>
    <w:rsid w:val="00583C72"/>
    <w:rsid w:val="00584491"/>
    <w:rsid w:val="00595177"/>
    <w:rsid w:val="005978FA"/>
    <w:rsid w:val="005A2E89"/>
    <w:rsid w:val="005A5CD2"/>
    <w:rsid w:val="005B23FC"/>
    <w:rsid w:val="005B60E3"/>
    <w:rsid w:val="005C0FAA"/>
    <w:rsid w:val="005E1939"/>
    <w:rsid w:val="005E3970"/>
    <w:rsid w:val="005F2176"/>
    <w:rsid w:val="006105BD"/>
    <w:rsid w:val="00626874"/>
    <w:rsid w:val="00631F0F"/>
    <w:rsid w:val="00637239"/>
    <w:rsid w:val="00654117"/>
    <w:rsid w:val="00656946"/>
    <w:rsid w:val="00672281"/>
    <w:rsid w:val="00672520"/>
    <w:rsid w:val="0067678C"/>
    <w:rsid w:val="00681739"/>
    <w:rsid w:val="00683A5B"/>
    <w:rsid w:val="00684F00"/>
    <w:rsid w:val="00690534"/>
    <w:rsid w:val="006943C9"/>
    <w:rsid w:val="006968E6"/>
    <w:rsid w:val="006A0F35"/>
    <w:rsid w:val="006A2361"/>
    <w:rsid w:val="006A2926"/>
    <w:rsid w:val="006B3EC2"/>
    <w:rsid w:val="006B5C15"/>
    <w:rsid w:val="006C31F2"/>
    <w:rsid w:val="006C5B0D"/>
    <w:rsid w:val="006C7B24"/>
    <w:rsid w:val="006D150F"/>
    <w:rsid w:val="006D30B0"/>
    <w:rsid w:val="006E32AF"/>
    <w:rsid w:val="006E6E03"/>
    <w:rsid w:val="006F0D14"/>
    <w:rsid w:val="006F2359"/>
    <w:rsid w:val="006F37FC"/>
    <w:rsid w:val="006F4715"/>
    <w:rsid w:val="006F50E5"/>
    <w:rsid w:val="00707392"/>
    <w:rsid w:val="007157B5"/>
    <w:rsid w:val="007206D9"/>
    <w:rsid w:val="0072123D"/>
    <w:rsid w:val="00740F77"/>
    <w:rsid w:val="00744684"/>
    <w:rsid w:val="00746773"/>
    <w:rsid w:val="00775EEC"/>
    <w:rsid w:val="00776B97"/>
    <w:rsid w:val="00780380"/>
    <w:rsid w:val="0078071E"/>
    <w:rsid w:val="00787F82"/>
    <w:rsid w:val="00790D3B"/>
    <w:rsid w:val="0079676A"/>
    <w:rsid w:val="007A7B1F"/>
    <w:rsid w:val="007A7FA8"/>
    <w:rsid w:val="007B290D"/>
    <w:rsid w:val="007B625A"/>
    <w:rsid w:val="007C12D5"/>
    <w:rsid w:val="007C5594"/>
    <w:rsid w:val="007D08ED"/>
    <w:rsid w:val="007D10C3"/>
    <w:rsid w:val="007D13F8"/>
    <w:rsid w:val="007E00EB"/>
    <w:rsid w:val="007E586C"/>
    <w:rsid w:val="007E7412"/>
    <w:rsid w:val="007F13B2"/>
    <w:rsid w:val="007F3FAE"/>
    <w:rsid w:val="00801678"/>
    <w:rsid w:val="008042F5"/>
    <w:rsid w:val="00815FB9"/>
    <w:rsid w:val="0082230A"/>
    <w:rsid w:val="00836BD8"/>
    <w:rsid w:val="00837114"/>
    <w:rsid w:val="008507FB"/>
    <w:rsid w:val="00854B15"/>
    <w:rsid w:val="0086227B"/>
    <w:rsid w:val="008664DF"/>
    <w:rsid w:val="00873577"/>
    <w:rsid w:val="00875E5B"/>
    <w:rsid w:val="00880A2B"/>
    <w:rsid w:val="00881E5B"/>
    <w:rsid w:val="0088451A"/>
    <w:rsid w:val="008903BC"/>
    <w:rsid w:val="0089101A"/>
    <w:rsid w:val="008919C9"/>
    <w:rsid w:val="00896D5A"/>
    <w:rsid w:val="00897139"/>
    <w:rsid w:val="008A2216"/>
    <w:rsid w:val="008A5D98"/>
    <w:rsid w:val="008B2637"/>
    <w:rsid w:val="008B5C95"/>
    <w:rsid w:val="008B67AA"/>
    <w:rsid w:val="008B7FD6"/>
    <w:rsid w:val="008C328B"/>
    <w:rsid w:val="008C71EE"/>
    <w:rsid w:val="008D67B2"/>
    <w:rsid w:val="008D6D8A"/>
    <w:rsid w:val="008E12F8"/>
    <w:rsid w:val="008E1A25"/>
    <w:rsid w:val="008E345D"/>
    <w:rsid w:val="008E380C"/>
    <w:rsid w:val="008E4CB7"/>
    <w:rsid w:val="008F2A2F"/>
    <w:rsid w:val="00903483"/>
    <w:rsid w:val="00905459"/>
    <w:rsid w:val="0091342E"/>
    <w:rsid w:val="00913D97"/>
    <w:rsid w:val="00915B41"/>
    <w:rsid w:val="00927221"/>
    <w:rsid w:val="0094350A"/>
    <w:rsid w:val="00946F4E"/>
    <w:rsid w:val="00954DC8"/>
    <w:rsid w:val="009570CE"/>
    <w:rsid w:val="00957A43"/>
    <w:rsid w:val="00963781"/>
    <w:rsid w:val="00965F2E"/>
    <w:rsid w:val="00971E91"/>
    <w:rsid w:val="00972B50"/>
    <w:rsid w:val="009735A3"/>
    <w:rsid w:val="00973F3F"/>
    <w:rsid w:val="009775D7"/>
    <w:rsid w:val="00977ED8"/>
    <w:rsid w:val="0098168E"/>
    <w:rsid w:val="00986246"/>
    <w:rsid w:val="00993407"/>
    <w:rsid w:val="00994634"/>
    <w:rsid w:val="00997546"/>
    <w:rsid w:val="009A0DEF"/>
    <w:rsid w:val="009A1A7F"/>
    <w:rsid w:val="009B0D3F"/>
    <w:rsid w:val="009B1180"/>
    <w:rsid w:val="009B34C7"/>
    <w:rsid w:val="009C0DC3"/>
    <w:rsid w:val="009C3E0B"/>
    <w:rsid w:val="009C6F21"/>
    <w:rsid w:val="009C7687"/>
    <w:rsid w:val="009D150C"/>
    <w:rsid w:val="009D4BD9"/>
    <w:rsid w:val="009D546F"/>
    <w:rsid w:val="009D67E6"/>
    <w:rsid w:val="009E12E0"/>
    <w:rsid w:val="009F0CE9"/>
    <w:rsid w:val="009F1E6B"/>
    <w:rsid w:val="009F5A39"/>
    <w:rsid w:val="009F61D4"/>
    <w:rsid w:val="009F637B"/>
    <w:rsid w:val="00A006C3"/>
    <w:rsid w:val="00A034C6"/>
    <w:rsid w:val="00A0582F"/>
    <w:rsid w:val="00A05C2F"/>
    <w:rsid w:val="00A2136F"/>
    <w:rsid w:val="00A2301A"/>
    <w:rsid w:val="00A25364"/>
    <w:rsid w:val="00A31810"/>
    <w:rsid w:val="00A416C1"/>
    <w:rsid w:val="00A42F2C"/>
    <w:rsid w:val="00A46EC5"/>
    <w:rsid w:val="00A566D7"/>
    <w:rsid w:val="00A60878"/>
    <w:rsid w:val="00A61671"/>
    <w:rsid w:val="00A638E6"/>
    <w:rsid w:val="00A672BB"/>
    <w:rsid w:val="00A75F0A"/>
    <w:rsid w:val="00A778C9"/>
    <w:rsid w:val="00A84478"/>
    <w:rsid w:val="00A90259"/>
    <w:rsid w:val="00A90BD6"/>
    <w:rsid w:val="00A9233D"/>
    <w:rsid w:val="00A96F52"/>
    <w:rsid w:val="00AA604B"/>
    <w:rsid w:val="00AA612B"/>
    <w:rsid w:val="00AB79EE"/>
    <w:rsid w:val="00AC15E3"/>
    <w:rsid w:val="00AD0C24"/>
    <w:rsid w:val="00AD7D1F"/>
    <w:rsid w:val="00AE1230"/>
    <w:rsid w:val="00AF5559"/>
    <w:rsid w:val="00B02829"/>
    <w:rsid w:val="00B11121"/>
    <w:rsid w:val="00B13DFD"/>
    <w:rsid w:val="00B21F20"/>
    <w:rsid w:val="00B433C0"/>
    <w:rsid w:val="00B4346B"/>
    <w:rsid w:val="00B51643"/>
    <w:rsid w:val="00B51B39"/>
    <w:rsid w:val="00B571E6"/>
    <w:rsid w:val="00B619BB"/>
    <w:rsid w:val="00B67177"/>
    <w:rsid w:val="00B81EE5"/>
    <w:rsid w:val="00B901F6"/>
    <w:rsid w:val="00B93BBF"/>
    <w:rsid w:val="00B96C3C"/>
    <w:rsid w:val="00BA0E9B"/>
    <w:rsid w:val="00BC0759"/>
    <w:rsid w:val="00BC40A2"/>
    <w:rsid w:val="00BC4F56"/>
    <w:rsid w:val="00BC5348"/>
    <w:rsid w:val="00BC63B8"/>
    <w:rsid w:val="00BD12E2"/>
    <w:rsid w:val="00BD1D31"/>
    <w:rsid w:val="00BF2E3A"/>
    <w:rsid w:val="00BF6085"/>
    <w:rsid w:val="00BF7B08"/>
    <w:rsid w:val="00C02944"/>
    <w:rsid w:val="00C06D7C"/>
    <w:rsid w:val="00C10E22"/>
    <w:rsid w:val="00C12650"/>
    <w:rsid w:val="00C23319"/>
    <w:rsid w:val="00C364B2"/>
    <w:rsid w:val="00C40B52"/>
    <w:rsid w:val="00C428C7"/>
    <w:rsid w:val="00C43F9A"/>
    <w:rsid w:val="00C460EB"/>
    <w:rsid w:val="00C51D56"/>
    <w:rsid w:val="00C575D1"/>
    <w:rsid w:val="00C627EE"/>
    <w:rsid w:val="00C66D91"/>
    <w:rsid w:val="00C82A42"/>
    <w:rsid w:val="00CA1625"/>
    <w:rsid w:val="00CA447F"/>
    <w:rsid w:val="00CA6231"/>
    <w:rsid w:val="00CA78D3"/>
    <w:rsid w:val="00CB021D"/>
    <w:rsid w:val="00CC26CE"/>
    <w:rsid w:val="00CC50E4"/>
    <w:rsid w:val="00CD0688"/>
    <w:rsid w:val="00CD27C3"/>
    <w:rsid w:val="00CD2F9B"/>
    <w:rsid w:val="00CE027A"/>
    <w:rsid w:val="00CE1F10"/>
    <w:rsid w:val="00CE1F14"/>
    <w:rsid w:val="00CF0B61"/>
    <w:rsid w:val="00CF2694"/>
    <w:rsid w:val="00CF79FE"/>
    <w:rsid w:val="00D069A2"/>
    <w:rsid w:val="00D1194E"/>
    <w:rsid w:val="00D2187B"/>
    <w:rsid w:val="00D233EC"/>
    <w:rsid w:val="00D35718"/>
    <w:rsid w:val="00D407E8"/>
    <w:rsid w:val="00D4088B"/>
    <w:rsid w:val="00D46C9E"/>
    <w:rsid w:val="00D60010"/>
    <w:rsid w:val="00D62F4C"/>
    <w:rsid w:val="00D70758"/>
    <w:rsid w:val="00D7207F"/>
    <w:rsid w:val="00D72BFD"/>
    <w:rsid w:val="00D76EE6"/>
    <w:rsid w:val="00D76F6F"/>
    <w:rsid w:val="00D82B66"/>
    <w:rsid w:val="00D90F31"/>
    <w:rsid w:val="00D92822"/>
    <w:rsid w:val="00DB3A70"/>
    <w:rsid w:val="00DC0580"/>
    <w:rsid w:val="00DC7FA1"/>
    <w:rsid w:val="00DD2B8C"/>
    <w:rsid w:val="00DE18A7"/>
    <w:rsid w:val="00DF0A06"/>
    <w:rsid w:val="00DF7FC2"/>
    <w:rsid w:val="00E12585"/>
    <w:rsid w:val="00E12D36"/>
    <w:rsid w:val="00E22516"/>
    <w:rsid w:val="00E22D23"/>
    <w:rsid w:val="00E26180"/>
    <w:rsid w:val="00E369E9"/>
    <w:rsid w:val="00E54BB2"/>
    <w:rsid w:val="00E62367"/>
    <w:rsid w:val="00E64F4C"/>
    <w:rsid w:val="00E70A37"/>
    <w:rsid w:val="00E7112A"/>
    <w:rsid w:val="00E80738"/>
    <w:rsid w:val="00E84393"/>
    <w:rsid w:val="00E866D8"/>
    <w:rsid w:val="00E91F32"/>
    <w:rsid w:val="00E96AD6"/>
    <w:rsid w:val="00EB2A7D"/>
    <w:rsid w:val="00EB2C56"/>
    <w:rsid w:val="00EB3DFE"/>
    <w:rsid w:val="00EB3EA7"/>
    <w:rsid w:val="00EB6DB7"/>
    <w:rsid w:val="00ED07C2"/>
    <w:rsid w:val="00ED1AB3"/>
    <w:rsid w:val="00EE1008"/>
    <w:rsid w:val="00EE1EFF"/>
    <w:rsid w:val="00EF161C"/>
    <w:rsid w:val="00EF2513"/>
    <w:rsid w:val="00EF5479"/>
    <w:rsid w:val="00EF5CFA"/>
    <w:rsid w:val="00F02ADC"/>
    <w:rsid w:val="00F11615"/>
    <w:rsid w:val="00F13C68"/>
    <w:rsid w:val="00F1450E"/>
    <w:rsid w:val="00F15E8F"/>
    <w:rsid w:val="00F17765"/>
    <w:rsid w:val="00F17797"/>
    <w:rsid w:val="00F22FF9"/>
    <w:rsid w:val="00F2439D"/>
    <w:rsid w:val="00F2604C"/>
    <w:rsid w:val="00F26486"/>
    <w:rsid w:val="00F3487A"/>
    <w:rsid w:val="00F37009"/>
    <w:rsid w:val="00F42013"/>
    <w:rsid w:val="00F42897"/>
    <w:rsid w:val="00F617E1"/>
    <w:rsid w:val="00F67D50"/>
    <w:rsid w:val="00F73CBC"/>
    <w:rsid w:val="00F74A95"/>
    <w:rsid w:val="00F75178"/>
    <w:rsid w:val="00F75D78"/>
    <w:rsid w:val="00F80185"/>
    <w:rsid w:val="00F849B0"/>
    <w:rsid w:val="00FA58C5"/>
    <w:rsid w:val="00FB22F9"/>
    <w:rsid w:val="00FB3D74"/>
    <w:rsid w:val="00FB557C"/>
    <w:rsid w:val="00FC02BE"/>
    <w:rsid w:val="00FC1AD6"/>
    <w:rsid w:val="00FD2256"/>
    <w:rsid w:val="00FD2CAA"/>
    <w:rsid w:val="00FD644E"/>
    <w:rsid w:val="00FE54D8"/>
    <w:rsid w:val="00FF781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rules v:ext="edit">
        <o:r id="V:Rule1" type="connector" idref="#_x0000_s1153"/>
        <o:r id="V:Rule2" type="connector" idref="#_x0000_s1154"/>
      </o:rules>
    </o:shapelayout>
  </w:shapeDefaults>
  <w:decimalSymbol w:val=","/>
  <w:listSeparator w:val=";"/>
  <w14:docId w14:val="3D0B4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table" w:customStyle="1" w:styleId="GridTable4Accent1">
    <w:name w:val="Grid Table 4 Accent 1"/>
    <w:basedOn w:val="NormaleTabelle"/>
    <w:uiPriority w:val="49"/>
    <w:rsid w:val="008A2216"/>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Fett">
    <w:name w:val="Strong"/>
    <w:basedOn w:val="Absatz-Standardschriftart"/>
    <w:uiPriority w:val="22"/>
    <w:qFormat/>
    <w:rsid w:val="007A7B1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549208">
      <w:bodyDiv w:val="1"/>
      <w:marLeft w:val="0"/>
      <w:marRight w:val="0"/>
      <w:marTop w:val="0"/>
      <w:marBottom w:val="0"/>
      <w:divBdr>
        <w:top w:val="none" w:sz="0" w:space="0" w:color="auto"/>
        <w:left w:val="none" w:sz="0" w:space="0" w:color="auto"/>
        <w:bottom w:val="none" w:sz="0" w:space="0" w:color="auto"/>
        <w:right w:val="none" w:sz="0" w:space="0" w:color="auto"/>
      </w:divBdr>
      <w:divsChild>
        <w:div w:id="43262203">
          <w:marLeft w:val="0"/>
          <w:marRight w:val="0"/>
          <w:marTop w:val="0"/>
          <w:marBottom w:val="0"/>
          <w:divBdr>
            <w:top w:val="none" w:sz="0" w:space="0" w:color="auto"/>
            <w:left w:val="none" w:sz="0" w:space="0" w:color="auto"/>
            <w:bottom w:val="none" w:sz="0" w:space="0" w:color="auto"/>
            <w:right w:val="none" w:sz="0" w:space="0" w:color="auto"/>
          </w:divBdr>
        </w:div>
        <w:div w:id="1622421929">
          <w:marLeft w:val="0"/>
          <w:marRight w:val="0"/>
          <w:marTop w:val="0"/>
          <w:marBottom w:val="0"/>
          <w:divBdr>
            <w:top w:val="none" w:sz="0" w:space="0" w:color="auto"/>
            <w:left w:val="none" w:sz="0" w:space="0" w:color="auto"/>
            <w:bottom w:val="none" w:sz="0" w:space="0" w:color="auto"/>
            <w:right w:val="none" w:sz="0" w:space="0" w:color="auto"/>
          </w:divBdr>
        </w:div>
        <w:div w:id="1071663252">
          <w:marLeft w:val="0"/>
          <w:marRight w:val="0"/>
          <w:marTop w:val="0"/>
          <w:marBottom w:val="0"/>
          <w:divBdr>
            <w:top w:val="none" w:sz="0" w:space="0" w:color="auto"/>
            <w:left w:val="none" w:sz="0" w:space="0" w:color="auto"/>
            <w:bottom w:val="none" w:sz="0" w:space="0" w:color="auto"/>
            <w:right w:val="none" w:sz="0" w:space="0" w:color="auto"/>
          </w:divBdr>
        </w:div>
        <w:div w:id="1740058696">
          <w:marLeft w:val="0"/>
          <w:marRight w:val="0"/>
          <w:marTop w:val="0"/>
          <w:marBottom w:val="0"/>
          <w:divBdr>
            <w:top w:val="none" w:sz="0" w:space="0" w:color="auto"/>
            <w:left w:val="none" w:sz="0" w:space="0" w:color="auto"/>
            <w:bottom w:val="none" w:sz="0" w:space="0" w:color="auto"/>
            <w:right w:val="none" w:sz="0" w:space="0" w:color="auto"/>
          </w:divBdr>
        </w:div>
        <w:div w:id="1528446232">
          <w:marLeft w:val="0"/>
          <w:marRight w:val="0"/>
          <w:marTop w:val="0"/>
          <w:marBottom w:val="0"/>
          <w:divBdr>
            <w:top w:val="none" w:sz="0" w:space="0" w:color="auto"/>
            <w:left w:val="none" w:sz="0" w:space="0" w:color="auto"/>
            <w:bottom w:val="none" w:sz="0" w:space="0" w:color="auto"/>
            <w:right w:val="none" w:sz="0" w:space="0" w:color="auto"/>
          </w:divBdr>
        </w:div>
        <w:div w:id="1256787451">
          <w:marLeft w:val="0"/>
          <w:marRight w:val="0"/>
          <w:marTop w:val="0"/>
          <w:marBottom w:val="0"/>
          <w:divBdr>
            <w:top w:val="none" w:sz="0" w:space="0" w:color="auto"/>
            <w:left w:val="none" w:sz="0" w:space="0" w:color="auto"/>
            <w:bottom w:val="none" w:sz="0" w:space="0" w:color="auto"/>
            <w:right w:val="none" w:sz="0" w:space="0" w:color="auto"/>
          </w:divBdr>
        </w:div>
        <w:div w:id="1507787694">
          <w:marLeft w:val="0"/>
          <w:marRight w:val="0"/>
          <w:marTop w:val="0"/>
          <w:marBottom w:val="0"/>
          <w:divBdr>
            <w:top w:val="none" w:sz="0" w:space="0" w:color="auto"/>
            <w:left w:val="none" w:sz="0" w:space="0" w:color="auto"/>
            <w:bottom w:val="none" w:sz="0" w:space="0" w:color="auto"/>
            <w:right w:val="none" w:sz="0" w:space="0" w:color="auto"/>
          </w:divBdr>
        </w:div>
        <w:div w:id="1138456929">
          <w:marLeft w:val="0"/>
          <w:marRight w:val="0"/>
          <w:marTop w:val="0"/>
          <w:marBottom w:val="0"/>
          <w:divBdr>
            <w:top w:val="none" w:sz="0" w:space="0" w:color="auto"/>
            <w:left w:val="none" w:sz="0" w:space="0" w:color="auto"/>
            <w:bottom w:val="none" w:sz="0" w:space="0" w:color="auto"/>
            <w:right w:val="none" w:sz="0" w:space="0" w:color="auto"/>
          </w:divBdr>
        </w:div>
        <w:div w:id="618612183">
          <w:marLeft w:val="0"/>
          <w:marRight w:val="0"/>
          <w:marTop w:val="0"/>
          <w:marBottom w:val="0"/>
          <w:divBdr>
            <w:top w:val="none" w:sz="0" w:space="0" w:color="auto"/>
            <w:left w:val="none" w:sz="0" w:space="0" w:color="auto"/>
            <w:bottom w:val="none" w:sz="0" w:space="0" w:color="auto"/>
            <w:right w:val="none" w:sz="0" w:space="0" w:color="auto"/>
          </w:divBdr>
        </w:div>
        <w:div w:id="1401946549">
          <w:marLeft w:val="0"/>
          <w:marRight w:val="0"/>
          <w:marTop w:val="0"/>
          <w:marBottom w:val="0"/>
          <w:divBdr>
            <w:top w:val="none" w:sz="0" w:space="0" w:color="auto"/>
            <w:left w:val="none" w:sz="0" w:space="0" w:color="auto"/>
            <w:bottom w:val="none" w:sz="0" w:space="0" w:color="auto"/>
            <w:right w:val="none" w:sz="0" w:space="0" w:color="auto"/>
          </w:divBdr>
        </w:div>
        <w:div w:id="2106538718">
          <w:marLeft w:val="0"/>
          <w:marRight w:val="0"/>
          <w:marTop w:val="0"/>
          <w:marBottom w:val="0"/>
          <w:divBdr>
            <w:top w:val="none" w:sz="0" w:space="0" w:color="auto"/>
            <w:left w:val="none" w:sz="0" w:space="0" w:color="auto"/>
            <w:bottom w:val="none" w:sz="0" w:space="0" w:color="auto"/>
            <w:right w:val="none" w:sz="0" w:space="0" w:color="auto"/>
          </w:divBdr>
        </w:div>
        <w:div w:id="1696494415">
          <w:marLeft w:val="0"/>
          <w:marRight w:val="0"/>
          <w:marTop w:val="0"/>
          <w:marBottom w:val="0"/>
          <w:divBdr>
            <w:top w:val="none" w:sz="0" w:space="0" w:color="auto"/>
            <w:left w:val="none" w:sz="0" w:space="0" w:color="auto"/>
            <w:bottom w:val="none" w:sz="0" w:space="0" w:color="auto"/>
            <w:right w:val="none" w:sz="0" w:space="0" w:color="auto"/>
          </w:divBdr>
        </w:div>
        <w:div w:id="937909236">
          <w:marLeft w:val="0"/>
          <w:marRight w:val="0"/>
          <w:marTop w:val="0"/>
          <w:marBottom w:val="0"/>
          <w:divBdr>
            <w:top w:val="none" w:sz="0" w:space="0" w:color="auto"/>
            <w:left w:val="none" w:sz="0" w:space="0" w:color="auto"/>
            <w:bottom w:val="none" w:sz="0" w:space="0" w:color="auto"/>
            <w:right w:val="none" w:sz="0" w:space="0" w:color="auto"/>
          </w:divBdr>
        </w:div>
        <w:div w:id="891498704">
          <w:marLeft w:val="0"/>
          <w:marRight w:val="0"/>
          <w:marTop w:val="0"/>
          <w:marBottom w:val="0"/>
          <w:divBdr>
            <w:top w:val="none" w:sz="0" w:space="0" w:color="auto"/>
            <w:left w:val="none" w:sz="0" w:space="0" w:color="auto"/>
            <w:bottom w:val="none" w:sz="0" w:space="0" w:color="auto"/>
            <w:right w:val="none" w:sz="0" w:space="0" w:color="auto"/>
          </w:divBdr>
        </w:div>
        <w:div w:id="666129213">
          <w:marLeft w:val="0"/>
          <w:marRight w:val="0"/>
          <w:marTop w:val="0"/>
          <w:marBottom w:val="0"/>
          <w:divBdr>
            <w:top w:val="none" w:sz="0" w:space="0" w:color="auto"/>
            <w:left w:val="none" w:sz="0" w:space="0" w:color="auto"/>
            <w:bottom w:val="none" w:sz="0" w:space="0" w:color="auto"/>
            <w:right w:val="none" w:sz="0" w:space="0" w:color="auto"/>
          </w:divBdr>
        </w:div>
        <w:div w:id="1857188585">
          <w:marLeft w:val="0"/>
          <w:marRight w:val="0"/>
          <w:marTop w:val="0"/>
          <w:marBottom w:val="0"/>
          <w:divBdr>
            <w:top w:val="none" w:sz="0" w:space="0" w:color="auto"/>
            <w:left w:val="none" w:sz="0" w:space="0" w:color="auto"/>
            <w:bottom w:val="none" w:sz="0" w:space="0" w:color="auto"/>
            <w:right w:val="none" w:sz="0" w:space="0" w:color="auto"/>
          </w:divBdr>
        </w:div>
        <w:div w:id="37125377">
          <w:marLeft w:val="0"/>
          <w:marRight w:val="0"/>
          <w:marTop w:val="0"/>
          <w:marBottom w:val="0"/>
          <w:divBdr>
            <w:top w:val="none" w:sz="0" w:space="0" w:color="auto"/>
            <w:left w:val="none" w:sz="0" w:space="0" w:color="auto"/>
            <w:bottom w:val="none" w:sz="0" w:space="0" w:color="auto"/>
            <w:right w:val="none" w:sz="0" w:space="0" w:color="auto"/>
          </w:divBdr>
        </w:div>
        <w:div w:id="975646004">
          <w:marLeft w:val="0"/>
          <w:marRight w:val="0"/>
          <w:marTop w:val="0"/>
          <w:marBottom w:val="0"/>
          <w:divBdr>
            <w:top w:val="none" w:sz="0" w:space="0" w:color="auto"/>
            <w:left w:val="none" w:sz="0" w:space="0" w:color="auto"/>
            <w:bottom w:val="none" w:sz="0" w:space="0" w:color="auto"/>
            <w:right w:val="none" w:sz="0" w:space="0" w:color="auto"/>
          </w:divBdr>
        </w:div>
        <w:div w:id="891161483">
          <w:marLeft w:val="0"/>
          <w:marRight w:val="0"/>
          <w:marTop w:val="0"/>
          <w:marBottom w:val="0"/>
          <w:divBdr>
            <w:top w:val="none" w:sz="0" w:space="0" w:color="auto"/>
            <w:left w:val="none" w:sz="0" w:space="0" w:color="auto"/>
            <w:bottom w:val="none" w:sz="0" w:space="0" w:color="auto"/>
            <w:right w:val="none" w:sz="0" w:space="0" w:color="auto"/>
          </w:divBdr>
        </w:div>
        <w:div w:id="1487671742">
          <w:marLeft w:val="0"/>
          <w:marRight w:val="0"/>
          <w:marTop w:val="0"/>
          <w:marBottom w:val="0"/>
          <w:divBdr>
            <w:top w:val="none" w:sz="0" w:space="0" w:color="auto"/>
            <w:left w:val="none" w:sz="0" w:space="0" w:color="auto"/>
            <w:bottom w:val="none" w:sz="0" w:space="0" w:color="auto"/>
            <w:right w:val="none" w:sz="0" w:space="0" w:color="auto"/>
          </w:divBdr>
        </w:div>
        <w:div w:id="791097180">
          <w:marLeft w:val="0"/>
          <w:marRight w:val="0"/>
          <w:marTop w:val="0"/>
          <w:marBottom w:val="0"/>
          <w:divBdr>
            <w:top w:val="none" w:sz="0" w:space="0" w:color="auto"/>
            <w:left w:val="none" w:sz="0" w:space="0" w:color="auto"/>
            <w:bottom w:val="none" w:sz="0" w:space="0" w:color="auto"/>
            <w:right w:val="none" w:sz="0" w:space="0" w:color="auto"/>
          </w:divBdr>
        </w:div>
        <w:div w:id="20016217">
          <w:marLeft w:val="0"/>
          <w:marRight w:val="0"/>
          <w:marTop w:val="0"/>
          <w:marBottom w:val="0"/>
          <w:divBdr>
            <w:top w:val="none" w:sz="0" w:space="0" w:color="auto"/>
            <w:left w:val="none" w:sz="0" w:space="0" w:color="auto"/>
            <w:bottom w:val="none" w:sz="0" w:space="0" w:color="auto"/>
            <w:right w:val="none" w:sz="0" w:space="0" w:color="auto"/>
          </w:divBdr>
        </w:div>
        <w:div w:id="1037704873">
          <w:marLeft w:val="0"/>
          <w:marRight w:val="0"/>
          <w:marTop w:val="0"/>
          <w:marBottom w:val="0"/>
          <w:divBdr>
            <w:top w:val="none" w:sz="0" w:space="0" w:color="auto"/>
            <w:left w:val="none" w:sz="0" w:space="0" w:color="auto"/>
            <w:bottom w:val="none" w:sz="0" w:space="0" w:color="auto"/>
            <w:right w:val="none" w:sz="0" w:space="0" w:color="auto"/>
          </w:divBdr>
        </w:div>
        <w:div w:id="1322462178">
          <w:marLeft w:val="0"/>
          <w:marRight w:val="0"/>
          <w:marTop w:val="0"/>
          <w:marBottom w:val="0"/>
          <w:divBdr>
            <w:top w:val="none" w:sz="0" w:space="0" w:color="auto"/>
            <w:left w:val="none" w:sz="0" w:space="0" w:color="auto"/>
            <w:bottom w:val="none" w:sz="0" w:space="0" w:color="auto"/>
            <w:right w:val="none" w:sz="0" w:space="0" w:color="auto"/>
          </w:divBdr>
        </w:div>
      </w:divsChild>
    </w:div>
    <w:div w:id="619339911">
      <w:bodyDiv w:val="1"/>
      <w:marLeft w:val="0"/>
      <w:marRight w:val="0"/>
      <w:marTop w:val="0"/>
      <w:marBottom w:val="0"/>
      <w:divBdr>
        <w:top w:val="none" w:sz="0" w:space="0" w:color="auto"/>
        <w:left w:val="none" w:sz="0" w:space="0" w:color="auto"/>
        <w:bottom w:val="none" w:sz="0" w:space="0" w:color="auto"/>
        <w:right w:val="none" w:sz="0" w:space="0" w:color="auto"/>
      </w:divBdr>
      <w:divsChild>
        <w:div w:id="2106416256">
          <w:marLeft w:val="0"/>
          <w:marRight w:val="0"/>
          <w:marTop w:val="0"/>
          <w:marBottom w:val="0"/>
          <w:divBdr>
            <w:top w:val="none" w:sz="0" w:space="0" w:color="auto"/>
            <w:left w:val="none" w:sz="0" w:space="0" w:color="auto"/>
            <w:bottom w:val="none" w:sz="0" w:space="0" w:color="auto"/>
            <w:right w:val="none" w:sz="0" w:space="0" w:color="auto"/>
          </w:divBdr>
        </w:div>
        <w:div w:id="780104551">
          <w:marLeft w:val="0"/>
          <w:marRight w:val="0"/>
          <w:marTop w:val="0"/>
          <w:marBottom w:val="0"/>
          <w:divBdr>
            <w:top w:val="none" w:sz="0" w:space="0" w:color="auto"/>
            <w:left w:val="none" w:sz="0" w:space="0" w:color="auto"/>
            <w:bottom w:val="none" w:sz="0" w:space="0" w:color="auto"/>
            <w:right w:val="none" w:sz="0" w:space="0" w:color="auto"/>
          </w:divBdr>
        </w:div>
        <w:div w:id="1740666178">
          <w:marLeft w:val="0"/>
          <w:marRight w:val="0"/>
          <w:marTop w:val="0"/>
          <w:marBottom w:val="0"/>
          <w:divBdr>
            <w:top w:val="none" w:sz="0" w:space="0" w:color="auto"/>
            <w:left w:val="none" w:sz="0" w:space="0" w:color="auto"/>
            <w:bottom w:val="none" w:sz="0" w:space="0" w:color="auto"/>
            <w:right w:val="none" w:sz="0" w:space="0" w:color="auto"/>
          </w:divBdr>
        </w:div>
        <w:div w:id="271203330">
          <w:marLeft w:val="0"/>
          <w:marRight w:val="0"/>
          <w:marTop w:val="0"/>
          <w:marBottom w:val="0"/>
          <w:divBdr>
            <w:top w:val="none" w:sz="0" w:space="0" w:color="auto"/>
            <w:left w:val="none" w:sz="0" w:space="0" w:color="auto"/>
            <w:bottom w:val="none" w:sz="0" w:space="0" w:color="auto"/>
            <w:right w:val="none" w:sz="0" w:space="0" w:color="auto"/>
          </w:divBdr>
        </w:div>
        <w:div w:id="961810980">
          <w:marLeft w:val="0"/>
          <w:marRight w:val="0"/>
          <w:marTop w:val="0"/>
          <w:marBottom w:val="0"/>
          <w:divBdr>
            <w:top w:val="none" w:sz="0" w:space="0" w:color="auto"/>
            <w:left w:val="none" w:sz="0" w:space="0" w:color="auto"/>
            <w:bottom w:val="none" w:sz="0" w:space="0" w:color="auto"/>
            <w:right w:val="none" w:sz="0" w:space="0" w:color="auto"/>
          </w:divBdr>
        </w:div>
        <w:div w:id="2084449149">
          <w:marLeft w:val="0"/>
          <w:marRight w:val="0"/>
          <w:marTop w:val="0"/>
          <w:marBottom w:val="0"/>
          <w:divBdr>
            <w:top w:val="none" w:sz="0" w:space="0" w:color="auto"/>
            <w:left w:val="none" w:sz="0" w:space="0" w:color="auto"/>
            <w:bottom w:val="none" w:sz="0" w:space="0" w:color="auto"/>
            <w:right w:val="none" w:sz="0" w:space="0" w:color="auto"/>
          </w:divBdr>
        </w:div>
        <w:div w:id="13390691">
          <w:marLeft w:val="0"/>
          <w:marRight w:val="0"/>
          <w:marTop w:val="0"/>
          <w:marBottom w:val="0"/>
          <w:divBdr>
            <w:top w:val="none" w:sz="0" w:space="0" w:color="auto"/>
            <w:left w:val="none" w:sz="0" w:space="0" w:color="auto"/>
            <w:bottom w:val="none" w:sz="0" w:space="0" w:color="auto"/>
            <w:right w:val="none" w:sz="0" w:space="0" w:color="auto"/>
          </w:divBdr>
        </w:div>
        <w:div w:id="438064244">
          <w:marLeft w:val="0"/>
          <w:marRight w:val="0"/>
          <w:marTop w:val="0"/>
          <w:marBottom w:val="0"/>
          <w:divBdr>
            <w:top w:val="none" w:sz="0" w:space="0" w:color="auto"/>
            <w:left w:val="none" w:sz="0" w:space="0" w:color="auto"/>
            <w:bottom w:val="none" w:sz="0" w:space="0" w:color="auto"/>
            <w:right w:val="none" w:sz="0" w:space="0" w:color="auto"/>
          </w:divBdr>
        </w:div>
        <w:div w:id="225263078">
          <w:marLeft w:val="0"/>
          <w:marRight w:val="0"/>
          <w:marTop w:val="0"/>
          <w:marBottom w:val="0"/>
          <w:divBdr>
            <w:top w:val="none" w:sz="0" w:space="0" w:color="auto"/>
            <w:left w:val="none" w:sz="0" w:space="0" w:color="auto"/>
            <w:bottom w:val="none" w:sz="0" w:space="0" w:color="auto"/>
            <w:right w:val="none" w:sz="0" w:space="0" w:color="auto"/>
          </w:divBdr>
        </w:div>
        <w:div w:id="845242432">
          <w:marLeft w:val="0"/>
          <w:marRight w:val="0"/>
          <w:marTop w:val="0"/>
          <w:marBottom w:val="0"/>
          <w:divBdr>
            <w:top w:val="none" w:sz="0" w:space="0" w:color="auto"/>
            <w:left w:val="none" w:sz="0" w:space="0" w:color="auto"/>
            <w:bottom w:val="none" w:sz="0" w:space="0" w:color="auto"/>
            <w:right w:val="none" w:sz="0" w:space="0" w:color="auto"/>
          </w:divBdr>
        </w:div>
        <w:div w:id="455490563">
          <w:marLeft w:val="0"/>
          <w:marRight w:val="0"/>
          <w:marTop w:val="0"/>
          <w:marBottom w:val="0"/>
          <w:divBdr>
            <w:top w:val="none" w:sz="0" w:space="0" w:color="auto"/>
            <w:left w:val="none" w:sz="0" w:space="0" w:color="auto"/>
            <w:bottom w:val="none" w:sz="0" w:space="0" w:color="auto"/>
            <w:right w:val="none" w:sz="0" w:space="0" w:color="auto"/>
          </w:divBdr>
        </w:div>
        <w:div w:id="1616329705">
          <w:marLeft w:val="0"/>
          <w:marRight w:val="0"/>
          <w:marTop w:val="0"/>
          <w:marBottom w:val="0"/>
          <w:divBdr>
            <w:top w:val="none" w:sz="0" w:space="0" w:color="auto"/>
            <w:left w:val="none" w:sz="0" w:space="0" w:color="auto"/>
            <w:bottom w:val="none" w:sz="0" w:space="0" w:color="auto"/>
            <w:right w:val="none" w:sz="0" w:space="0" w:color="auto"/>
          </w:divBdr>
        </w:div>
        <w:div w:id="2020426202">
          <w:marLeft w:val="0"/>
          <w:marRight w:val="0"/>
          <w:marTop w:val="0"/>
          <w:marBottom w:val="0"/>
          <w:divBdr>
            <w:top w:val="none" w:sz="0" w:space="0" w:color="auto"/>
            <w:left w:val="none" w:sz="0" w:space="0" w:color="auto"/>
            <w:bottom w:val="none" w:sz="0" w:space="0" w:color="auto"/>
            <w:right w:val="none" w:sz="0" w:space="0" w:color="auto"/>
          </w:divBdr>
        </w:div>
        <w:div w:id="1400397352">
          <w:marLeft w:val="0"/>
          <w:marRight w:val="0"/>
          <w:marTop w:val="0"/>
          <w:marBottom w:val="0"/>
          <w:divBdr>
            <w:top w:val="none" w:sz="0" w:space="0" w:color="auto"/>
            <w:left w:val="none" w:sz="0" w:space="0" w:color="auto"/>
            <w:bottom w:val="none" w:sz="0" w:space="0" w:color="auto"/>
            <w:right w:val="none" w:sz="0" w:space="0" w:color="auto"/>
          </w:divBdr>
        </w:div>
        <w:div w:id="1031422223">
          <w:marLeft w:val="0"/>
          <w:marRight w:val="0"/>
          <w:marTop w:val="0"/>
          <w:marBottom w:val="0"/>
          <w:divBdr>
            <w:top w:val="none" w:sz="0" w:space="0" w:color="auto"/>
            <w:left w:val="none" w:sz="0" w:space="0" w:color="auto"/>
            <w:bottom w:val="none" w:sz="0" w:space="0" w:color="auto"/>
            <w:right w:val="none" w:sz="0" w:space="0" w:color="auto"/>
          </w:divBdr>
        </w:div>
        <w:div w:id="1878621169">
          <w:marLeft w:val="0"/>
          <w:marRight w:val="0"/>
          <w:marTop w:val="0"/>
          <w:marBottom w:val="0"/>
          <w:divBdr>
            <w:top w:val="none" w:sz="0" w:space="0" w:color="auto"/>
            <w:left w:val="none" w:sz="0" w:space="0" w:color="auto"/>
            <w:bottom w:val="none" w:sz="0" w:space="0" w:color="auto"/>
            <w:right w:val="none" w:sz="0" w:space="0" w:color="auto"/>
          </w:divBdr>
        </w:div>
        <w:div w:id="132413808">
          <w:marLeft w:val="0"/>
          <w:marRight w:val="0"/>
          <w:marTop w:val="0"/>
          <w:marBottom w:val="0"/>
          <w:divBdr>
            <w:top w:val="none" w:sz="0" w:space="0" w:color="auto"/>
            <w:left w:val="none" w:sz="0" w:space="0" w:color="auto"/>
            <w:bottom w:val="none" w:sz="0" w:space="0" w:color="auto"/>
            <w:right w:val="none" w:sz="0" w:space="0" w:color="auto"/>
          </w:divBdr>
        </w:div>
        <w:div w:id="1624577528">
          <w:marLeft w:val="0"/>
          <w:marRight w:val="0"/>
          <w:marTop w:val="0"/>
          <w:marBottom w:val="0"/>
          <w:divBdr>
            <w:top w:val="none" w:sz="0" w:space="0" w:color="auto"/>
            <w:left w:val="none" w:sz="0" w:space="0" w:color="auto"/>
            <w:bottom w:val="none" w:sz="0" w:space="0" w:color="auto"/>
            <w:right w:val="none" w:sz="0" w:space="0" w:color="auto"/>
          </w:divBdr>
        </w:div>
        <w:div w:id="1608999809">
          <w:marLeft w:val="0"/>
          <w:marRight w:val="0"/>
          <w:marTop w:val="0"/>
          <w:marBottom w:val="0"/>
          <w:divBdr>
            <w:top w:val="none" w:sz="0" w:space="0" w:color="auto"/>
            <w:left w:val="none" w:sz="0" w:space="0" w:color="auto"/>
            <w:bottom w:val="none" w:sz="0" w:space="0" w:color="auto"/>
            <w:right w:val="none" w:sz="0" w:space="0" w:color="auto"/>
          </w:divBdr>
        </w:div>
        <w:div w:id="1790733204">
          <w:marLeft w:val="0"/>
          <w:marRight w:val="0"/>
          <w:marTop w:val="0"/>
          <w:marBottom w:val="0"/>
          <w:divBdr>
            <w:top w:val="none" w:sz="0" w:space="0" w:color="auto"/>
            <w:left w:val="none" w:sz="0" w:space="0" w:color="auto"/>
            <w:bottom w:val="none" w:sz="0" w:space="0" w:color="auto"/>
            <w:right w:val="none" w:sz="0" w:space="0" w:color="auto"/>
          </w:divBdr>
        </w:div>
      </w:divsChild>
    </w:div>
    <w:div w:id="1114060245">
      <w:bodyDiv w:val="1"/>
      <w:marLeft w:val="0"/>
      <w:marRight w:val="0"/>
      <w:marTop w:val="0"/>
      <w:marBottom w:val="0"/>
      <w:divBdr>
        <w:top w:val="none" w:sz="0" w:space="0" w:color="auto"/>
        <w:left w:val="none" w:sz="0" w:space="0" w:color="auto"/>
        <w:bottom w:val="none" w:sz="0" w:space="0" w:color="auto"/>
        <w:right w:val="none" w:sz="0" w:space="0" w:color="auto"/>
      </w:divBdr>
      <w:divsChild>
        <w:div w:id="870799912">
          <w:marLeft w:val="0"/>
          <w:marRight w:val="0"/>
          <w:marTop w:val="0"/>
          <w:marBottom w:val="0"/>
          <w:divBdr>
            <w:top w:val="none" w:sz="0" w:space="0" w:color="auto"/>
            <w:left w:val="none" w:sz="0" w:space="0" w:color="auto"/>
            <w:bottom w:val="none" w:sz="0" w:space="0" w:color="auto"/>
            <w:right w:val="none" w:sz="0" w:space="0" w:color="auto"/>
          </w:divBdr>
        </w:div>
        <w:div w:id="1683773230">
          <w:marLeft w:val="0"/>
          <w:marRight w:val="0"/>
          <w:marTop w:val="0"/>
          <w:marBottom w:val="0"/>
          <w:divBdr>
            <w:top w:val="none" w:sz="0" w:space="0" w:color="auto"/>
            <w:left w:val="none" w:sz="0" w:space="0" w:color="auto"/>
            <w:bottom w:val="none" w:sz="0" w:space="0" w:color="auto"/>
            <w:right w:val="none" w:sz="0" w:space="0" w:color="auto"/>
          </w:divBdr>
        </w:div>
        <w:div w:id="283653222">
          <w:marLeft w:val="0"/>
          <w:marRight w:val="0"/>
          <w:marTop w:val="0"/>
          <w:marBottom w:val="0"/>
          <w:divBdr>
            <w:top w:val="none" w:sz="0" w:space="0" w:color="auto"/>
            <w:left w:val="none" w:sz="0" w:space="0" w:color="auto"/>
            <w:bottom w:val="none" w:sz="0" w:space="0" w:color="auto"/>
            <w:right w:val="none" w:sz="0" w:space="0" w:color="auto"/>
          </w:divBdr>
        </w:div>
        <w:div w:id="1416321658">
          <w:marLeft w:val="0"/>
          <w:marRight w:val="0"/>
          <w:marTop w:val="0"/>
          <w:marBottom w:val="0"/>
          <w:divBdr>
            <w:top w:val="none" w:sz="0" w:space="0" w:color="auto"/>
            <w:left w:val="none" w:sz="0" w:space="0" w:color="auto"/>
            <w:bottom w:val="none" w:sz="0" w:space="0" w:color="auto"/>
            <w:right w:val="none" w:sz="0" w:space="0" w:color="auto"/>
          </w:divBdr>
        </w:div>
        <w:div w:id="359280148">
          <w:marLeft w:val="0"/>
          <w:marRight w:val="0"/>
          <w:marTop w:val="0"/>
          <w:marBottom w:val="0"/>
          <w:divBdr>
            <w:top w:val="none" w:sz="0" w:space="0" w:color="auto"/>
            <w:left w:val="none" w:sz="0" w:space="0" w:color="auto"/>
            <w:bottom w:val="none" w:sz="0" w:space="0" w:color="auto"/>
            <w:right w:val="none" w:sz="0" w:space="0" w:color="auto"/>
          </w:divBdr>
        </w:div>
        <w:div w:id="1140656276">
          <w:marLeft w:val="0"/>
          <w:marRight w:val="0"/>
          <w:marTop w:val="0"/>
          <w:marBottom w:val="0"/>
          <w:divBdr>
            <w:top w:val="none" w:sz="0" w:space="0" w:color="auto"/>
            <w:left w:val="none" w:sz="0" w:space="0" w:color="auto"/>
            <w:bottom w:val="none" w:sz="0" w:space="0" w:color="auto"/>
            <w:right w:val="none" w:sz="0" w:space="0" w:color="auto"/>
          </w:divBdr>
        </w:div>
        <w:div w:id="398597504">
          <w:marLeft w:val="0"/>
          <w:marRight w:val="0"/>
          <w:marTop w:val="0"/>
          <w:marBottom w:val="0"/>
          <w:divBdr>
            <w:top w:val="none" w:sz="0" w:space="0" w:color="auto"/>
            <w:left w:val="none" w:sz="0" w:space="0" w:color="auto"/>
            <w:bottom w:val="none" w:sz="0" w:space="0" w:color="auto"/>
            <w:right w:val="none" w:sz="0" w:space="0" w:color="auto"/>
          </w:divBdr>
        </w:div>
        <w:div w:id="1500270983">
          <w:marLeft w:val="0"/>
          <w:marRight w:val="0"/>
          <w:marTop w:val="0"/>
          <w:marBottom w:val="0"/>
          <w:divBdr>
            <w:top w:val="none" w:sz="0" w:space="0" w:color="auto"/>
            <w:left w:val="none" w:sz="0" w:space="0" w:color="auto"/>
            <w:bottom w:val="none" w:sz="0" w:space="0" w:color="auto"/>
            <w:right w:val="none" w:sz="0" w:space="0" w:color="auto"/>
          </w:divBdr>
        </w:div>
        <w:div w:id="1335838002">
          <w:marLeft w:val="0"/>
          <w:marRight w:val="0"/>
          <w:marTop w:val="0"/>
          <w:marBottom w:val="0"/>
          <w:divBdr>
            <w:top w:val="none" w:sz="0" w:space="0" w:color="auto"/>
            <w:left w:val="none" w:sz="0" w:space="0" w:color="auto"/>
            <w:bottom w:val="none" w:sz="0" w:space="0" w:color="auto"/>
            <w:right w:val="none" w:sz="0" w:space="0" w:color="auto"/>
          </w:divBdr>
        </w:div>
        <w:div w:id="1032536301">
          <w:marLeft w:val="0"/>
          <w:marRight w:val="0"/>
          <w:marTop w:val="0"/>
          <w:marBottom w:val="0"/>
          <w:divBdr>
            <w:top w:val="none" w:sz="0" w:space="0" w:color="auto"/>
            <w:left w:val="none" w:sz="0" w:space="0" w:color="auto"/>
            <w:bottom w:val="none" w:sz="0" w:space="0" w:color="auto"/>
            <w:right w:val="none" w:sz="0" w:space="0" w:color="auto"/>
          </w:divBdr>
        </w:div>
        <w:div w:id="1642224783">
          <w:marLeft w:val="0"/>
          <w:marRight w:val="0"/>
          <w:marTop w:val="0"/>
          <w:marBottom w:val="0"/>
          <w:divBdr>
            <w:top w:val="none" w:sz="0" w:space="0" w:color="auto"/>
            <w:left w:val="none" w:sz="0" w:space="0" w:color="auto"/>
            <w:bottom w:val="none" w:sz="0" w:space="0" w:color="auto"/>
            <w:right w:val="none" w:sz="0" w:space="0" w:color="auto"/>
          </w:divBdr>
        </w:div>
        <w:div w:id="1923103970">
          <w:marLeft w:val="0"/>
          <w:marRight w:val="0"/>
          <w:marTop w:val="0"/>
          <w:marBottom w:val="0"/>
          <w:divBdr>
            <w:top w:val="none" w:sz="0" w:space="0" w:color="auto"/>
            <w:left w:val="none" w:sz="0" w:space="0" w:color="auto"/>
            <w:bottom w:val="none" w:sz="0" w:space="0" w:color="auto"/>
            <w:right w:val="none" w:sz="0" w:space="0" w:color="auto"/>
          </w:divBdr>
        </w:div>
        <w:div w:id="1315721505">
          <w:marLeft w:val="0"/>
          <w:marRight w:val="0"/>
          <w:marTop w:val="0"/>
          <w:marBottom w:val="0"/>
          <w:divBdr>
            <w:top w:val="none" w:sz="0" w:space="0" w:color="auto"/>
            <w:left w:val="none" w:sz="0" w:space="0" w:color="auto"/>
            <w:bottom w:val="none" w:sz="0" w:space="0" w:color="auto"/>
            <w:right w:val="none" w:sz="0" w:space="0" w:color="auto"/>
          </w:divBdr>
        </w:div>
        <w:div w:id="2130083459">
          <w:marLeft w:val="0"/>
          <w:marRight w:val="0"/>
          <w:marTop w:val="0"/>
          <w:marBottom w:val="0"/>
          <w:divBdr>
            <w:top w:val="none" w:sz="0" w:space="0" w:color="auto"/>
            <w:left w:val="none" w:sz="0" w:space="0" w:color="auto"/>
            <w:bottom w:val="none" w:sz="0" w:space="0" w:color="auto"/>
            <w:right w:val="none" w:sz="0" w:space="0" w:color="auto"/>
          </w:divBdr>
        </w:div>
        <w:div w:id="189152416">
          <w:marLeft w:val="0"/>
          <w:marRight w:val="0"/>
          <w:marTop w:val="0"/>
          <w:marBottom w:val="0"/>
          <w:divBdr>
            <w:top w:val="none" w:sz="0" w:space="0" w:color="auto"/>
            <w:left w:val="none" w:sz="0" w:space="0" w:color="auto"/>
            <w:bottom w:val="none" w:sz="0" w:space="0" w:color="auto"/>
            <w:right w:val="none" w:sz="0" w:space="0" w:color="auto"/>
          </w:divBdr>
        </w:div>
        <w:div w:id="1303584922">
          <w:marLeft w:val="0"/>
          <w:marRight w:val="0"/>
          <w:marTop w:val="0"/>
          <w:marBottom w:val="0"/>
          <w:divBdr>
            <w:top w:val="none" w:sz="0" w:space="0" w:color="auto"/>
            <w:left w:val="none" w:sz="0" w:space="0" w:color="auto"/>
            <w:bottom w:val="none" w:sz="0" w:space="0" w:color="auto"/>
            <w:right w:val="none" w:sz="0" w:space="0" w:color="auto"/>
          </w:divBdr>
        </w:div>
        <w:div w:id="1301184243">
          <w:marLeft w:val="0"/>
          <w:marRight w:val="0"/>
          <w:marTop w:val="0"/>
          <w:marBottom w:val="0"/>
          <w:divBdr>
            <w:top w:val="none" w:sz="0" w:space="0" w:color="auto"/>
            <w:left w:val="none" w:sz="0" w:space="0" w:color="auto"/>
            <w:bottom w:val="none" w:sz="0" w:space="0" w:color="auto"/>
            <w:right w:val="none" w:sz="0" w:space="0" w:color="auto"/>
          </w:divBdr>
        </w:div>
        <w:div w:id="1773011763">
          <w:marLeft w:val="0"/>
          <w:marRight w:val="0"/>
          <w:marTop w:val="0"/>
          <w:marBottom w:val="0"/>
          <w:divBdr>
            <w:top w:val="none" w:sz="0" w:space="0" w:color="auto"/>
            <w:left w:val="none" w:sz="0" w:space="0" w:color="auto"/>
            <w:bottom w:val="none" w:sz="0" w:space="0" w:color="auto"/>
            <w:right w:val="none" w:sz="0" w:space="0" w:color="auto"/>
          </w:divBdr>
        </w:div>
        <w:div w:id="872116062">
          <w:marLeft w:val="0"/>
          <w:marRight w:val="0"/>
          <w:marTop w:val="0"/>
          <w:marBottom w:val="0"/>
          <w:divBdr>
            <w:top w:val="none" w:sz="0" w:space="0" w:color="auto"/>
            <w:left w:val="none" w:sz="0" w:space="0" w:color="auto"/>
            <w:bottom w:val="none" w:sz="0" w:space="0" w:color="auto"/>
            <w:right w:val="none" w:sz="0" w:space="0" w:color="auto"/>
          </w:divBdr>
        </w:div>
        <w:div w:id="529150685">
          <w:marLeft w:val="0"/>
          <w:marRight w:val="0"/>
          <w:marTop w:val="0"/>
          <w:marBottom w:val="0"/>
          <w:divBdr>
            <w:top w:val="none" w:sz="0" w:space="0" w:color="auto"/>
            <w:left w:val="none" w:sz="0" w:space="0" w:color="auto"/>
            <w:bottom w:val="none" w:sz="0" w:space="0" w:color="auto"/>
            <w:right w:val="none" w:sz="0" w:space="0" w:color="auto"/>
          </w:divBdr>
        </w:div>
        <w:div w:id="1751273283">
          <w:marLeft w:val="0"/>
          <w:marRight w:val="0"/>
          <w:marTop w:val="0"/>
          <w:marBottom w:val="0"/>
          <w:divBdr>
            <w:top w:val="none" w:sz="0" w:space="0" w:color="auto"/>
            <w:left w:val="none" w:sz="0" w:space="0" w:color="auto"/>
            <w:bottom w:val="none" w:sz="0" w:space="0" w:color="auto"/>
            <w:right w:val="none" w:sz="0" w:space="0" w:color="auto"/>
          </w:divBdr>
        </w:div>
        <w:div w:id="1820800291">
          <w:marLeft w:val="0"/>
          <w:marRight w:val="0"/>
          <w:marTop w:val="0"/>
          <w:marBottom w:val="0"/>
          <w:divBdr>
            <w:top w:val="none" w:sz="0" w:space="0" w:color="auto"/>
            <w:left w:val="none" w:sz="0" w:space="0" w:color="auto"/>
            <w:bottom w:val="none" w:sz="0" w:space="0" w:color="auto"/>
            <w:right w:val="none" w:sz="0" w:space="0" w:color="auto"/>
          </w:divBdr>
        </w:div>
        <w:div w:id="388186893">
          <w:marLeft w:val="0"/>
          <w:marRight w:val="0"/>
          <w:marTop w:val="0"/>
          <w:marBottom w:val="0"/>
          <w:divBdr>
            <w:top w:val="none" w:sz="0" w:space="0" w:color="auto"/>
            <w:left w:val="none" w:sz="0" w:space="0" w:color="auto"/>
            <w:bottom w:val="none" w:sz="0" w:space="0" w:color="auto"/>
            <w:right w:val="none" w:sz="0" w:space="0" w:color="auto"/>
          </w:divBdr>
        </w:div>
        <w:div w:id="1960797560">
          <w:marLeft w:val="0"/>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852062746">
      <w:bodyDiv w:val="1"/>
      <w:marLeft w:val="0"/>
      <w:marRight w:val="0"/>
      <w:marTop w:val="0"/>
      <w:marBottom w:val="0"/>
      <w:divBdr>
        <w:top w:val="none" w:sz="0" w:space="0" w:color="auto"/>
        <w:left w:val="none" w:sz="0" w:space="0" w:color="auto"/>
        <w:bottom w:val="none" w:sz="0" w:space="0" w:color="auto"/>
        <w:right w:val="none" w:sz="0" w:space="0" w:color="auto"/>
      </w:divBdr>
      <w:divsChild>
        <w:div w:id="1826240156">
          <w:marLeft w:val="0"/>
          <w:marRight w:val="0"/>
          <w:marTop w:val="0"/>
          <w:marBottom w:val="0"/>
          <w:divBdr>
            <w:top w:val="none" w:sz="0" w:space="0" w:color="auto"/>
            <w:left w:val="none" w:sz="0" w:space="0" w:color="auto"/>
            <w:bottom w:val="none" w:sz="0" w:space="0" w:color="auto"/>
            <w:right w:val="none" w:sz="0" w:space="0" w:color="auto"/>
          </w:divBdr>
        </w:div>
        <w:div w:id="543443316">
          <w:marLeft w:val="0"/>
          <w:marRight w:val="0"/>
          <w:marTop w:val="0"/>
          <w:marBottom w:val="0"/>
          <w:divBdr>
            <w:top w:val="none" w:sz="0" w:space="0" w:color="auto"/>
            <w:left w:val="none" w:sz="0" w:space="0" w:color="auto"/>
            <w:bottom w:val="none" w:sz="0" w:space="0" w:color="auto"/>
            <w:right w:val="none" w:sz="0" w:space="0" w:color="auto"/>
          </w:divBdr>
        </w:div>
        <w:div w:id="375013857">
          <w:marLeft w:val="0"/>
          <w:marRight w:val="0"/>
          <w:marTop w:val="0"/>
          <w:marBottom w:val="0"/>
          <w:divBdr>
            <w:top w:val="none" w:sz="0" w:space="0" w:color="auto"/>
            <w:left w:val="none" w:sz="0" w:space="0" w:color="auto"/>
            <w:bottom w:val="none" w:sz="0" w:space="0" w:color="auto"/>
            <w:right w:val="none" w:sz="0" w:space="0" w:color="auto"/>
          </w:divBdr>
        </w:div>
        <w:div w:id="1563640635">
          <w:marLeft w:val="0"/>
          <w:marRight w:val="0"/>
          <w:marTop w:val="0"/>
          <w:marBottom w:val="0"/>
          <w:divBdr>
            <w:top w:val="none" w:sz="0" w:space="0" w:color="auto"/>
            <w:left w:val="none" w:sz="0" w:space="0" w:color="auto"/>
            <w:bottom w:val="none" w:sz="0" w:space="0" w:color="auto"/>
            <w:right w:val="none" w:sz="0" w:space="0" w:color="auto"/>
          </w:divBdr>
        </w:div>
        <w:div w:id="1545406724">
          <w:marLeft w:val="0"/>
          <w:marRight w:val="0"/>
          <w:marTop w:val="0"/>
          <w:marBottom w:val="0"/>
          <w:divBdr>
            <w:top w:val="none" w:sz="0" w:space="0" w:color="auto"/>
            <w:left w:val="none" w:sz="0" w:space="0" w:color="auto"/>
            <w:bottom w:val="none" w:sz="0" w:space="0" w:color="auto"/>
            <w:right w:val="none" w:sz="0" w:space="0" w:color="auto"/>
          </w:divBdr>
        </w:div>
        <w:div w:id="1862931981">
          <w:marLeft w:val="0"/>
          <w:marRight w:val="0"/>
          <w:marTop w:val="0"/>
          <w:marBottom w:val="0"/>
          <w:divBdr>
            <w:top w:val="none" w:sz="0" w:space="0" w:color="auto"/>
            <w:left w:val="none" w:sz="0" w:space="0" w:color="auto"/>
            <w:bottom w:val="none" w:sz="0" w:space="0" w:color="auto"/>
            <w:right w:val="none" w:sz="0" w:space="0" w:color="auto"/>
          </w:divBdr>
        </w:div>
        <w:div w:id="29034434">
          <w:marLeft w:val="0"/>
          <w:marRight w:val="0"/>
          <w:marTop w:val="0"/>
          <w:marBottom w:val="0"/>
          <w:divBdr>
            <w:top w:val="none" w:sz="0" w:space="0" w:color="auto"/>
            <w:left w:val="none" w:sz="0" w:space="0" w:color="auto"/>
            <w:bottom w:val="none" w:sz="0" w:space="0" w:color="auto"/>
            <w:right w:val="none" w:sz="0" w:space="0" w:color="auto"/>
          </w:divBdr>
        </w:div>
        <w:div w:id="438140705">
          <w:marLeft w:val="0"/>
          <w:marRight w:val="0"/>
          <w:marTop w:val="0"/>
          <w:marBottom w:val="0"/>
          <w:divBdr>
            <w:top w:val="none" w:sz="0" w:space="0" w:color="auto"/>
            <w:left w:val="none" w:sz="0" w:space="0" w:color="auto"/>
            <w:bottom w:val="none" w:sz="0" w:space="0" w:color="auto"/>
            <w:right w:val="none" w:sz="0" w:space="0" w:color="auto"/>
          </w:divBdr>
        </w:div>
        <w:div w:id="1065296872">
          <w:marLeft w:val="0"/>
          <w:marRight w:val="0"/>
          <w:marTop w:val="0"/>
          <w:marBottom w:val="0"/>
          <w:divBdr>
            <w:top w:val="none" w:sz="0" w:space="0" w:color="auto"/>
            <w:left w:val="none" w:sz="0" w:space="0" w:color="auto"/>
            <w:bottom w:val="none" w:sz="0" w:space="0" w:color="auto"/>
            <w:right w:val="none" w:sz="0" w:space="0" w:color="auto"/>
          </w:divBdr>
        </w:div>
        <w:div w:id="101344368">
          <w:marLeft w:val="0"/>
          <w:marRight w:val="0"/>
          <w:marTop w:val="0"/>
          <w:marBottom w:val="0"/>
          <w:divBdr>
            <w:top w:val="none" w:sz="0" w:space="0" w:color="auto"/>
            <w:left w:val="none" w:sz="0" w:space="0" w:color="auto"/>
            <w:bottom w:val="none" w:sz="0" w:space="0" w:color="auto"/>
            <w:right w:val="none" w:sz="0" w:space="0" w:color="auto"/>
          </w:divBdr>
        </w:div>
        <w:div w:id="848643384">
          <w:marLeft w:val="0"/>
          <w:marRight w:val="0"/>
          <w:marTop w:val="0"/>
          <w:marBottom w:val="0"/>
          <w:divBdr>
            <w:top w:val="none" w:sz="0" w:space="0" w:color="auto"/>
            <w:left w:val="none" w:sz="0" w:space="0" w:color="auto"/>
            <w:bottom w:val="none" w:sz="0" w:space="0" w:color="auto"/>
            <w:right w:val="none" w:sz="0" w:space="0" w:color="auto"/>
          </w:divBdr>
        </w:div>
        <w:div w:id="320280011">
          <w:marLeft w:val="0"/>
          <w:marRight w:val="0"/>
          <w:marTop w:val="0"/>
          <w:marBottom w:val="0"/>
          <w:divBdr>
            <w:top w:val="none" w:sz="0" w:space="0" w:color="auto"/>
            <w:left w:val="none" w:sz="0" w:space="0" w:color="auto"/>
            <w:bottom w:val="none" w:sz="0" w:space="0" w:color="auto"/>
            <w:right w:val="none" w:sz="0" w:space="0" w:color="auto"/>
          </w:divBdr>
        </w:div>
        <w:div w:id="699235845">
          <w:marLeft w:val="0"/>
          <w:marRight w:val="0"/>
          <w:marTop w:val="0"/>
          <w:marBottom w:val="0"/>
          <w:divBdr>
            <w:top w:val="none" w:sz="0" w:space="0" w:color="auto"/>
            <w:left w:val="none" w:sz="0" w:space="0" w:color="auto"/>
            <w:bottom w:val="none" w:sz="0" w:space="0" w:color="auto"/>
            <w:right w:val="none" w:sz="0" w:space="0" w:color="auto"/>
          </w:divBdr>
        </w:div>
        <w:div w:id="721175034">
          <w:marLeft w:val="0"/>
          <w:marRight w:val="0"/>
          <w:marTop w:val="0"/>
          <w:marBottom w:val="0"/>
          <w:divBdr>
            <w:top w:val="none" w:sz="0" w:space="0" w:color="auto"/>
            <w:left w:val="none" w:sz="0" w:space="0" w:color="auto"/>
            <w:bottom w:val="none" w:sz="0" w:space="0" w:color="auto"/>
            <w:right w:val="none" w:sz="0" w:space="0" w:color="auto"/>
          </w:divBdr>
        </w:div>
        <w:div w:id="888153254">
          <w:marLeft w:val="0"/>
          <w:marRight w:val="0"/>
          <w:marTop w:val="0"/>
          <w:marBottom w:val="0"/>
          <w:divBdr>
            <w:top w:val="none" w:sz="0" w:space="0" w:color="auto"/>
            <w:left w:val="none" w:sz="0" w:space="0" w:color="auto"/>
            <w:bottom w:val="none" w:sz="0" w:space="0" w:color="auto"/>
            <w:right w:val="none" w:sz="0" w:space="0" w:color="auto"/>
          </w:divBdr>
        </w:div>
        <w:div w:id="372853312">
          <w:marLeft w:val="0"/>
          <w:marRight w:val="0"/>
          <w:marTop w:val="0"/>
          <w:marBottom w:val="0"/>
          <w:divBdr>
            <w:top w:val="none" w:sz="0" w:space="0" w:color="auto"/>
            <w:left w:val="none" w:sz="0" w:space="0" w:color="auto"/>
            <w:bottom w:val="none" w:sz="0" w:space="0" w:color="auto"/>
            <w:right w:val="none" w:sz="0" w:space="0" w:color="auto"/>
          </w:divBdr>
        </w:div>
        <w:div w:id="634217934">
          <w:marLeft w:val="0"/>
          <w:marRight w:val="0"/>
          <w:marTop w:val="0"/>
          <w:marBottom w:val="0"/>
          <w:divBdr>
            <w:top w:val="none" w:sz="0" w:space="0" w:color="auto"/>
            <w:left w:val="none" w:sz="0" w:space="0" w:color="auto"/>
            <w:bottom w:val="none" w:sz="0" w:space="0" w:color="auto"/>
            <w:right w:val="none" w:sz="0" w:space="0" w:color="auto"/>
          </w:divBdr>
        </w:div>
        <w:div w:id="900605147">
          <w:marLeft w:val="0"/>
          <w:marRight w:val="0"/>
          <w:marTop w:val="0"/>
          <w:marBottom w:val="0"/>
          <w:divBdr>
            <w:top w:val="none" w:sz="0" w:space="0" w:color="auto"/>
            <w:left w:val="none" w:sz="0" w:space="0" w:color="auto"/>
            <w:bottom w:val="none" w:sz="0" w:space="0" w:color="auto"/>
            <w:right w:val="none" w:sz="0" w:space="0" w:color="auto"/>
          </w:divBdr>
        </w:div>
        <w:div w:id="1933464877">
          <w:marLeft w:val="0"/>
          <w:marRight w:val="0"/>
          <w:marTop w:val="0"/>
          <w:marBottom w:val="0"/>
          <w:divBdr>
            <w:top w:val="none" w:sz="0" w:space="0" w:color="auto"/>
            <w:left w:val="none" w:sz="0" w:space="0" w:color="auto"/>
            <w:bottom w:val="none" w:sz="0" w:space="0" w:color="auto"/>
            <w:right w:val="none" w:sz="0" w:space="0" w:color="auto"/>
          </w:divBdr>
        </w:div>
        <w:div w:id="1151604890">
          <w:marLeft w:val="0"/>
          <w:marRight w:val="0"/>
          <w:marTop w:val="0"/>
          <w:marBottom w:val="0"/>
          <w:divBdr>
            <w:top w:val="none" w:sz="0" w:space="0" w:color="auto"/>
            <w:left w:val="none" w:sz="0" w:space="0" w:color="auto"/>
            <w:bottom w:val="none" w:sz="0" w:space="0" w:color="auto"/>
            <w:right w:val="none" w:sz="0" w:space="0" w:color="auto"/>
          </w:divBdr>
        </w:div>
        <w:div w:id="1325665654">
          <w:marLeft w:val="0"/>
          <w:marRight w:val="0"/>
          <w:marTop w:val="0"/>
          <w:marBottom w:val="0"/>
          <w:divBdr>
            <w:top w:val="none" w:sz="0" w:space="0" w:color="auto"/>
            <w:left w:val="none" w:sz="0" w:space="0" w:color="auto"/>
            <w:bottom w:val="none" w:sz="0" w:space="0" w:color="auto"/>
            <w:right w:val="none" w:sz="0" w:space="0" w:color="auto"/>
          </w:divBdr>
        </w:div>
        <w:div w:id="1739746035">
          <w:marLeft w:val="0"/>
          <w:marRight w:val="0"/>
          <w:marTop w:val="0"/>
          <w:marBottom w:val="0"/>
          <w:divBdr>
            <w:top w:val="none" w:sz="0" w:space="0" w:color="auto"/>
            <w:left w:val="none" w:sz="0" w:space="0" w:color="auto"/>
            <w:bottom w:val="none" w:sz="0" w:space="0" w:color="auto"/>
            <w:right w:val="none" w:sz="0" w:space="0" w:color="auto"/>
          </w:divBdr>
        </w:div>
        <w:div w:id="634022875">
          <w:marLeft w:val="0"/>
          <w:marRight w:val="0"/>
          <w:marTop w:val="0"/>
          <w:marBottom w:val="0"/>
          <w:divBdr>
            <w:top w:val="none" w:sz="0" w:space="0" w:color="auto"/>
            <w:left w:val="none" w:sz="0" w:space="0" w:color="auto"/>
            <w:bottom w:val="none" w:sz="0" w:space="0" w:color="auto"/>
            <w:right w:val="none" w:sz="0" w:space="0" w:color="auto"/>
          </w:divBdr>
        </w:div>
        <w:div w:id="1341159055">
          <w:marLeft w:val="0"/>
          <w:marRight w:val="0"/>
          <w:marTop w:val="0"/>
          <w:marBottom w:val="0"/>
          <w:divBdr>
            <w:top w:val="none" w:sz="0" w:space="0" w:color="auto"/>
            <w:left w:val="none" w:sz="0" w:space="0" w:color="auto"/>
            <w:bottom w:val="none" w:sz="0" w:space="0" w:color="auto"/>
            <w:right w:val="none" w:sz="0" w:space="0" w:color="auto"/>
          </w:divBdr>
        </w:div>
        <w:div w:id="1803108906">
          <w:marLeft w:val="0"/>
          <w:marRight w:val="0"/>
          <w:marTop w:val="0"/>
          <w:marBottom w:val="0"/>
          <w:divBdr>
            <w:top w:val="none" w:sz="0" w:space="0" w:color="auto"/>
            <w:left w:val="none" w:sz="0" w:space="0" w:color="auto"/>
            <w:bottom w:val="none" w:sz="0" w:space="0" w:color="auto"/>
            <w:right w:val="none" w:sz="0" w:space="0" w:color="auto"/>
          </w:divBdr>
        </w:div>
        <w:div w:id="1781217966">
          <w:marLeft w:val="0"/>
          <w:marRight w:val="0"/>
          <w:marTop w:val="0"/>
          <w:marBottom w:val="0"/>
          <w:divBdr>
            <w:top w:val="none" w:sz="0" w:space="0" w:color="auto"/>
            <w:left w:val="none" w:sz="0" w:space="0" w:color="auto"/>
            <w:bottom w:val="none" w:sz="0" w:space="0" w:color="auto"/>
            <w:right w:val="none" w:sz="0" w:space="0" w:color="auto"/>
          </w:divBdr>
        </w:div>
        <w:div w:id="1220165906">
          <w:marLeft w:val="0"/>
          <w:marRight w:val="0"/>
          <w:marTop w:val="0"/>
          <w:marBottom w:val="0"/>
          <w:divBdr>
            <w:top w:val="none" w:sz="0" w:space="0" w:color="auto"/>
            <w:left w:val="none" w:sz="0" w:space="0" w:color="auto"/>
            <w:bottom w:val="none" w:sz="0" w:space="0" w:color="auto"/>
            <w:right w:val="none" w:sz="0" w:space="0" w:color="auto"/>
          </w:divBdr>
        </w:div>
        <w:div w:id="1634482145">
          <w:marLeft w:val="0"/>
          <w:marRight w:val="0"/>
          <w:marTop w:val="0"/>
          <w:marBottom w:val="0"/>
          <w:divBdr>
            <w:top w:val="none" w:sz="0" w:space="0" w:color="auto"/>
            <w:left w:val="none" w:sz="0" w:space="0" w:color="auto"/>
            <w:bottom w:val="none" w:sz="0" w:space="0" w:color="auto"/>
            <w:right w:val="none" w:sz="0" w:space="0" w:color="auto"/>
          </w:divBdr>
        </w:div>
        <w:div w:id="1200581737">
          <w:marLeft w:val="0"/>
          <w:marRight w:val="0"/>
          <w:marTop w:val="0"/>
          <w:marBottom w:val="0"/>
          <w:divBdr>
            <w:top w:val="none" w:sz="0" w:space="0" w:color="auto"/>
            <w:left w:val="none" w:sz="0" w:space="0" w:color="auto"/>
            <w:bottom w:val="none" w:sz="0" w:space="0" w:color="auto"/>
            <w:right w:val="none" w:sz="0" w:space="0" w:color="auto"/>
          </w:divBdr>
        </w:div>
        <w:div w:id="789974215">
          <w:marLeft w:val="0"/>
          <w:marRight w:val="0"/>
          <w:marTop w:val="0"/>
          <w:marBottom w:val="0"/>
          <w:divBdr>
            <w:top w:val="none" w:sz="0" w:space="0" w:color="auto"/>
            <w:left w:val="none" w:sz="0" w:space="0" w:color="auto"/>
            <w:bottom w:val="none" w:sz="0" w:space="0" w:color="auto"/>
            <w:right w:val="none" w:sz="0" w:space="0" w:color="auto"/>
          </w:divBdr>
        </w:div>
        <w:div w:id="692341487">
          <w:marLeft w:val="0"/>
          <w:marRight w:val="0"/>
          <w:marTop w:val="0"/>
          <w:marBottom w:val="0"/>
          <w:divBdr>
            <w:top w:val="none" w:sz="0" w:space="0" w:color="auto"/>
            <w:left w:val="none" w:sz="0" w:space="0" w:color="auto"/>
            <w:bottom w:val="none" w:sz="0" w:space="0" w:color="auto"/>
            <w:right w:val="none" w:sz="0" w:space="0" w:color="auto"/>
          </w:divBdr>
        </w:div>
        <w:div w:id="1585457374">
          <w:marLeft w:val="0"/>
          <w:marRight w:val="0"/>
          <w:marTop w:val="0"/>
          <w:marBottom w:val="0"/>
          <w:divBdr>
            <w:top w:val="none" w:sz="0" w:space="0" w:color="auto"/>
            <w:left w:val="none" w:sz="0" w:space="0" w:color="auto"/>
            <w:bottom w:val="none" w:sz="0" w:space="0" w:color="auto"/>
            <w:right w:val="none" w:sz="0" w:space="0" w:color="auto"/>
          </w:divBdr>
        </w:div>
        <w:div w:id="1786802248">
          <w:marLeft w:val="0"/>
          <w:marRight w:val="0"/>
          <w:marTop w:val="0"/>
          <w:marBottom w:val="0"/>
          <w:divBdr>
            <w:top w:val="none" w:sz="0" w:space="0" w:color="auto"/>
            <w:left w:val="none" w:sz="0" w:space="0" w:color="auto"/>
            <w:bottom w:val="none" w:sz="0" w:space="0" w:color="auto"/>
            <w:right w:val="none" w:sz="0" w:space="0" w:color="auto"/>
          </w:divBdr>
        </w:div>
        <w:div w:id="385838181">
          <w:marLeft w:val="0"/>
          <w:marRight w:val="0"/>
          <w:marTop w:val="0"/>
          <w:marBottom w:val="0"/>
          <w:divBdr>
            <w:top w:val="none" w:sz="0" w:space="0" w:color="auto"/>
            <w:left w:val="none" w:sz="0" w:space="0" w:color="auto"/>
            <w:bottom w:val="none" w:sz="0" w:space="0" w:color="auto"/>
            <w:right w:val="none" w:sz="0" w:space="0" w:color="auto"/>
          </w:divBdr>
        </w:div>
        <w:div w:id="17585527">
          <w:marLeft w:val="0"/>
          <w:marRight w:val="0"/>
          <w:marTop w:val="0"/>
          <w:marBottom w:val="0"/>
          <w:divBdr>
            <w:top w:val="none" w:sz="0" w:space="0" w:color="auto"/>
            <w:left w:val="none" w:sz="0" w:space="0" w:color="auto"/>
            <w:bottom w:val="none" w:sz="0" w:space="0" w:color="auto"/>
            <w:right w:val="none" w:sz="0" w:space="0" w:color="auto"/>
          </w:divBdr>
        </w:div>
        <w:div w:id="1595241832">
          <w:marLeft w:val="0"/>
          <w:marRight w:val="0"/>
          <w:marTop w:val="0"/>
          <w:marBottom w:val="0"/>
          <w:divBdr>
            <w:top w:val="none" w:sz="0" w:space="0" w:color="auto"/>
            <w:left w:val="none" w:sz="0" w:space="0" w:color="auto"/>
            <w:bottom w:val="none" w:sz="0" w:space="0" w:color="auto"/>
            <w:right w:val="none" w:sz="0" w:space="0" w:color="auto"/>
          </w:divBdr>
        </w:div>
        <w:div w:id="902912419">
          <w:marLeft w:val="0"/>
          <w:marRight w:val="0"/>
          <w:marTop w:val="0"/>
          <w:marBottom w:val="0"/>
          <w:divBdr>
            <w:top w:val="none" w:sz="0" w:space="0" w:color="auto"/>
            <w:left w:val="none" w:sz="0" w:space="0" w:color="auto"/>
            <w:bottom w:val="none" w:sz="0" w:space="0" w:color="auto"/>
            <w:right w:val="none" w:sz="0" w:space="0" w:color="auto"/>
          </w:divBdr>
        </w:div>
        <w:div w:id="1489789716">
          <w:marLeft w:val="0"/>
          <w:marRight w:val="0"/>
          <w:marTop w:val="0"/>
          <w:marBottom w:val="0"/>
          <w:divBdr>
            <w:top w:val="none" w:sz="0" w:space="0" w:color="auto"/>
            <w:left w:val="none" w:sz="0" w:space="0" w:color="auto"/>
            <w:bottom w:val="none" w:sz="0" w:space="0" w:color="auto"/>
            <w:right w:val="none" w:sz="0" w:space="0" w:color="auto"/>
          </w:divBdr>
        </w:div>
        <w:div w:id="445464414">
          <w:marLeft w:val="0"/>
          <w:marRight w:val="0"/>
          <w:marTop w:val="0"/>
          <w:marBottom w:val="0"/>
          <w:divBdr>
            <w:top w:val="none" w:sz="0" w:space="0" w:color="auto"/>
            <w:left w:val="none" w:sz="0" w:space="0" w:color="auto"/>
            <w:bottom w:val="none" w:sz="0" w:space="0" w:color="auto"/>
            <w:right w:val="none" w:sz="0" w:space="0" w:color="auto"/>
          </w:divBdr>
        </w:div>
        <w:div w:id="477771538">
          <w:marLeft w:val="0"/>
          <w:marRight w:val="0"/>
          <w:marTop w:val="0"/>
          <w:marBottom w:val="0"/>
          <w:divBdr>
            <w:top w:val="none" w:sz="0" w:space="0" w:color="auto"/>
            <w:left w:val="none" w:sz="0" w:space="0" w:color="auto"/>
            <w:bottom w:val="none" w:sz="0" w:space="0" w:color="auto"/>
            <w:right w:val="none" w:sz="0" w:space="0" w:color="auto"/>
          </w:divBdr>
        </w:div>
        <w:div w:id="1100491492">
          <w:marLeft w:val="0"/>
          <w:marRight w:val="0"/>
          <w:marTop w:val="0"/>
          <w:marBottom w:val="0"/>
          <w:divBdr>
            <w:top w:val="none" w:sz="0" w:space="0" w:color="auto"/>
            <w:left w:val="none" w:sz="0" w:space="0" w:color="auto"/>
            <w:bottom w:val="none" w:sz="0" w:space="0" w:color="auto"/>
            <w:right w:val="none" w:sz="0" w:space="0" w:color="auto"/>
          </w:divBdr>
        </w:div>
        <w:div w:id="153377990">
          <w:marLeft w:val="0"/>
          <w:marRight w:val="0"/>
          <w:marTop w:val="0"/>
          <w:marBottom w:val="0"/>
          <w:divBdr>
            <w:top w:val="none" w:sz="0" w:space="0" w:color="auto"/>
            <w:left w:val="none" w:sz="0" w:space="0" w:color="auto"/>
            <w:bottom w:val="none" w:sz="0" w:space="0" w:color="auto"/>
            <w:right w:val="none" w:sz="0" w:space="0" w:color="auto"/>
          </w:divBdr>
        </w:div>
        <w:div w:id="808673535">
          <w:marLeft w:val="0"/>
          <w:marRight w:val="0"/>
          <w:marTop w:val="0"/>
          <w:marBottom w:val="0"/>
          <w:divBdr>
            <w:top w:val="none" w:sz="0" w:space="0" w:color="auto"/>
            <w:left w:val="none" w:sz="0" w:space="0" w:color="auto"/>
            <w:bottom w:val="none" w:sz="0" w:space="0" w:color="auto"/>
            <w:right w:val="none" w:sz="0" w:space="0" w:color="auto"/>
          </w:divBdr>
        </w:div>
        <w:div w:id="784156502">
          <w:marLeft w:val="0"/>
          <w:marRight w:val="0"/>
          <w:marTop w:val="0"/>
          <w:marBottom w:val="0"/>
          <w:divBdr>
            <w:top w:val="none" w:sz="0" w:space="0" w:color="auto"/>
            <w:left w:val="none" w:sz="0" w:space="0" w:color="auto"/>
            <w:bottom w:val="none" w:sz="0" w:space="0" w:color="auto"/>
            <w:right w:val="none" w:sz="0" w:space="0" w:color="auto"/>
          </w:divBdr>
        </w:div>
        <w:div w:id="1558781420">
          <w:marLeft w:val="0"/>
          <w:marRight w:val="0"/>
          <w:marTop w:val="0"/>
          <w:marBottom w:val="0"/>
          <w:divBdr>
            <w:top w:val="none" w:sz="0" w:space="0" w:color="auto"/>
            <w:left w:val="none" w:sz="0" w:space="0" w:color="auto"/>
            <w:bottom w:val="none" w:sz="0" w:space="0" w:color="auto"/>
            <w:right w:val="none" w:sz="0" w:space="0" w:color="auto"/>
          </w:divBdr>
        </w:div>
        <w:div w:id="2048409323">
          <w:marLeft w:val="0"/>
          <w:marRight w:val="0"/>
          <w:marTop w:val="0"/>
          <w:marBottom w:val="0"/>
          <w:divBdr>
            <w:top w:val="none" w:sz="0" w:space="0" w:color="auto"/>
            <w:left w:val="none" w:sz="0" w:space="0" w:color="auto"/>
            <w:bottom w:val="none" w:sz="0" w:space="0" w:color="auto"/>
            <w:right w:val="none" w:sz="0" w:space="0" w:color="auto"/>
          </w:divBdr>
        </w:div>
        <w:div w:id="1741755827">
          <w:marLeft w:val="0"/>
          <w:marRight w:val="0"/>
          <w:marTop w:val="0"/>
          <w:marBottom w:val="0"/>
          <w:divBdr>
            <w:top w:val="none" w:sz="0" w:space="0" w:color="auto"/>
            <w:left w:val="none" w:sz="0" w:space="0" w:color="auto"/>
            <w:bottom w:val="none" w:sz="0" w:space="0" w:color="auto"/>
            <w:right w:val="none" w:sz="0" w:space="0" w:color="auto"/>
          </w:divBdr>
        </w:div>
        <w:div w:id="1878084685">
          <w:marLeft w:val="0"/>
          <w:marRight w:val="0"/>
          <w:marTop w:val="0"/>
          <w:marBottom w:val="0"/>
          <w:divBdr>
            <w:top w:val="none" w:sz="0" w:space="0" w:color="auto"/>
            <w:left w:val="none" w:sz="0" w:space="0" w:color="auto"/>
            <w:bottom w:val="none" w:sz="0" w:space="0" w:color="auto"/>
            <w:right w:val="none" w:sz="0" w:space="0" w:color="auto"/>
          </w:divBdr>
        </w:div>
        <w:div w:id="1001201630">
          <w:marLeft w:val="0"/>
          <w:marRight w:val="0"/>
          <w:marTop w:val="0"/>
          <w:marBottom w:val="0"/>
          <w:divBdr>
            <w:top w:val="none" w:sz="0" w:space="0" w:color="auto"/>
            <w:left w:val="none" w:sz="0" w:space="0" w:color="auto"/>
            <w:bottom w:val="none" w:sz="0" w:space="0" w:color="auto"/>
            <w:right w:val="none" w:sz="0" w:space="0" w:color="auto"/>
          </w:divBdr>
        </w:div>
        <w:div w:id="361591789">
          <w:marLeft w:val="0"/>
          <w:marRight w:val="0"/>
          <w:marTop w:val="0"/>
          <w:marBottom w:val="0"/>
          <w:divBdr>
            <w:top w:val="none" w:sz="0" w:space="0" w:color="auto"/>
            <w:left w:val="none" w:sz="0" w:space="0" w:color="auto"/>
            <w:bottom w:val="none" w:sz="0" w:space="0" w:color="auto"/>
            <w:right w:val="none" w:sz="0" w:space="0" w:color="auto"/>
          </w:divBdr>
        </w:div>
        <w:div w:id="1742017183">
          <w:marLeft w:val="0"/>
          <w:marRight w:val="0"/>
          <w:marTop w:val="0"/>
          <w:marBottom w:val="0"/>
          <w:divBdr>
            <w:top w:val="none" w:sz="0" w:space="0" w:color="auto"/>
            <w:left w:val="none" w:sz="0" w:space="0" w:color="auto"/>
            <w:bottom w:val="none" w:sz="0" w:space="0" w:color="auto"/>
            <w:right w:val="none" w:sz="0" w:space="0" w:color="auto"/>
          </w:divBdr>
        </w:div>
        <w:div w:id="1844007263">
          <w:marLeft w:val="0"/>
          <w:marRight w:val="0"/>
          <w:marTop w:val="0"/>
          <w:marBottom w:val="0"/>
          <w:divBdr>
            <w:top w:val="none" w:sz="0" w:space="0" w:color="auto"/>
            <w:left w:val="none" w:sz="0" w:space="0" w:color="auto"/>
            <w:bottom w:val="none" w:sz="0" w:space="0" w:color="auto"/>
            <w:right w:val="none" w:sz="0" w:space="0" w:color="auto"/>
          </w:divBdr>
        </w:div>
        <w:div w:id="1285959873">
          <w:marLeft w:val="0"/>
          <w:marRight w:val="0"/>
          <w:marTop w:val="0"/>
          <w:marBottom w:val="0"/>
          <w:divBdr>
            <w:top w:val="none" w:sz="0" w:space="0" w:color="auto"/>
            <w:left w:val="none" w:sz="0" w:space="0" w:color="auto"/>
            <w:bottom w:val="none" w:sz="0" w:space="0" w:color="auto"/>
            <w:right w:val="none" w:sz="0" w:space="0" w:color="auto"/>
          </w:divBdr>
        </w:div>
        <w:div w:id="1941178961">
          <w:marLeft w:val="0"/>
          <w:marRight w:val="0"/>
          <w:marTop w:val="0"/>
          <w:marBottom w:val="0"/>
          <w:divBdr>
            <w:top w:val="none" w:sz="0" w:space="0" w:color="auto"/>
            <w:left w:val="none" w:sz="0" w:space="0" w:color="auto"/>
            <w:bottom w:val="none" w:sz="0" w:space="0" w:color="auto"/>
            <w:right w:val="none" w:sz="0" w:space="0" w:color="auto"/>
          </w:divBdr>
        </w:div>
        <w:div w:id="1448574835">
          <w:marLeft w:val="0"/>
          <w:marRight w:val="0"/>
          <w:marTop w:val="0"/>
          <w:marBottom w:val="0"/>
          <w:divBdr>
            <w:top w:val="none" w:sz="0" w:space="0" w:color="auto"/>
            <w:left w:val="none" w:sz="0" w:space="0" w:color="auto"/>
            <w:bottom w:val="none" w:sz="0" w:space="0" w:color="auto"/>
            <w:right w:val="none" w:sz="0" w:space="0" w:color="auto"/>
          </w:divBdr>
        </w:div>
        <w:div w:id="395326495">
          <w:marLeft w:val="0"/>
          <w:marRight w:val="0"/>
          <w:marTop w:val="0"/>
          <w:marBottom w:val="0"/>
          <w:divBdr>
            <w:top w:val="none" w:sz="0" w:space="0" w:color="auto"/>
            <w:left w:val="none" w:sz="0" w:space="0" w:color="auto"/>
            <w:bottom w:val="none" w:sz="0" w:space="0" w:color="auto"/>
            <w:right w:val="none" w:sz="0" w:space="0" w:color="auto"/>
          </w:divBdr>
        </w:div>
        <w:div w:id="421342734">
          <w:marLeft w:val="0"/>
          <w:marRight w:val="0"/>
          <w:marTop w:val="0"/>
          <w:marBottom w:val="0"/>
          <w:divBdr>
            <w:top w:val="none" w:sz="0" w:space="0" w:color="auto"/>
            <w:left w:val="none" w:sz="0" w:space="0" w:color="auto"/>
            <w:bottom w:val="none" w:sz="0" w:space="0" w:color="auto"/>
            <w:right w:val="none" w:sz="0" w:space="0" w:color="auto"/>
          </w:divBdr>
        </w:div>
        <w:div w:id="1607343296">
          <w:marLeft w:val="0"/>
          <w:marRight w:val="0"/>
          <w:marTop w:val="0"/>
          <w:marBottom w:val="0"/>
          <w:divBdr>
            <w:top w:val="none" w:sz="0" w:space="0" w:color="auto"/>
            <w:left w:val="none" w:sz="0" w:space="0" w:color="auto"/>
            <w:bottom w:val="none" w:sz="0" w:space="0" w:color="auto"/>
            <w:right w:val="none" w:sz="0" w:space="0" w:color="auto"/>
          </w:divBdr>
        </w:div>
        <w:div w:id="2080250518">
          <w:marLeft w:val="0"/>
          <w:marRight w:val="0"/>
          <w:marTop w:val="0"/>
          <w:marBottom w:val="0"/>
          <w:divBdr>
            <w:top w:val="none" w:sz="0" w:space="0" w:color="auto"/>
            <w:left w:val="none" w:sz="0" w:space="0" w:color="auto"/>
            <w:bottom w:val="none" w:sz="0" w:space="0" w:color="auto"/>
            <w:right w:val="none" w:sz="0" w:space="0" w:color="auto"/>
          </w:divBdr>
        </w:div>
        <w:div w:id="1987314386">
          <w:marLeft w:val="0"/>
          <w:marRight w:val="0"/>
          <w:marTop w:val="0"/>
          <w:marBottom w:val="0"/>
          <w:divBdr>
            <w:top w:val="none" w:sz="0" w:space="0" w:color="auto"/>
            <w:left w:val="none" w:sz="0" w:space="0" w:color="auto"/>
            <w:bottom w:val="none" w:sz="0" w:space="0" w:color="auto"/>
            <w:right w:val="none" w:sz="0" w:space="0" w:color="auto"/>
          </w:divBdr>
        </w:div>
        <w:div w:id="1013997747">
          <w:marLeft w:val="0"/>
          <w:marRight w:val="0"/>
          <w:marTop w:val="0"/>
          <w:marBottom w:val="0"/>
          <w:divBdr>
            <w:top w:val="none" w:sz="0" w:space="0" w:color="auto"/>
            <w:left w:val="none" w:sz="0" w:space="0" w:color="auto"/>
            <w:bottom w:val="none" w:sz="0" w:space="0" w:color="auto"/>
            <w:right w:val="none" w:sz="0" w:space="0" w:color="auto"/>
          </w:divBdr>
        </w:div>
        <w:div w:id="1175921699">
          <w:marLeft w:val="0"/>
          <w:marRight w:val="0"/>
          <w:marTop w:val="0"/>
          <w:marBottom w:val="0"/>
          <w:divBdr>
            <w:top w:val="none" w:sz="0" w:space="0" w:color="auto"/>
            <w:left w:val="none" w:sz="0" w:space="0" w:color="auto"/>
            <w:bottom w:val="none" w:sz="0" w:space="0" w:color="auto"/>
            <w:right w:val="none" w:sz="0" w:space="0" w:color="auto"/>
          </w:divBdr>
        </w:div>
        <w:div w:id="1722945127">
          <w:marLeft w:val="0"/>
          <w:marRight w:val="0"/>
          <w:marTop w:val="0"/>
          <w:marBottom w:val="0"/>
          <w:divBdr>
            <w:top w:val="none" w:sz="0" w:space="0" w:color="auto"/>
            <w:left w:val="none" w:sz="0" w:space="0" w:color="auto"/>
            <w:bottom w:val="none" w:sz="0" w:space="0" w:color="auto"/>
            <w:right w:val="none" w:sz="0" w:space="0" w:color="auto"/>
          </w:divBdr>
        </w:div>
        <w:div w:id="55011906">
          <w:marLeft w:val="0"/>
          <w:marRight w:val="0"/>
          <w:marTop w:val="0"/>
          <w:marBottom w:val="0"/>
          <w:divBdr>
            <w:top w:val="none" w:sz="0" w:space="0" w:color="auto"/>
            <w:left w:val="none" w:sz="0" w:space="0" w:color="auto"/>
            <w:bottom w:val="none" w:sz="0" w:space="0" w:color="auto"/>
            <w:right w:val="none" w:sz="0" w:space="0" w:color="auto"/>
          </w:divBdr>
        </w:div>
        <w:div w:id="2121145698">
          <w:marLeft w:val="0"/>
          <w:marRight w:val="0"/>
          <w:marTop w:val="0"/>
          <w:marBottom w:val="0"/>
          <w:divBdr>
            <w:top w:val="none" w:sz="0" w:space="0" w:color="auto"/>
            <w:left w:val="none" w:sz="0" w:space="0" w:color="auto"/>
            <w:bottom w:val="none" w:sz="0" w:space="0" w:color="auto"/>
            <w:right w:val="none" w:sz="0" w:space="0" w:color="auto"/>
          </w:divBdr>
        </w:div>
        <w:div w:id="1544052169">
          <w:marLeft w:val="0"/>
          <w:marRight w:val="0"/>
          <w:marTop w:val="0"/>
          <w:marBottom w:val="0"/>
          <w:divBdr>
            <w:top w:val="none" w:sz="0" w:space="0" w:color="auto"/>
            <w:left w:val="none" w:sz="0" w:space="0" w:color="auto"/>
            <w:bottom w:val="none" w:sz="0" w:space="0" w:color="auto"/>
            <w:right w:val="none" w:sz="0" w:space="0" w:color="auto"/>
          </w:divBdr>
        </w:div>
        <w:div w:id="206571271">
          <w:marLeft w:val="0"/>
          <w:marRight w:val="0"/>
          <w:marTop w:val="0"/>
          <w:marBottom w:val="0"/>
          <w:divBdr>
            <w:top w:val="none" w:sz="0" w:space="0" w:color="auto"/>
            <w:left w:val="none" w:sz="0" w:space="0" w:color="auto"/>
            <w:bottom w:val="none" w:sz="0" w:space="0" w:color="auto"/>
            <w:right w:val="none" w:sz="0" w:space="0" w:color="auto"/>
          </w:divBdr>
        </w:div>
        <w:div w:id="402871818">
          <w:marLeft w:val="0"/>
          <w:marRight w:val="0"/>
          <w:marTop w:val="0"/>
          <w:marBottom w:val="0"/>
          <w:divBdr>
            <w:top w:val="none" w:sz="0" w:space="0" w:color="auto"/>
            <w:left w:val="none" w:sz="0" w:space="0" w:color="auto"/>
            <w:bottom w:val="none" w:sz="0" w:space="0" w:color="auto"/>
            <w:right w:val="none" w:sz="0" w:space="0" w:color="auto"/>
          </w:divBdr>
        </w:div>
        <w:div w:id="1678145735">
          <w:marLeft w:val="0"/>
          <w:marRight w:val="0"/>
          <w:marTop w:val="0"/>
          <w:marBottom w:val="0"/>
          <w:divBdr>
            <w:top w:val="none" w:sz="0" w:space="0" w:color="auto"/>
            <w:left w:val="none" w:sz="0" w:space="0" w:color="auto"/>
            <w:bottom w:val="none" w:sz="0" w:space="0" w:color="auto"/>
            <w:right w:val="none" w:sz="0" w:space="0" w:color="auto"/>
          </w:divBdr>
        </w:div>
        <w:div w:id="217791981">
          <w:marLeft w:val="0"/>
          <w:marRight w:val="0"/>
          <w:marTop w:val="0"/>
          <w:marBottom w:val="0"/>
          <w:divBdr>
            <w:top w:val="none" w:sz="0" w:space="0" w:color="auto"/>
            <w:left w:val="none" w:sz="0" w:space="0" w:color="auto"/>
            <w:bottom w:val="none" w:sz="0" w:space="0" w:color="auto"/>
            <w:right w:val="none" w:sz="0" w:space="0" w:color="auto"/>
          </w:divBdr>
        </w:div>
        <w:div w:id="1156727126">
          <w:marLeft w:val="0"/>
          <w:marRight w:val="0"/>
          <w:marTop w:val="0"/>
          <w:marBottom w:val="0"/>
          <w:divBdr>
            <w:top w:val="none" w:sz="0" w:space="0" w:color="auto"/>
            <w:left w:val="none" w:sz="0" w:space="0" w:color="auto"/>
            <w:bottom w:val="none" w:sz="0" w:space="0" w:color="auto"/>
            <w:right w:val="none" w:sz="0" w:space="0" w:color="auto"/>
          </w:divBdr>
        </w:div>
        <w:div w:id="758873094">
          <w:marLeft w:val="0"/>
          <w:marRight w:val="0"/>
          <w:marTop w:val="0"/>
          <w:marBottom w:val="0"/>
          <w:divBdr>
            <w:top w:val="none" w:sz="0" w:space="0" w:color="auto"/>
            <w:left w:val="none" w:sz="0" w:space="0" w:color="auto"/>
            <w:bottom w:val="none" w:sz="0" w:space="0" w:color="auto"/>
            <w:right w:val="none" w:sz="0" w:space="0" w:color="auto"/>
          </w:divBdr>
        </w:div>
        <w:div w:id="243538207">
          <w:marLeft w:val="0"/>
          <w:marRight w:val="0"/>
          <w:marTop w:val="0"/>
          <w:marBottom w:val="0"/>
          <w:divBdr>
            <w:top w:val="none" w:sz="0" w:space="0" w:color="auto"/>
            <w:left w:val="none" w:sz="0" w:space="0" w:color="auto"/>
            <w:bottom w:val="none" w:sz="0" w:space="0" w:color="auto"/>
            <w:right w:val="none" w:sz="0" w:space="0" w:color="auto"/>
          </w:divBdr>
        </w:div>
        <w:div w:id="1071544856">
          <w:marLeft w:val="0"/>
          <w:marRight w:val="0"/>
          <w:marTop w:val="0"/>
          <w:marBottom w:val="0"/>
          <w:divBdr>
            <w:top w:val="none" w:sz="0" w:space="0" w:color="auto"/>
            <w:left w:val="none" w:sz="0" w:space="0" w:color="auto"/>
            <w:bottom w:val="none" w:sz="0" w:space="0" w:color="auto"/>
            <w:right w:val="none" w:sz="0" w:space="0" w:color="auto"/>
          </w:divBdr>
        </w:div>
        <w:div w:id="392772353">
          <w:marLeft w:val="0"/>
          <w:marRight w:val="0"/>
          <w:marTop w:val="0"/>
          <w:marBottom w:val="0"/>
          <w:divBdr>
            <w:top w:val="none" w:sz="0" w:space="0" w:color="auto"/>
            <w:left w:val="none" w:sz="0" w:space="0" w:color="auto"/>
            <w:bottom w:val="none" w:sz="0" w:space="0" w:color="auto"/>
            <w:right w:val="none" w:sz="0" w:space="0" w:color="auto"/>
          </w:divBdr>
        </w:div>
        <w:div w:id="810099174">
          <w:marLeft w:val="0"/>
          <w:marRight w:val="0"/>
          <w:marTop w:val="0"/>
          <w:marBottom w:val="0"/>
          <w:divBdr>
            <w:top w:val="none" w:sz="0" w:space="0" w:color="auto"/>
            <w:left w:val="none" w:sz="0" w:space="0" w:color="auto"/>
            <w:bottom w:val="none" w:sz="0" w:space="0" w:color="auto"/>
            <w:right w:val="none" w:sz="0" w:space="0" w:color="auto"/>
          </w:divBdr>
        </w:div>
        <w:div w:id="243341066">
          <w:marLeft w:val="0"/>
          <w:marRight w:val="0"/>
          <w:marTop w:val="0"/>
          <w:marBottom w:val="0"/>
          <w:divBdr>
            <w:top w:val="none" w:sz="0" w:space="0" w:color="auto"/>
            <w:left w:val="none" w:sz="0" w:space="0" w:color="auto"/>
            <w:bottom w:val="none" w:sz="0" w:space="0" w:color="auto"/>
            <w:right w:val="none" w:sz="0" w:space="0" w:color="auto"/>
          </w:divBdr>
        </w:div>
        <w:div w:id="1619213159">
          <w:marLeft w:val="0"/>
          <w:marRight w:val="0"/>
          <w:marTop w:val="0"/>
          <w:marBottom w:val="0"/>
          <w:divBdr>
            <w:top w:val="none" w:sz="0" w:space="0" w:color="auto"/>
            <w:left w:val="none" w:sz="0" w:space="0" w:color="auto"/>
            <w:bottom w:val="none" w:sz="0" w:space="0" w:color="auto"/>
            <w:right w:val="none" w:sz="0" w:space="0" w:color="auto"/>
          </w:divBdr>
        </w:div>
        <w:div w:id="1875999932">
          <w:marLeft w:val="0"/>
          <w:marRight w:val="0"/>
          <w:marTop w:val="0"/>
          <w:marBottom w:val="0"/>
          <w:divBdr>
            <w:top w:val="none" w:sz="0" w:space="0" w:color="auto"/>
            <w:left w:val="none" w:sz="0" w:space="0" w:color="auto"/>
            <w:bottom w:val="none" w:sz="0" w:space="0" w:color="auto"/>
            <w:right w:val="none" w:sz="0" w:space="0" w:color="auto"/>
          </w:divBdr>
        </w:div>
        <w:div w:id="1519739064">
          <w:marLeft w:val="0"/>
          <w:marRight w:val="0"/>
          <w:marTop w:val="0"/>
          <w:marBottom w:val="0"/>
          <w:divBdr>
            <w:top w:val="none" w:sz="0" w:space="0" w:color="auto"/>
            <w:left w:val="none" w:sz="0" w:space="0" w:color="auto"/>
            <w:bottom w:val="none" w:sz="0" w:space="0" w:color="auto"/>
            <w:right w:val="none" w:sz="0" w:space="0" w:color="auto"/>
          </w:divBdr>
        </w:div>
        <w:div w:id="368994178">
          <w:marLeft w:val="0"/>
          <w:marRight w:val="0"/>
          <w:marTop w:val="0"/>
          <w:marBottom w:val="0"/>
          <w:divBdr>
            <w:top w:val="none" w:sz="0" w:space="0" w:color="auto"/>
            <w:left w:val="none" w:sz="0" w:space="0" w:color="auto"/>
            <w:bottom w:val="none" w:sz="0" w:space="0" w:color="auto"/>
            <w:right w:val="none" w:sz="0" w:space="0" w:color="auto"/>
          </w:divBdr>
        </w:div>
        <w:div w:id="360282850">
          <w:marLeft w:val="0"/>
          <w:marRight w:val="0"/>
          <w:marTop w:val="0"/>
          <w:marBottom w:val="0"/>
          <w:divBdr>
            <w:top w:val="none" w:sz="0" w:space="0" w:color="auto"/>
            <w:left w:val="none" w:sz="0" w:space="0" w:color="auto"/>
            <w:bottom w:val="none" w:sz="0" w:space="0" w:color="auto"/>
            <w:right w:val="none" w:sz="0" w:space="0" w:color="auto"/>
          </w:divBdr>
        </w:div>
        <w:div w:id="1771050262">
          <w:marLeft w:val="0"/>
          <w:marRight w:val="0"/>
          <w:marTop w:val="0"/>
          <w:marBottom w:val="0"/>
          <w:divBdr>
            <w:top w:val="none" w:sz="0" w:space="0" w:color="auto"/>
            <w:left w:val="none" w:sz="0" w:space="0" w:color="auto"/>
            <w:bottom w:val="none" w:sz="0" w:space="0" w:color="auto"/>
            <w:right w:val="none" w:sz="0" w:space="0" w:color="auto"/>
          </w:divBdr>
        </w:div>
        <w:div w:id="1930381674">
          <w:marLeft w:val="0"/>
          <w:marRight w:val="0"/>
          <w:marTop w:val="0"/>
          <w:marBottom w:val="0"/>
          <w:divBdr>
            <w:top w:val="none" w:sz="0" w:space="0" w:color="auto"/>
            <w:left w:val="none" w:sz="0" w:space="0" w:color="auto"/>
            <w:bottom w:val="none" w:sz="0" w:space="0" w:color="auto"/>
            <w:right w:val="none" w:sz="0" w:space="0" w:color="auto"/>
          </w:divBdr>
        </w:div>
        <w:div w:id="35784398">
          <w:marLeft w:val="0"/>
          <w:marRight w:val="0"/>
          <w:marTop w:val="0"/>
          <w:marBottom w:val="0"/>
          <w:divBdr>
            <w:top w:val="none" w:sz="0" w:space="0" w:color="auto"/>
            <w:left w:val="none" w:sz="0" w:space="0" w:color="auto"/>
            <w:bottom w:val="none" w:sz="0" w:space="0" w:color="auto"/>
            <w:right w:val="none" w:sz="0" w:space="0" w:color="auto"/>
          </w:divBdr>
        </w:div>
        <w:div w:id="253132471">
          <w:marLeft w:val="0"/>
          <w:marRight w:val="0"/>
          <w:marTop w:val="0"/>
          <w:marBottom w:val="0"/>
          <w:divBdr>
            <w:top w:val="none" w:sz="0" w:space="0" w:color="auto"/>
            <w:left w:val="none" w:sz="0" w:space="0" w:color="auto"/>
            <w:bottom w:val="none" w:sz="0" w:space="0" w:color="auto"/>
            <w:right w:val="none" w:sz="0" w:space="0" w:color="auto"/>
          </w:divBdr>
        </w:div>
        <w:div w:id="1877935198">
          <w:marLeft w:val="0"/>
          <w:marRight w:val="0"/>
          <w:marTop w:val="0"/>
          <w:marBottom w:val="0"/>
          <w:divBdr>
            <w:top w:val="none" w:sz="0" w:space="0" w:color="auto"/>
            <w:left w:val="none" w:sz="0" w:space="0" w:color="auto"/>
            <w:bottom w:val="none" w:sz="0" w:space="0" w:color="auto"/>
            <w:right w:val="none" w:sz="0" w:space="0" w:color="auto"/>
          </w:divBdr>
        </w:div>
        <w:div w:id="597375864">
          <w:marLeft w:val="0"/>
          <w:marRight w:val="0"/>
          <w:marTop w:val="0"/>
          <w:marBottom w:val="0"/>
          <w:divBdr>
            <w:top w:val="none" w:sz="0" w:space="0" w:color="auto"/>
            <w:left w:val="none" w:sz="0" w:space="0" w:color="auto"/>
            <w:bottom w:val="none" w:sz="0" w:space="0" w:color="auto"/>
            <w:right w:val="none" w:sz="0" w:space="0" w:color="auto"/>
          </w:divBdr>
        </w:div>
        <w:div w:id="223032178">
          <w:marLeft w:val="0"/>
          <w:marRight w:val="0"/>
          <w:marTop w:val="0"/>
          <w:marBottom w:val="0"/>
          <w:divBdr>
            <w:top w:val="none" w:sz="0" w:space="0" w:color="auto"/>
            <w:left w:val="none" w:sz="0" w:space="0" w:color="auto"/>
            <w:bottom w:val="none" w:sz="0" w:space="0" w:color="auto"/>
            <w:right w:val="none" w:sz="0" w:space="0" w:color="auto"/>
          </w:divBdr>
        </w:div>
        <w:div w:id="819618242">
          <w:marLeft w:val="0"/>
          <w:marRight w:val="0"/>
          <w:marTop w:val="0"/>
          <w:marBottom w:val="0"/>
          <w:divBdr>
            <w:top w:val="none" w:sz="0" w:space="0" w:color="auto"/>
            <w:left w:val="none" w:sz="0" w:space="0" w:color="auto"/>
            <w:bottom w:val="none" w:sz="0" w:space="0" w:color="auto"/>
            <w:right w:val="none" w:sz="0" w:space="0" w:color="auto"/>
          </w:divBdr>
        </w:div>
        <w:div w:id="1636174514">
          <w:marLeft w:val="0"/>
          <w:marRight w:val="0"/>
          <w:marTop w:val="0"/>
          <w:marBottom w:val="0"/>
          <w:divBdr>
            <w:top w:val="none" w:sz="0" w:space="0" w:color="auto"/>
            <w:left w:val="none" w:sz="0" w:space="0" w:color="auto"/>
            <w:bottom w:val="none" w:sz="0" w:space="0" w:color="auto"/>
            <w:right w:val="none" w:sz="0" w:space="0" w:color="auto"/>
          </w:divBdr>
        </w:div>
        <w:div w:id="1409302486">
          <w:marLeft w:val="0"/>
          <w:marRight w:val="0"/>
          <w:marTop w:val="0"/>
          <w:marBottom w:val="0"/>
          <w:divBdr>
            <w:top w:val="none" w:sz="0" w:space="0" w:color="auto"/>
            <w:left w:val="none" w:sz="0" w:space="0" w:color="auto"/>
            <w:bottom w:val="none" w:sz="0" w:space="0" w:color="auto"/>
            <w:right w:val="none" w:sz="0" w:space="0" w:color="auto"/>
          </w:divBdr>
        </w:div>
        <w:div w:id="551813208">
          <w:marLeft w:val="0"/>
          <w:marRight w:val="0"/>
          <w:marTop w:val="0"/>
          <w:marBottom w:val="0"/>
          <w:divBdr>
            <w:top w:val="none" w:sz="0" w:space="0" w:color="auto"/>
            <w:left w:val="none" w:sz="0" w:space="0" w:color="auto"/>
            <w:bottom w:val="none" w:sz="0" w:space="0" w:color="auto"/>
            <w:right w:val="none" w:sz="0" w:space="0" w:color="auto"/>
          </w:divBdr>
        </w:div>
        <w:div w:id="1252618859">
          <w:marLeft w:val="0"/>
          <w:marRight w:val="0"/>
          <w:marTop w:val="0"/>
          <w:marBottom w:val="0"/>
          <w:divBdr>
            <w:top w:val="none" w:sz="0" w:space="0" w:color="auto"/>
            <w:left w:val="none" w:sz="0" w:space="0" w:color="auto"/>
            <w:bottom w:val="none" w:sz="0" w:space="0" w:color="auto"/>
            <w:right w:val="none" w:sz="0" w:space="0" w:color="auto"/>
          </w:divBdr>
        </w:div>
        <w:div w:id="797260570">
          <w:marLeft w:val="0"/>
          <w:marRight w:val="0"/>
          <w:marTop w:val="0"/>
          <w:marBottom w:val="0"/>
          <w:divBdr>
            <w:top w:val="none" w:sz="0" w:space="0" w:color="auto"/>
            <w:left w:val="none" w:sz="0" w:space="0" w:color="auto"/>
            <w:bottom w:val="none" w:sz="0" w:space="0" w:color="auto"/>
            <w:right w:val="none" w:sz="0" w:space="0" w:color="auto"/>
          </w:divBdr>
        </w:div>
        <w:div w:id="1674066686">
          <w:marLeft w:val="0"/>
          <w:marRight w:val="0"/>
          <w:marTop w:val="0"/>
          <w:marBottom w:val="0"/>
          <w:divBdr>
            <w:top w:val="none" w:sz="0" w:space="0" w:color="auto"/>
            <w:left w:val="none" w:sz="0" w:space="0" w:color="auto"/>
            <w:bottom w:val="none" w:sz="0" w:space="0" w:color="auto"/>
            <w:right w:val="none" w:sz="0" w:space="0" w:color="auto"/>
          </w:divBdr>
        </w:div>
        <w:div w:id="755597276">
          <w:marLeft w:val="0"/>
          <w:marRight w:val="0"/>
          <w:marTop w:val="0"/>
          <w:marBottom w:val="0"/>
          <w:divBdr>
            <w:top w:val="none" w:sz="0" w:space="0" w:color="auto"/>
            <w:left w:val="none" w:sz="0" w:space="0" w:color="auto"/>
            <w:bottom w:val="none" w:sz="0" w:space="0" w:color="auto"/>
            <w:right w:val="none" w:sz="0" w:space="0" w:color="auto"/>
          </w:divBdr>
        </w:div>
        <w:div w:id="1140072864">
          <w:marLeft w:val="0"/>
          <w:marRight w:val="0"/>
          <w:marTop w:val="0"/>
          <w:marBottom w:val="0"/>
          <w:divBdr>
            <w:top w:val="none" w:sz="0" w:space="0" w:color="auto"/>
            <w:left w:val="none" w:sz="0" w:space="0" w:color="auto"/>
            <w:bottom w:val="none" w:sz="0" w:space="0" w:color="auto"/>
            <w:right w:val="none" w:sz="0" w:space="0" w:color="auto"/>
          </w:divBdr>
        </w:div>
        <w:div w:id="471557732">
          <w:marLeft w:val="0"/>
          <w:marRight w:val="0"/>
          <w:marTop w:val="0"/>
          <w:marBottom w:val="0"/>
          <w:divBdr>
            <w:top w:val="none" w:sz="0" w:space="0" w:color="auto"/>
            <w:left w:val="none" w:sz="0" w:space="0" w:color="auto"/>
            <w:bottom w:val="none" w:sz="0" w:space="0" w:color="auto"/>
            <w:right w:val="none" w:sz="0" w:space="0" w:color="auto"/>
          </w:divBdr>
        </w:div>
        <w:div w:id="870998612">
          <w:marLeft w:val="0"/>
          <w:marRight w:val="0"/>
          <w:marTop w:val="0"/>
          <w:marBottom w:val="0"/>
          <w:divBdr>
            <w:top w:val="none" w:sz="0" w:space="0" w:color="auto"/>
            <w:left w:val="none" w:sz="0" w:space="0" w:color="auto"/>
            <w:bottom w:val="none" w:sz="0" w:space="0" w:color="auto"/>
            <w:right w:val="none" w:sz="0" w:space="0" w:color="auto"/>
          </w:divBdr>
        </w:div>
        <w:div w:id="1224372704">
          <w:marLeft w:val="0"/>
          <w:marRight w:val="0"/>
          <w:marTop w:val="0"/>
          <w:marBottom w:val="0"/>
          <w:divBdr>
            <w:top w:val="none" w:sz="0" w:space="0" w:color="auto"/>
            <w:left w:val="none" w:sz="0" w:space="0" w:color="auto"/>
            <w:bottom w:val="none" w:sz="0" w:space="0" w:color="auto"/>
            <w:right w:val="none" w:sz="0" w:space="0" w:color="auto"/>
          </w:divBdr>
        </w:div>
        <w:div w:id="997610205">
          <w:marLeft w:val="0"/>
          <w:marRight w:val="0"/>
          <w:marTop w:val="0"/>
          <w:marBottom w:val="0"/>
          <w:divBdr>
            <w:top w:val="none" w:sz="0" w:space="0" w:color="auto"/>
            <w:left w:val="none" w:sz="0" w:space="0" w:color="auto"/>
            <w:bottom w:val="none" w:sz="0" w:space="0" w:color="auto"/>
            <w:right w:val="none" w:sz="0" w:space="0" w:color="auto"/>
          </w:divBdr>
        </w:div>
        <w:div w:id="427240909">
          <w:marLeft w:val="0"/>
          <w:marRight w:val="0"/>
          <w:marTop w:val="0"/>
          <w:marBottom w:val="0"/>
          <w:divBdr>
            <w:top w:val="none" w:sz="0" w:space="0" w:color="auto"/>
            <w:left w:val="none" w:sz="0" w:space="0" w:color="auto"/>
            <w:bottom w:val="none" w:sz="0" w:space="0" w:color="auto"/>
            <w:right w:val="none" w:sz="0" w:space="0" w:color="auto"/>
          </w:divBdr>
        </w:div>
        <w:div w:id="844397634">
          <w:marLeft w:val="0"/>
          <w:marRight w:val="0"/>
          <w:marTop w:val="0"/>
          <w:marBottom w:val="0"/>
          <w:divBdr>
            <w:top w:val="none" w:sz="0" w:space="0" w:color="auto"/>
            <w:left w:val="none" w:sz="0" w:space="0" w:color="auto"/>
            <w:bottom w:val="none" w:sz="0" w:space="0" w:color="auto"/>
            <w:right w:val="none" w:sz="0" w:space="0" w:color="auto"/>
          </w:divBdr>
        </w:div>
        <w:div w:id="306010584">
          <w:marLeft w:val="0"/>
          <w:marRight w:val="0"/>
          <w:marTop w:val="0"/>
          <w:marBottom w:val="0"/>
          <w:divBdr>
            <w:top w:val="none" w:sz="0" w:space="0" w:color="auto"/>
            <w:left w:val="none" w:sz="0" w:space="0" w:color="auto"/>
            <w:bottom w:val="none" w:sz="0" w:space="0" w:color="auto"/>
            <w:right w:val="none" w:sz="0" w:space="0" w:color="auto"/>
          </w:divBdr>
        </w:div>
        <w:div w:id="1512141055">
          <w:marLeft w:val="0"/>
          <w:marRight w:val="0"/>
          <w:marTop w:val="0"/>
          <w:marBottom w:val="0"/>
          <w:divBdr>
            <w:top w:val="none" w:sz="0" w:space="0" w:color="auto"/>
            <w:left w:val="none" w:sz="0" w:space="0" w:color="auto"/>
            <w:bottom w:val="none" w:sz="0" w:space="0" w:color="auto"/>
            <w:right w:val="none" w:sz="0" w:space="0" w:color="auto"/>
          </w:divBdr>
        </w:div>
        <w:div w:id="563833898">
          <w:marLeft w:val="0"/>
          <w:marRight w:val="0"/>
          <w:marTop w:val="0"/>
          <w:marBottom w:val="0"/>
          <w:divBdr>
            <w:top w:val="none" w:sz="0" w:space="0" w:color="auto"/>
            <w:left w:val="none" w:sz="0" w:space="0" w:color="auto"/>
            <w:bottom w:val="none" w:sz="0" w:space="0" w:color="auto"/>
            <w:right w:val="none" w:sz="0" w:space="0" w:color="auto"/>
          </w:divBdr>
        </w:div>
        <w:div w:id="716592488">
          <w:marLeft w:val="0"/>
          <w:marRight w:val="0"/>
          <w:marTop w:val="0"/>
          <w:marBottom w:val="0"/>
          <w:divBdr>
            <w:top w:val="none" w:sz="0" w:space="0" w:color="auto"/>
            <w:left w:val="none" w:sz="0" w:space="0" w:color="auto"/>
            <w:bottom w:val="none" w:sz="0" w:space="0" w:color="auto"/>
            <w:right w:val="none" w:sz="0" w:space="0" w:color="auto"/>
          </w:divBdr>
        </w:div>
        <w:div w:id="532303703">
          <w:marLeft w:val="0"/>
          <w:marRight w:val="0"/>
          <w:marTop w:val="0"/>
          <w:marBottom w:val="0"/>
          <w:divBdr>
            <w:top w:val="none" w:sz="0" w:space="0" w:color="auto"/>
            <w:left w:val="none" w:sz="0" w:space="0" w:color="auto"/>
            <w:bottom w:val="none" w:sz="0" w:space="0" w:color="auto"/>
            <w:right w:val="none" w:sz="0" w:space="0" w:color="auto"/>
          </w:divBdr>
        </w:div>
        <w:div w:id="1840777787">
          <w:marLeft w:val="0"/>
          <w:marRight w:val="0"/>
          <w:marTop w:val="0"/>
          <w:marBottom w:val="0"/>
          <w:divBdr>
            <w:top w:val="none" w:sz="0" w:space="0" w:color="auto"/>
            <w:left w:val="none" w:sz="0" w:space="0" w:color="auto"/>
            <w:bottom w:val="none" w:sz="0" w:space="0" w:color="auto"/>
            <w:right w:val="none" w:sz="0" w:space="0" w:color="auto"/>
          </w:divBdr>
        </w:div>
        <w:div w:id="367340943">
          <w:marLeft w:val="0"/>
          <w:marRight w:val="0"/>
          <w:marTop w:val="0"/>
          <w:marBottom w:val="0"/>
          <w:divBdr>
            <w:top w:val="none" w:sz="0" w:space="0" w:color="auto"/>
            <w:left w:val="none" w:sz="0" w:space="0" w:color="auto"/>
            <w:bottom w:val="none" w:sz="0" w:space="0" w:color="auto"/>
            <w:right w:val="none" w:sz="0" w:space="0" w:color="auto"/>
          </w:divBdr>
        </w:div>
        <w:div w:id="1370377631">
          <w:marLeft w:val="0"/>
          <w:marRight w:val="0"/>
          <w:marTop w:val="0"/>
          <w:marBottom w:val="0"/>
          <w:divBdr>
            <w:top w:val="none" w:sz="0" w:space="0" w:color="auto"/>
            <w:left w:val="none" w:sz="0" w:space="0" w:color="auto"/>
            <w:bottom w:val="none" w:sz="0" w:space="0" w:color="auto"/>
            <w:right w:val="none" w:sz="0" w:space="0" w:color="auto"/>
          </w:divBdr>
        </w:div>
        <w:div w:id="1616521549">
          <w:marLeft w:val="0"/>
          <w:marRight w:val="0"/>
          <w:marTop w:val="0"/>
          <w:marBottom w:val="0"/>
          <w:divBdr>
            <w:top w:val="none" w:sz="0" w:space="0" w:color="auto"/>
            <w:left w:val="none" w:sz="0" w:space="0" w:color="auto"/>
            <w:bottom w:val="none" w:sz="0" w:space="0" w:color="auto"/>
            <w:right w:val="none" w:sz="0" w:space="0" w:color="auto"/>
          </w:divBdr>
        </w:div>
        <w:div w:id="190337475">
          <w:marLeft w:val="0"/>
          <w:marRight w:val="0"/>
          <w:marTop w:val="0"/>
          <w:marBottom w:val="0"/>
          <w:divBdr>
            <w:top w:val="none" w:sz="0" w:space="0" w:color="auto"/>
            <w:left w:val="none" w:sz="0" w:space="0" w:color="auto"/>
            <w:bottom w:val="none" w:sz="0" w:space="0" w:color="auto"/>
            <w:right w:val="none" w:sz="0" w:space="0" w:color="auto"/>
          </w:divBdr>
        </w:div>
        <w:div w:id="1492866528">
          <w:marLeft w:val="0"/>
          <w:marRight w:val="0"/>
          <w:marTop w:val="0"/>
          <w:marBottom w:val="0"/>
          <w:divBdr>
            <w:top w:val="none" w:sz="0" w:space="0" w:color="auto"/>
            <w:left w:val="none" w:sz="0" w:space="0" w:color="auto"/>
            <w:bottom w:val="none" w:sz="0" w:space="0" w:color="auto"/>
            <w:right w:val="none" w:sz="0" w:space="0" w:color="auto"/>
          </w:divBdr>
        </w:div>
        <w:div w:id="357972430">
          <w:marLeft w:val="0"/>
          <w:marRight w:val="0"/>
          <w:marTop w:val="0"/>
          <w:marBottom w:val="0"/>
          <w:divBdr>
            <w:top w:val="none" w:sz="0" w:space="0" w:color="auto"/>
            <w:left w:val="none" w:sz="0" w:space="0" w:color="auto"/>
            <w:bottom w:val="none" w:sz="0" w:space="0" w:color="auto"/>
            <w:right w:val="none" w:sz="0" w:space="0" w:color="auto"/>
          </w:divBdr>
        </w:div>
        <w:div w:id="483861593">
          <w:marLeft w:val="0"/>
          <w:marRight w:val="0"/>
          <w:marTop w:val="0"/>
          <w:marBottom w:val="0"/>
          <w:divBdr>
            <w:top w:val="none" w:sz="0" w:space="0" w:color="auto"/>
            <w:left w:val="none" w:sz="0" w:space="0" w:color="auto"/>
            <w:bottom w:val="none" w:sz="0" w:space="0" w:color="auto"/>
            <w:right w:val="none" w:sz="0" w:space="0" w:color="auto"/>
          </w:divBdr>
        </w:div>
        <w:div w:id="114688011">
          <w:marLeft w:val="0"/>
          <w:marRight w:val="0"/>
          <w:marTop w:val="0"/>
          <w:marBottom w:val="0"/>
          <w:divBdr>
            <w:top w:val="none" w:sz="0" w:space="0" w:color="auto"/>
            <w:left w:val="none" w:sz="0" w:space="0" w:color="auto"/>
            <w:bottom w:val="none" w:sz="0" w:space="0" w:color="auto"/>
            <w:right w:val="none" w:sz="0" w:space="0" w:color="auto"/>
          </w:divBdr>
        </w:div>
        <w:div w:id="844630637">
          <w:marLeft w:val="0"/>
          <w:marRight w:val="0"/>
          <w:marTop w:val="0"/>
          <w:marBottom w:val="0"/>
          <w:divBdr>
            <w:top w:val="none" w:sz="0" w:space="0" w:color="auto"/>
            <w:left w:val="none" w:sz="0" w:space="0" w:color="auto"/>
            <w:bottom w:val="none" w:sz="0" w:space="0" w:color="auto"/>
            <w:right w:val="none" w:sz="0" w:space="0" w:color="auto"/>
          </w:divBdr>
        </w:div>
        <w:div w:id="181673084">
          <w:marLeft w:val="0"/>
          <w:marRight w:val="0"/>
          <w:marTop w:val="0"/>
          <w:marBottom w:val="0"/>
          <w:divBdr>
            <w:top w:val="none" w:sz="0" w:space="0" w:color="auto"/>
            <w:left w:val="none" w:sz="0" w:space="0" w:color="auto"/>
            <w:bottom w:val="none" w:sz="0" w:space="0" w:color="auto"/>
            <w:right w:val="none" w:sz="0" w:space="0" w:color="auto"/>
          </w:divBdr>
        </w:div>
        <w:div w:id="1137721616">
          <w:marLeft w:val="0"/>
          <w:marRight w:val="0"/>
          <w:marTop w:val="0"/>
          <w:marBottom w:val="0"/>
          <w:divBdr>
            <w:top w:val="none" w:sz="0" w:space="0" w:color="auto"/>
            <w:left w:val="none" w:sz="0" w:space="0" w:color="auto"/>
            <w:bottom w:val="none" w:sz="0" w:space="0" w:color="auto"/>
            <w:right w:val="none" w:sz="0" w:space="0" w:color="auto"/>
          </w:divBdr>
        </w:div>
        <w:div w:id="360011301">
          <w:marLeft w:val="0"/>
          <w:marRight w:val="0"/>
          <w:marTop w:val="0"/>
          <w:marBottom w:val="0"/>
          <w:divBdr>
            <w:top w:val="none" w:sz="0" w:space="0" w:color="auto"/>
            <w:left w:val="none" w:sz="0" w:space="0" w:color="auto"/>
            <w:bottom w:val="none" w:sz="0" w:space="0" w:color="auto"/>
            <w:right w:val="none" w:sz="0" w:space="0" w:color="auto"/>
          </w:divBdr>
        </w:div>
        <w:div w:id="1791053357">
          <w:marLeft w:val="0"/>
          <w:marRight w:val="0"/>
          <w:marTop w:val="0"/>
          <w:marBottom w:val="0"/>
          <w:divBdr>
            <w:top w:val="none" w:sz="0" w:space="0" w:color="auto"/>
            <w:left w:val="none" w:sz="0" w:space="0" w:color="auto"/>
            <w:bottom w:val="none" w:sz="0" w:space="0" w:color="auto"/>
            <w:right w:val="none" w:sz="0" w:space="0" w:color="auto"/>
          </w:divBdr>
        </w:div>
        <w:div w:id="1108890534">
          <w:marLeft w:val="0"/>
          <w:marRight w:val="0"/>
          <w:marTop w:val="0"/>
          <w:marBottom w:val="0"/>
          <w:divBdr>
            <w:top w:val="none" w:sz="0" w:space="0" w:color="auto"/>
            <w:left w:val="none" w:sz="0" w:space="0" w:color="auto"/>
            <w:bottom w:val="none" w:sz="0" w:space="0" w:color="auto"/>
            <w:right w:val="none" w:sz="0" w:space="0" w:color="auto"/>
          </w:divBdr>
        </w:div>
        <w:div w:id="444471705">
          <w:marLeft w:val="0"/>
          <w:marRight w:val="0"/>
          <w:marTop w:val="0"/>
          <w:marBottom w:val="0"/>
          <w:divBdr>
            <w:top w:val="none" w:sz="0" w:space="0" w:color="auto"/>
            <w:left w:val="none" w:sz="0" w:space="0" w:color="auto"/>
            <w:bottom w:val="none" w:sz="0" w:space="0" w:color="auto"/>
            <w:right w:val="none" w:sz="0" w:space="0" w:color="auto"/>
          </w:divBdr>
        </w:div>
        <w:div w:id="89787515">
          <w:marLeft w:val="0"/>
          <w:marRight w:val="0"/>
          <w:marTop w:val="0"/>
          <w:marBottom w:val="0"/>
          <w:divBdr>
            <w:top w:val="none" w:sz="0" w:space="0" w:color="auto"/>
            <w:left w:val="none" w:sz="0" w:space="0" w:color="auto"/>
            <w:bottom w:val="none" w:sz="0" w:space="0" w:color="auto"/>
            <w:right w:val="none" w:sz="0" w:space="0" w:color="auto"/>
          </w:divBdr>
        </w:div>
        <w:div w:id="1572961760">
          <w:marLeft w:val="0"/>
          <w:marRight w:val="0"/>
          <w:marTop w:val="0"/>
          <w:marBottom w:val="0"/>
          <w:divBdr>
            <w:top w:val="none" w:sz="0" w:space="0" w:color="auto"/>
            <w:left w:val="none" w:sz="0" w:space="0" w:color="auto"/>
            <w:bottom w:val="none" w:sz="0" w:space="0" w:color="auto"/>
            <w:right w:val="none" w:sz="0" w:space="0" w:color="auto"/>
          </w:divBdr>
        </w:div>
        <w:div w:id="690685171">
          <w:marLeft w:val="0"/>
          <w:marRight w:val="0"/>
          <w:marTop w:val="0"/>
          <w:marBottom w:val="0"/>
          <w:divBdr>
            <w:top w:val="none" w:sz="0" w:space="0" w:color="auto"/>
            <w:left w:val="none" w:sz="0" w:space="0" w:color="auto"/>
            <w:bottom w:val="none" w:sz="0" w:space="0" w:color="auto"/>
            <w:right w:val="none" w:sz="0" w:space="0" w:color="auto"/>
          </w:divBdr>
        </w:div>
        <w:div w:id="1434132972">
          <w:marLeft w:val="0"/>
          <w:marRight w:val="0"/>
          <w:marTop w:val="0"/>
          <w:marBottom w:val="0"/>
          <w:divBdr>
            <w:top w:val="none" w:sz="0" w:space="0" w:color="auto"/>
            <w:left w:val="none" w:sz="0" w:space="0" w:color="auto"/>
            <w:bottom w:val="none" w:sz="0" w:space="0" w:color="auto"/>
            <w:right w:val="none" w:sz="0" w:space="0" w:color="auto"/>
          </w:divBdr>
        </w:div>
        <w:div w:id="2113739106">
          <w:marLeft w:val="0"/>
          <w:marRight w:val="0"/>
          <w:marTop w:val="0"/>
          <w:marBottom w:val="0"/>
          <w:divBdr>
            <w:top w:val="none" w:sz="0" w:space="0" w:color="auto"/>
            <w:left w:val="none" w:sz="0" w:space="0" w:color="auto"/>
            <w:bottom w:val="none" w:sz="0" w:space="0" w:color="auto"/>
            <w:right w:val="none" w:sz="0" w:space="0" w:color="auto"/>
          </w:divBdr>
        </w:div>
        <w:div w:id="1247032939">
          <w:marLeft w:val="0"/>
          <w:marRight w:val="0"/>
          <w:marTop w:val="0"/>
          <w:marBottom w:val="0"/>
          <w:divBdr>
            <w:top w:val="none" w:sz="0" w:space="0" w:color="auto"/>
            <w:left w:val="none" w:sz="0" w:space="0" w:color="auto"/>
            <w:bottom w:val="none" w:sz="0" w:space="0" w:color="auto"/>
            <w:right w:val="none" w:sz="0" w:space="0" w:color="auto"/>
          </w:divBdr>
        </w:div>
        <w:div w:id="1268930897">
          <w:marLeft w:val="0"/>
          <w:marRight w:val="0"/>
          <w:marTop w:val="0"/>
          <w:marBottom w:val="0"/>
          <w:divBdr>
            <w:top w:val="none" w:sz="0" w:space="0" w:color="auto"/>
            <w:left w:val="none" w:sz="0" w:space="0" w:color="auto"/>
            <w:bottom w:val="none" w:sz="0" w:space="0" w:color="auto"/>
            <w:right w:val="none" w:sz="0" w:space="0" w:color="auto"/>
          </w:divBdr>
        </w:div>
        <w:div w:id="327051794">
          <w:marLeft w:val="0"/>
          <w:marRight w:val="0"/>
          <w:marTop w:val="0"/>
          <w:marBottom w:val="0"/>
          <w:divBdr>
            <w:top w:val="none" w:sz="0" w:space="0" w:color="auto"/>
            <w:left w:val="none" w:sz="0" w:space="0" w:color="auto"/>
            <w:bottom w:val="none" w:sz="0" w:space="0" w:color="auto"/>
            <w:right w:val="none" w:sz="0" w:space="0" w:color="auto"/>
          </w:divBdr>
        </w:div>
        <w:div w:id="1288852875">
          <w:marLeft w:val="0"/>
          <w:marRight w:val="0"/>
          <w:marTop w:val="0"/>
          <w:marBottom w:val="0"/>
          <w:divBdr>
            <w:top w:val="none" w:sz="0" w:space="0" w:color="auto"/>
            <w:left w:val="none" w:sz="0" w:space="0" w:color="auto"/>
            <w:bottom w:val="none" w:sz="0" w:space="0" w:color="auto"/>
            <w:right w:val="none" w:sz="0" w:space="0" w:color="auto"/>
          </w:divBdr>
        </w:div>
        <w:div w:id="1270703384">
          <w:marLeft w:val="0"/>
          <w:marRight w:val="0"/>
          <w:marTop w:val="0"/>
          <w:marBottom w:val="0"/>
          <w:divBdr>
            <w:top w:val="none" w:sz="0" w:space="0" w:color="auto"/>
            <w:left w:val="none" w:sz="0" w:space="0" w:color="auto"/>
            <w:bottom w:val="none" w:sz="0" w:space="0" w:color="auto"/>
            <w:right w:val="none" w:sz="0" w:space="0" w:color="auto"/>
          </w:divBdr>
        </w:div>
        <w:div w:id="42758587">
          <w:marLeft w:val="0"/>
          <w:marRight w:val="0"/>
          <w:marTop w:val="0"/>
          <w:marBottom w:val="0"/>
          <w:divBdr>
            <w:top w:val="none" w:sz="0" w:space="0" w:color="auto"/>
            <w:left w:val="none" w:sz="0" w:space="0" w:color="auto"/>
            <w:bottom w:val="none" w:sz="0" w:space="0" w:color="auto"/>
            <w:right w:val="none" w:sz="0" w:space="0" w:color="auto"/>
          </w:divBdr>
        </w:div>
        <w:div w:id="1144009517">
          <w:marLeft w:val="0"/>
          <w:marRight w:val="0"/>
          <w:marTop w:val="0"/>
          <w:marBottom w:val="0"/>
          <w:divBdr>
            <w:top w:val="none" w:sz="0" w:space="0" w:color="auto"/>
            <w:left w:val="none" w:sz="0" w:space="0" w:color="auto"/>
            <w:bottom w:val="none" w:sz="0" w:space="0" w:color="auto"/>
            <w:right w:val="none" w:sz="0" w:space="0" w:color="auto"/>
          </w:divBdr>
        </w:div>
      </w:divsChild>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1C4DA3A6-4FE5-45E9-9B82-C651FA2B1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2277</Words>
  <Characters>14350</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16594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Timm</dc:creator>
  <cp:lastModifiedBy>Timm Wilke</cp:lastModifiedBy>
  <cp:revision>3</cp:revision>
  <cp:lastPrinted>2013-08-04T09:36:00Z</cp:lastPrinted>
  <dcterms:created xsi:type="dcterms:W3CDTF">2013-08-13T20:56:00Z</dcterms:created>
  <dcterms:modified xsi:type="dcterms:W3CDTF">2013-08-21T14:03:00Z</dcterms:modified>
</cp:coreProperties>
</file>