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D7" w:rsidRDefault="007162D7" w:rsidP="007162D7">
      <w:pPr>
        <w:pStyle w:val="berschrift2"/>
        <w:numPr>
          <w:ilvl w:val="0"/>
          <w:numId w:val="0"/>
        </w:numPr>
        <w:ind w:left="576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46.65pt;width:462.45pt;height:49.9pt;z-index:251660288;mso-width-relative:margin;mso-height-relative:margin" strokecolor="#4bacc6" strokeweight="1pt">
            <v:stroke dashstyle="dash"/>
            <v:shadow color="#868686"/>
            <v:textbox style="mso-next-textbox:#_x0000_s1027">
              <w:txbxContent>
                <w:p w:rsidR="007162D7" w:rsidRPr="00BE244B" w:rsidRDefault="007162D7" w:rsidP="007162D7">
                  <w:pPr>
                    <w:rPr>
                      <w:color w:val="1F497D"/>
                    </w:rPr>
                  </w:pPr>
                  <w:r>
                    <w:rPr>
                      <w:color w:val="1F497D"/>
                    </w:rPr>
                    <w:t>In diesem Versuch wird effektstark gezeigt, dass trotz der Brennbarkeit von Methan mit Luf</w:t>
                  </w:r>
                  <w:r>
                    <w:rPr>
                      <w:color w:val="1F497D"/>
                    </w:rPr>
                    <w:t>t</w:t>
                  </w:r>
                  <w:r>
                    <w:rPr>
                      <w:color w:val="1F497D"/>
                    </w:rPr>
                    <w:t xml:space="preserve">sauerstoff eine Kerzenflamme in einer reinen Methanatmosphäre erlischt. </w:t>
                  </w:r>
                </w:p>
              </w:txbxContent>
            </v:textbox>
            <w10:wrap type="square"/>
          </v:shape>
        </w:pict>
      </w:r>
      <w:bookmarkStart w:id="0" w:name="_Toc396084667"/>
      <w:r>
        <w:t xml:space="preserve">V </w:t>
      </w:r>
      <w:r>
        <w:rPr>
          <w:lang w:val="de-DE"/>
        </w:rPr>
        <w:t>2</w:t>
      </w:r>
      <w:r>
        <w:t xml:space="preserve"> – </w:t>
      </w:r>
      <w:r>
        <w:rPr>
          <w:lang w:val="de-DE"/>
        </w:rPr>
        <w:t>Kerzenflamme in Methan</w:t>
      </w:r>
      <w:bookmarkEnd w:id="0"/>
    </w:p>
    <w:p w:rsidR="007162D7" w:rsidRDefault="007162D7" w:rsidP="007162D7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162D7" w:rsidRPr="00BE244B" w:rsidTr="004303CD">
        <w:tc>
          <w:tcPr>
            <w:tcW w:w="9322" w:type="dxa"/>
            <w:gridSpan w:val="9"/>
            <w:shd w:val="clear" w:color="auto" w:fill="4F81BD"/>
            <w:vAlign w:val="center"/>
          </w:tcPr>
          <w:p w:rsidR="007162D7" w:rsidRPr="00BE244B" w:rsidRDefault="007162D7" w:rsidP="004303CD">
            <w:pPr>
              <w:spacing w:after="0"/>
              <w:jc w:val="center"/>
              <w:rPr>
                <w:b/>
                <w:bCs/>
              </w:rPr>
            </w:pPr>
            <w:r w:rsidRPr="00BE244B">
              <w:rPr>
                <w:b/>
                <w:bCs/>
              </w:rPr>
              <w:t>Gefahrenstoffe</w:t>
            </w:r>
          </w:p>
        </w:tc>
      </w:tr>
      <w:tr w:rsidR="007162D7" w:rsidRPr="00BE244B" w:rsidTr="004303C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62D7" w:rsidRPr="0034027E" w:rsidRDefault="007162D7" w:rsidP="004303CD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34027E">
              <w:rPr>
                <w:color w:val="auto"/>
              </w:rPr>
              <w:t>Methan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62D7" w:rsidRPr="0034027E" w:rsidRDefault="007162D7" w:rsidP="004303CD">
            <w:pPr>
              <w:spacing w:after="0"/>
              <w:jc w:val="center"/>
              <w:rPr>
                <w:color w:val="auto"/>
              </w:rPr>
            </w:pPr>
            <w:r w:rsidRPr="0034027E">
              <w:rPr>
                <w:color w:val="auto"/>
              </w:rPr>
              <w:t>H: 220, 280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162D7" w:rsidRPr="0034027E" w:rsidRDefault="007162D7" w:rsidP="004303CD">
            <w:pPr>
              <w:spacing w:after="0"/>
              <w:jc w:val="center"/>
              <w:rPr>
                <w:color w:val="auto"/>
              </w:rPr>
            </w:pPr>
            <w:r w:rsidRPr="0034027E">
              <w:rPr>
                <w:color w:val="auto"/>
              </w:rPr>
              <w:t>P: 210, 377, 381, 403</w:t>
            </w:r>
          </w:p>
        </w:tc>
      </w:tr>
      <w:tr w:rsidR="007162D7" w:rsidRPr="00BE244B" w:rsidTr="004303C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62D7" w:rsidRPr="00BE244B" w:rsidRDefault="007162D7" w:rsidP="004303C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" name="Bild 2" descr="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62D7" w:rsidRPr="00BE244B" w:rsidRDefault="007162D7" w:rsidP="004303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3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62D7" w:rsidRPr="00BE244B" w:rsidRDefault="007162D7" w:rsidP="004303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4" name="Bild 4" descr="Brenn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renn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62D7" w:rsidRPr="00BE244B" w:rsidRDefault="007162D7" w:rsidP="004303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5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62D7" w:rsidRPr="00BE244B" w:rsidRDefault="007162D7" w:rsidP="004303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7525" cy="517525"/>
                  <wp:effectExtent l="19050" t="0" r="0" b="0"/>
                  <wp:docPr id="6" name="Bild 6" descr="Gasflas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asflas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62D7" w:rsidRPr="00BE244B" w:rsidRDefault="007162D7" w:rsidP="004303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7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62D7" w:rsidRPr="00BE244B" w:rsidRDefault="007162D7" w:rsidP="004303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8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62D7" w:rsidRPr="00BE244B" w:rsidRDefault="007162D7" w:rsidP="004303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9" name="Bild 9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162D7" w:rsidRPr="00BE244B" w:rsidRDefault="007162D7" w:rsidP="004303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0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2D7" w:rsidRDefault="007162D7" w:rsidP="007162D7">
      <w:pPr>
        <w:tabs>
          <w:tab w:val="left" w:pos="1701"/>
          <w:tab w:val="left" w:pos="1985"/>
        </w:tabs>
        <w:ind w:left="1980" w:hanging="1980"/>
      </w:pPr>
    </w:p>
    <w:p w:rsidR="007162D7" w:rsidRDefault="007162D7" w:rsidP="007162D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Standzylinder, Deckglas, Brennspan, Stativ, Klemme, Kerze</w:t>
      </w:r>
    </w:p>
    <w:p w:rsidR="007162D7" w:rsidRDefault="007162D7" w:rsidP="007162D7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t>Chemikalien:</w:t>
      </w:r>
      <w:r>
        <w:tab/>
      </w:r>
      <w:r>
        <w:tab/>
        <w:t>Methan</w:t>
      </w:r>
    </w:p>
    <w:p w:rsidR="007162D7" w:rsidRPr="00ED07C2" w:rsidRDefault="007162D7" w:rsidP="007162D7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pict>
          <v:shape id="_x0000_s1029" type="#_x0000_t202" style="position:absolute;left:0;text-align:left;margin-left:140.25pt;margin-top:214.5pt;width:252.65pt;height:19.05pt;z-index:251662336;mso-width-relative:margin;mso-height-relative:margin" strokecolor="white">
            <v:textbox style="mso-next-textbox:#_x0000_s1029">
              <w:txbxContent>
                <w:p w:rsidR="007162D7" w:rsidRDefault="007162D7" w:rsidP="007162D7">
                  <w:pPr>
                    <w:pStyle w:val="Beschriftung"/>
                    <w:jc w:val="left"/>
                  </w:pPr>
                  <w:r>
                    <w:t xml:space="preserve">Abb. 3 - </w:t>
                  </w:r>
                  <w:r>
                    <w:rPr>
                      <w:noProof/>
                    </w:rPr>
                    <w:t xml:space="preserve"> Versuchsaufbau „</w:t>
                  </w:r>
                  <w:r>
                    <w:t>Kerzenflamme in Methan</w:t>
                  </w:r>
                  <w:r>
                    <w:rPr>
                      <w:noProof/>
                    </w:rPr>
                    <w:t>“.</w:t>
                  </w:r>
                </w:p>
                <w:p w:rsidR="007162D7" w:rsidRPr="00744BD7" w:rsidRDefault="007162D7" w:rsidP="007162D7"/>
              </w:txbxContent>
            </v:textbox>
          </v:shape>
        </w:pict>
      </w: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871980" cy="2717165"/>
            <wp:effectExtent l="19050" t="0" r="0" b="0"/>
            <wp:wrapTopAndBottom/>
            <wp:docPr id="12" name="Bild 6" descr="DSC_0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_070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71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2D7" w:rsidRPr="00C51594" w:rsidRDefault="007162D7" w:rsidP="007162D7">
      <w:pPr>
        <w:spacing w:after="0"/>
        <w:ind w:left="1980" w:hanging="1980"/>
        <w:rPr>
          <w:color w:val="auto"/>
        </w:rPr>
      </w:pPr>
      <w:r>
        <w:t xml:space="preserve">Durchführung: </w:t>
      </w:r>
      <w:r>
        <w:tab/>
        <w:t>Ein Standzylinder wird vollständig mit Methan gefüllt, mit einem Dec</w:t>
      </w:r>
      <w:r>
        <w:t>k</w:t>
      </w:r>
      <w:r>
        <w:t>glas verschlossen</w:t>
      </w:r>
      <w:r w:rsidRPr="00C502BC">
        <w:t xml:space="preserve"> </w:t>
      </w:r>
      <w:r>
        <w:t>und gemäß Abb. 3 in einem Stativ befestigt. Anschließend wird das Deckglas entfernt und eine brennende Kerze vorsichtig in den Z</w:t>
      </w:r>
      <w:r>
        <w:t>y</w:t>
      </w:r>
      <w:r>
        <w:t>linder eingeführt und danach wieder herausgezogen.</w:t>
      </w:r>
    </w:p>
    <w:p w:rsidR="007162D7" w:rsidRDefault="007162D7" w:rsidP="007162D7">
      <w:pPr>
        <w:spacing w:after="0"/>
        <w:ind w:left="1980" w:hanging="1980"/>
        <w:rPr>
          <w:color w:val="auto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715645</wp:posOffset>
            </wp:positionV>
            <wp:extent cx="1958340" cy="2820670"/>
            <wp:effectExtent l="19050" t="0" r="3810" b="0"/>
            <wp:wrapTopAndBottom/>
            <wp:docPr id="11" name="Bild 7" descr="DSC_0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_07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1292860</wp:posOffset>
            </wp:positionH>
            <wp:positionV relativeFrom="paragraph">
              <wp:posOffset>715645</wp:posOffset>
            </wp:positionV>
            <wp:extent cx="1966595" cy="2820670"/>
            <wp:effectExtent l="19050" t="0" r="0" b="0"/>
            <wp:wrapTopAndBottom/>
            <wp:docPr id="1" name="Bild 8" descr="DSC_0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_07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Beobachtung:</w:t>
      </w:r>
      <w:r>
        <w:tab/>
        <w:t xml:space="preserve">Die Kerze brennt außerhalb des Standzylinders. Beim Hineinführen in den Zylinder erlischt sie, wird jedoch beim Herausziehen wieder entzündet. </w:t>
      </w:r>
      <w:r>
        <w:rPr>
          <w:color w:val="auto"/>
        </w:rPr>
        <w:t xml:space="preserve"> </w:t>
      </w:r>
    </w:p>
    <w:p w:rsidR="007162D7" w:rsidRDefault="007162D7" w:rsidP="007162D7">
      <w:pPr>
        <w:tabs>
          <w:tab w:val="left" w:pos="1701"/>
          <w:tab w:val="left" w:pos="1985"/>
        </w:tabs>
        <w:ind w:left="1980" w:hanging="1980"/>
      </w:pPr>
      <w:r>
        <w:rPr>
          <w:noProof/>
        </w:rPr>
        <w:pict>
          <v:shape id="_x0000_s1028" type="#_x0000_t202" style="position:absolute;left:0;text-align:left;margin-left:93pt;margin-top:239.75pt;width:309.05pt;height:27.75pt;z-index:251661312;mso-width-relative:margin;mso-height-relative:margin" strokecolor="white">
            <v:textbox style="mso-next-textbox:#_x0000_s1028">
              <w:txbxContent>
                <w:p w:rsidR="007162D7" w:rsidRDefault="007162D7" w:rsidP="007162D7">
                  <w:pPr>
                    <w:pStyle w:val="Beschriftung"/>
                    <w:jc w:val="left"/>
                  </w:pPr>
                  <w:r>
                    <w:t xml:space="preserve">Abb. 4 - </w:t>
                  </w:r>
                  <w:r>
                    <w:rPr>
                      <w:noProof/>
                    </w:rPr>
                    <w:t xml:space="preserve"> Verhalten einer Kerzenflammen a) innerhalb und b) außerhalb der Methanatmosphäre.</w:t>
                  </w:r>
                </w:p>
                <w:p w:rsidR="007162D7" w:rsidRPr="00744BD7" w:rsidRDefault="007162D7" w:rsidP="007162D7"/>
              </w:txbxContent>
            </v:textbox>
          </v:shape>
        </w:pict>
      </w:r>
    </w:p>
    <w:p w:rsidR="007162D7" w:rsidRPr="00A75BDD" w:rsidRDefault="007162D7" w:rsidP="007162D7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t>Deutung:</w:t>
      </w:r>
      <w:r>
        <w:tab/>
      </w:r>
      <w:r>
        <w:tab/>
      </w:r>
      <w:r>
        <w:tab/>
        <w:t>Beim Entzünden brennt Methan, fördert allerdings die Verbrennung nicht. Wird die Kerze in die reine Methanatmosphäre gehalten, so erlischt sie. Beim Herausziehen entzündet sich die Kerze wieder, solange noch Para</w:t>
      </w:r>
      <w:r>
        <w:t>f</w:t>
      </w:r>
      <w:r>
        <w:t>findampf am Docht aufsteigt.</w:t>
      </w:r>
    </w:p>
    <w:p w:rsidR="007162D7" w:rsidRDefault="007162D7" w:rsidP="007162D7">
      <w:pPr>
        <w:ind w:left="1980" w:hanging="1980"/>
      </w:pPr>
      <w:r>
        <w:t>Entsorgung:</w:t>
      </w:r>
      <w:r>
        <w:tab/>
        <w:t>Keine Entsorgung erforderlich.</w:t>
      </w:r>
    </w:p>
    <w:p w:rsidR="007162D7" w:rsidRPr="00A75BDD" w:rsidRDefault="007162D7" w:rsidP="007162D7">
      <w:pPr>
        <w:spacing w:line="276" w:lineRule="auto"/>
        <w:ind w:left="1985" w:hanging="1985"/>
        <w:jc w:val="left"/>
        <w:rPr>
          <w:color w:val="1F497D"/>
        </w:rPr>
      </w:pPr>
      <w:r>
        <w:t>Literatur:</w:t>
      </w:r>
      <w:r>
        <w:tab/>
      </w:r>
      <w:proofErr w:type="spellStart"/>
      <w:r w:rsidRPr="001640AB">
        <w:t>Keune</w:t>
      </w:r>
      <w:proofErr w:type="spellEnd"/>
      <w:r w:rsidRPr="001640AB">
        <w:t>, H., Just, M. (2009). Chemische Schulexperimente. Band 2. Organ</w:t>
      </w:r>
      <w:r w:rsidRPr="001640AB">
        <w:t>i</w:t>
      </w:r>
      <w:r w:rsidRPr="001640AB">
        <w:t xml:space="preserve">sche Chemie. Berlin: </w:t>
      </w:r>
      <w:r>
        <w:t xml:space="preserve"> </w:t>
      </w:r>
      <w:proofErr w:type="spellStart"/>
      <w:r w:rsidRPr="001640AB">
        <w:t>Cornelsen</w:t>
      </w:r>
      <w:proofErr w:type="spellEnd"/>
      <w:r w:rsidRPr="001640AB">
        <w:t xml:space="preserve"> </w:t>
      </w:r>
      <w:r>
        <w:t>Verlag, S. 56.</w:t>
      </w:r>
    </w:p>
    <w:p w:rsidR="007162D7" w:rsidRDefault="007162D7" w:rsidP="007162D7">
      <w:pPr>
        <w:tabs>
          <w:tab w:val="left" w:pos="1701"/>
          <w:tab w:val="left" w:pos="1985"/>
        </w:tabs>
      </w:pPr>
    </w:p>
    <w:p w:rsidR="00F27773" w:rsidRDefault="007162D7" w:rsidP="007162D7">
      <w:r w:rsidRPr="00BE244B">
        <w:pict>
          <v:shape id="_x0000_s1026" type="#_x0000_t202" style="width:462.45pt;height:68.75pt;mso-position-horizontal-relative:char;mso-position-vertical-relative:line;mso-width-relative:margin;mso-height-relative:margin" strokecolor="#c0504d" strokeweight="1pt">
            <v:stroke dashstyle="dash"/>
            <v:shadow color="#868686"/>
            <v:textbox style="mso-next-textbox:#_x0000_s1026">
              <w:txbxContent>
                <w:p w:rsidR="007162D7" w:rsidRPr="00371661" w:rsidRDefault="007162D7" w:rsidP="007162D7">
                  <w:pPr>
                    <w:rPr>
                      <w:color w:val="1F497D"/>
                    </w:rPr>
                  </w:pPr>
                  <w:r>
                    <w:rPr>
                      <w:color w:val="1F497D"/>
                    </w:rPr>
                    <w:t>Dieser Versuch zeigt effektstark und mit wenig Zeitaufwand, dass Methan mit Sauerstoff zwar verbrennt, die Verbrennung jedoch nicht unterhält. Aus Sicherheitsgründen sollte der Versuch als Lehrerdemonstrationsversuch durchgeführt werden.</w:t>
                  </w:r>
                </w:p>
              </w:txbxContent>
            </v:textbox>
            <w10:wrap type="none"/>
            <w10:anchorlock/>
          </v:shape>
        </w:pict>
      </w:r>
    </w:p>
    <w:sectPr w:rsidR="00F27773" w:rsidSect="00F277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162D7"/>
    <w:rsid w:val="007162D7"/>
    <w:rsid w:val="00F27773"/>
    <w:rsid w:val="00F5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62D7"/>
    <w:pPr>
      <w:spacing w:line="360" w:lineRule="auto"/>
      <w:jc w:val="both"/>
    </w:pPr>
    <w:rPr>
      <w:rFonts w:ascii="Cambria" w:eastAsia="Calibri" w:hAnsi="Cambria" w:cs="Times New Roman"/>
      <w:color w:val="1D1B1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62D7"/>
    <w:pPr>
      <w:keepNext/>
      <w:keepLines/>
      <w:numPr>
        <w:numId w:val="1"/>
      </w:numPr>
      <w:spacing w:before="360" w:after="240"/>
      <w:outlineLvl w:val="0"/>
    </w:pPr>
    <w:rPr>
      <w:rFonts w:eastAsia="MS Gothic"/>
      <w:b/>
      <w:bCs/>
      <w:sz w:val="28"/>
      <w:szCs w:val="28"/>
      <w:lang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62D7"/>
    <w:pPr>
      <w:keepNext/>
      <w:keepLines/>
      <w:numPr>
        <w:ilvl w:val="1"/>
        <w:numId w:val="1"/>
      </w:numPr>
      <w:spacing w:before="200"/>
      <w:outlineLvl w:val="1"/>
    </w:pPr>
    <w:rPr>
      <w:rFonts w:eastAsia="MS Gothic"/>
      <w:b/>
      <w:bCs/>
      <w:sz w:val="24"/>
      <w:szCs w:val="26"/>
      <w:lang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162D7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MS Gothic"/>
      <w:b/>
      <w:bCs/>
      <w:i/>
      <w:sz w:val="24"/>
      <w:szCs w:val="20"/>
      <w:lang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162D7"/>
    <w:pPr>
      <w:keepNext/>
      <w:keepLines/>
      <w:numPr>
        <w:ilvl w:val="3"/>
        <w:numId w:val="1"/>
      </w:numPr>
      <w:spacing w:before="200" w:after="0"/>
      <w:outlineLvl w:val="3"/>
    </w:pPr>
    <w:rPr>
      <w:rFonts w:eastAsia="MS Gothic"/>
      <w:b/>
      <w:bCs/>
      <w:i/>
      <w:iCs/>
      <w:color w:val="4F81BD"/>
      <w:sz w:val="24"/>
      <w:szCs w:val="20"/>
      <w:lang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162D7"/>
    <w:pPr>
      <w:keepNext/>
      <w:keepLines/>
      <w:numPr>
        <w:ilvl w:val="4"/>
        <w:numId w:val="1"/>
      </w:numPr>
      <w:spacing w:before="200" w:after="0"/>
      <w:outlineLvl w:val="4"/>
    </w:pPr>
    <w:rPr>
      <w:rFonts w:eastAsia="MS Gothic"/>
      <w:color w:val="243F60"/>
      <w:sz w:val="24"/>
      <w:szCs w:val="20"/>
      <w:lang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162D7"/>
    <w:pPr>
      <w:keepNext/>
      <w:keepLines/>
      <w:numPr>
        <w:ilvl w:val="5"/>
        <w:numId w:val="1"/>
      </w:numPr>
      <w:spacing w:before="200" w:after="0"/>
      <w:outlineLvl w:val="5"/>
    </w:pPr>
    <w:rPr>
      <w:rFonts w:eastAsia="MS Gothic"/>
      <w:i/>
      <w:iCs/>
      <w:color w:val="243F60"/>
      <w:sz w:val="24"/>
      <w:szCs w:val="20"/>
      <w:lang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162D7"/>
    <w:pPr>
      <w:keepNext/>
      <w:keepLines/>
      <w:numPr>
        <w:ilvl w:val="6"/>
        <w:numId w:val="1"/>
      </w:numPr>
      <w:spacing w:before="200" w:after="0"/>
      <w:outlineLvl w:val="6"/>
    </w:pPr>
    <w:rPr>
      <w:rFonts w:eastAsia="MS Gothic"/>
      <w:i/>
      <w:iCs/>
      <w:color w:val="404040"/>
      <w:sz w:val="24"/>
      <w:szCs w:val="20"/>
      <w:lang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162D7"/>
    <w:pPr>
      <w:keepNext/>
      <w:keepLines/>
      <w:numPr>
        <w:ilvl w:val="7"/>
        <w:numId w:val="1"/>
      </w:numPr>
      <w:spacing w:before="200" w:after="0"/>
      <w:outlineLvl w:val="7"/>
    </w:pPr>
    <w:rPr>
      <w:rFonts w:eastAsia="MS Gothic"/>
      <w:color w:val="404040"/>
      <w:sz w:val="20"/>
      <w:szCs w:val="20"/>
      <w:lang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162D7"/>
    <w:pPr>
      <w:keepNext/>
      <w:keepLines/>
      <w:numPr>
        <w:ilvl w:val="8"/>
        <w:numId w:val="1"/>
      </w:numPr>
      <w:spacing w:before="200" w:after="0"/>
      <w:outlineLvl w:val="8"/>
    </w:pPr>
    <w:rPr>
      <w:rFonts w:eastAsia="MS Gothic"/>
      <w:i/>
      <w:iCs/>
      <w:color w:val="404040"/>
      <w:sz w:val="20"/>
      <w:szCs w:val="20"/>
      <w:lang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62D7"/>
    <w:rPr>
      <w:rFonts w:ascii="Cambria" w:eastAsia="MS Gothic" w:hAnsi="Cambria" w:cs="Times New Roman"/>
      <w:b/>
      <w:bCs/>
      <w:color w:val="1D1B11"/>
      <w:sz w:val="28"/>
      <w:szCs w:val="28"/>
      <w:lang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62D7"/>
    <w:rPr>
      <w:rFonts w:ascii="Cambria" w:eastAsia="MS Gothic" w:hAnsi="Cambria" w:cs="Times New Roman"/>
      <w:b/>
      <w:bCs/>
      <w:color w:val="1D1B11"/>
      <w:sz w:val="24"/>
      <w:szCs w:val="26"/>
      <w:lang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162D7"/>
    <w:rPr>
      <w:rFonts w:ascii="Cambria" w:eastAsia="MS Gothic" w:hAnsi="Cambria" w:cs="Times New Roman"/>
      <w:b/>
      <w:bCs/>
      <w:i/>
      <w:color w:val="1D1B11"/>
      <w:sz w:val="24"/>
      <w:szCs w:val="20"/>
      <w:lang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62D7"/>
    <w:rPr>
      <w:rFonts w:ascii="Cambria" w:eastAsia="MS Gothic" w:hAnsi="Cambria" w:cs="Times New Roman"/>
      <w:b/>
      <w:bCs/>
      <w:i/>
      <w:iCs/>
      <w:color w:val="4F81BD"/>
      <w:sz w:val="24"/>
      <w:szCs w:val="20"/>
      <w:lang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62D7"/>
    <w:rPr>
      <w:rFonts w:ascii="Cambria" w:eastAsia="MS Gothic" w:hAnsi="Cambria" w:cs="Times New Roman"/>
      <w:color w:val="243F60"/>
      <w:sz w:val="24"/>
      <w:szCs w:val="20"/>
      <w:lang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62D7"/>
    <w:rPr>
      <w:rFonts w:ascii="Cambria" w:eastAsia="MS Gothic" w:hAnsi="Cambria" w:cs="Times New Roman"/>
      <w:i/>
      <w:iCs/>
      <w:color w:val="243F60"/>
      <w:sz w:val="24"/>
      <w:szCs w:val="20"/>
      <w:lang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162D7"/>
    <w:rPr>
      <w:rFonts w:ascii="Cambria" w:eastAsia="MS Gothic" w:hAnsi="Cambria" w:cs="Times New Roman"/>
      <w:i/>
      <w:iCs/>
      <w:color w:val="404040"/>
      <w:sz w:val="24"/>
      <w:szCs w:val="20"/>
      <w:lang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162D7"/>
    <w:rPr>
      <w:rFonts w:ascii="Cambria" w:eastAsia="MS Gothic" w:hAnsi="Cambria" w:cs="Times New Roman"/>
      <w:color w:val="404040"/>
      <w:sz w:val="20"/>
      <w:szCs w:val="20"/>
      <w:lang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162D7"/>
    <w:rPr>
      <w:rFonts w:ascii="Cambria" w:eastAsia="MS Gothic" w:hAnsi="Cambria" w:cs="Times New Roman"/>
      <w:i/>
      <w:iCs/>
      <w:color w:val="404040"/>
      <w:sz w:val="20"/>
      <w:szCs w:val="20"/>
      <w:lang/>
    </w:rPr>
  </w:style>
  <w:style w:type="paragraph" w:styleId="Beschriftung">
    <w:name w:val="caption"/>
    <w:basedOn w:val="Standard"/>
    <w:next w:val="Standard"/>
    <w:uiPriority w:val="35"/>
    <w:unhideWhenUsed/>
    <w:qFormat/>
    <w:rsid w:val="007162D7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62D7"/>
    <w:rPr>
      <w:rFonts w:ascii="Tahoma" w:eastAsia="Calibri" w:hAnsi="Tahoma" w:cs="Tahoma"/>
      <w:color w:val="1D1B1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953</Characters>
  <Application>Microsoft Office Word</Application>
  <DocSecurity>0</DocSecurity>
  <Lines>7</Lines>
  <Paragraphs>2</Paragraphs>
  <ScaleCrop>false</ScaleCrop>
  <Company>Pentium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lida</cp:lastModifiedBy>
  <cp:revision>1</cp:revision>
  <dcterms:created xsi:type="dcterms:W3CDTF">2014-08-26T11:23:00Z</dcterms:created>
  <dcterms:modified xsi:type="dcterms:W3CDTF">2014-08-26T11:23:00Z</dcterms:modified>
</cp:coreProperties>
</file>