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7F" w:rsidRDefault="0041457F" w:rsidP="0041457F">
      <w:pPr>
        <w:pStyle w:val="berschrift1"/>
        <w:numPr>
          <w:ilvl w:val="0"/>
          <w:numId w:val="0"/>
        </w:numPr>
        <w:ind w:left="432" w:hanging="432"/>
      </w:pPr>
      <w:bookmarkStart w:id="0" w:name="_Toc427596184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55pt;margin-top:55.55pt;width:462.45pt;height:62.7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41457F" w:rsidRPr="00F31EBF" w:rsidRDefault="0041457F" w:rsidP="0041457F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In diesem Versuch soll das Hirschhornsalz durch Erhitzen im Reagenzglas untersucht werden. Dabei sollten 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sicher im Umgang mit dem Gasbrenner sein und den Geruch von Amm</w:t>
                  </w:r>
                  <w:r>
                    <w:rPr>
                      <w:color w:val="auto"/>
                    </w:rPr>
                    <w:t>o</w:t>
                  </w:r>
                  <w:r>
                    <w:rPr>
                      <w:color w:val="auto"/>
                    </w:rPr>
                    <w:t>niak kennen.</w:t>
                  </w:r>
                </w:p>
              </w:txbxContent>
            </v:textbox>
            <w10:wrap type="square"/>
          </v:shape>
        </w:pict>
      </w:r>
      <w:r>
        <w:t>SV: Hirschhornsalz</w:t>
      </w:r>
      <w:bookmarkEnd w:id="0"/>
    </w:p>
    <w:p w:rsidR="0041457F" w:rsidRPr="002421AF" w:rsidRDefault="0041457F" w:rsidP="0041457F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41457F" w:rsidRPr="009C5E28" w:rsidTr="00D5493A">
        <w:tc>
          <w:tcPr>
            <w:tcW w:w="9322" w:type="dxa"/>
            <w:gridSpan w:val="9"/>
            <w:shd w:val="clear" w:color="auto" w:fill="4F81BD"/>
            <w:vAlign w:val="center"/>
          </w:tcPr>
          <w:p w:rsidR="0041457F" w:rsidRPr="00F31EBF" w:rsidRDefault="0041457F" w:rsidP="00D5493A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41457F" w:rsidRPr="009C5E28" w:rsidTr="00D5493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1457F" w:rsidRPr="00716097" w:rsidRDefault="0041457F" w:rsidP="00D5493A">
            <w:pPr>
              <w:spacing w:after="0" w:line="276" w:lineRule="auto"/>
              <w:jc w:val="center"/>
              <w:rPr>
                <w:b/>
                <w:bCs/>
              </w:rPr>
            </w:pPr>
            <w:r w:rsidRPr="00716097">
              <w:t>Ammoniak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1457F" w:rsidRPr="00716097" w:rsidRDefault="0041457F" w:rsidP="00D5493A">
            <w:pPr>
              <w:spacing w:after="0"/>
              <w:jc w:val="center"/>
              <w:rPr>
                <w:sz w:val="20"/>
              </w:rPr>
            </w:pPr>
            <w:r w:rsidRPr="00716097">
              <w:rPr>
                <w:sz w:val="20"/>
              </w:rPr>
              <w:t>H: 302, 314, 335, 400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1457F" w:rsidRPr="00716097" w:rsidRDefault="0041457F" w:rsidP="00D5493A">
            <w:pPr>
              <w:spacing w:after="0"/>
              <w:jc w:val="center"/>
              <w:rPr>
                <w:sz w:val="20"/>
              </w:rPr>
            </w:pPr>
            <w:r w:rsidRPr="00716097">
              <w:rPr>
                <w:sz w:val="20"/>
              </w:rPr>
              <w:t>P: 261, 273, 280, 305+351+338, 310</w:t>
            </w:r>
          </w:p>
        </w:tc>
      </w:tr>
      <w:tr w:rsidR="0041457F" w:rsidRPr="009C5E28" w:rsidTr="00D5493A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1457F" w:rsidRPr="009C5E28" w:rsidRDefault="0041457F" w:rsidP="00D5493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3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1457F" w:rsidRPr="009C5E28" w:rsidRDefault="0041457F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2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1457F" w:rsidRPr="009C5E28" w:rsidRDefault="0041457F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3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1457F" w:rsidRPr="009C5E28" w:rsidRDefault="0041457F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4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1457F" w:rsidRPr="009C5E28" w:rsidRDefault="0041457F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5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1457F" w:rsidRPr="009C5E28" w:rsidRDefault="0041457F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1457F" w:rsidRPr="009C5E28" w:rsidRDefault="0041457F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7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41457F" w:rsidRPr="009C5E28" w:rsidRDefault="0041457F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38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1457F" w:rsidRPr="009C5E28" w:rsidRDefault="0041457F" w:rsidP="00D5493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3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57F" w:rsidRDefault="0041457F" w:rsidP="0041457F">
      <w:pPr>
        <w:tabs>
          <w:tab w:val="left" w:pos="1701"/>
          <w:tab w:val="left" w:pos="1985"/>
        </w:tabs>
        <w:ind w:left="1980" w:hanging="1980"/>
      </w:pPr>
    </w:p>
    <w:p w:rsidR="0041457F" w:rsidRDefault="0041457F" w:rsidP="0041457F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Reagenzglas, Reagenzglashalter, Gasbrenner, pH-Papier, Tiegelzange, Sp</w:t>
      </w:r>
      <w:r>
        <w:t>a</w:t>
      </w:r>
      <w:r>
        <w:t>tel</w:t>
      </w:r>
    </w:p>
    <w:p w:rsidR="0041457F" w:rsidRPr="00ED07C2" w:rsidRDefault="0041457F" w:rsidP="0041457F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Hirschhornsalz</w:t>
      </w:r>
    </w:p>
    <w:p w:rsidR="0041457F" w:rsidRDefault="0041457F" w:rsidP="0041457F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Es wird eine </w:t>
      </w:r>
      <w:proofErr w:type="spellStart"/>
      <w:r>
        <w:t>Spatelspitze</w:t>
      </w:r>
      <w:proofErr w:type="spellEnd"/>
      <w:r>
        <w:t xml:space="preserve"> Hirschhornsalz in das Reagenzglas gegeben und dieses mit Hilfe des Reagenzglashalters in der Flamme des Gasbrenners e</w:t>
      </w:r>
      <w:r>
        <w:t>r</w:t>
      </w:r>
      <w:r>
        <w:t>hitzt. Danach wird mit der Tiegelzange ein Stück pH-Papier an die Öffnung des Reagenzglases gehalten.</w:t>
      </w:r>
    </w:p>
    <w:p w:rsidR="0041457F" w:rsidRDefault="0041457F" w:rsidP="0041457F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Das pH-Papier färbt sich grün und es kann ein stechend beißender Geruch wahrgenommen werden. Die Wände des Reagenzglases beschlagen. Der weiße Feststoff wird weniger.</w:t>
      </w:r>
    </w:p>
    <w:p w:rsidR="0041457F" w:rsidRDefault="0041457F" w:rsidP="0041457F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1466850" cy="3938030"/>
            <wp:effectExtent l="171450" t="133350" r="361950" b="310120"/>
            <wp:docPr id="40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938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1457F" w:rsidRDefault="0041457F" w:rsidP="0041457F">
      <w:pPr>
        <w:pStyle w:val="Beschriftung"/>
        <w:jc w:val="center"/>
      </w:pPr>
      <w:r>
        <w:t xml:space="preserve">Abbildung </w:t>
      </w:r>
      <w:fldSimple w:instr=" SEQ Abbildung \* ARABIC ">
        <w:r>
          <w:rPr>
            <w:noProof/>
          </w:rPr>
          <w:t>2</w:t>
        </w:r>
      </w:fldSimple>
      <w:r>
        <w:t>: Das Reagenzglas mit Hirschhornsalz und das dazugehörige Indikatorpapier.</w:t>
      </w:r>
    </w:p>
    <w:p w:rsidR="0041457F" w:rsidRDefault="0041457F" w:rsidP="0041457F">
      <w:pPr>
        <w:pStyle w:val="Beschriftung"/>
        <w:jc w:val="left"/>
      </w:pPr>
    </w:p>
    <w:p w:rsidR="0041457F" w:rsidRPr="00686B5A" w:rsidRDefault="0041457F" w:rsidP="0041457F">
      <w:pPr>
        <w:tabs>
          <w:tab w:val="left" w:pos="1701"/>
          <w:tab w:val="left" w:pos="1985"/>
        </w:tabs>
        <w:ind w:left="2124" w:hanging="2124"/>
        <w:rPr>
          <w:rFonts w:asciiTheme="majorHAnsi" w:hAnsiTheme="majorHAnsi"/>
        </w:rPr>
      </w:pPr>
      <w:r>
        <w:t>Deutung:</w:t>
      </w:r>
      <w:r>
        <w:tab/>
      </w:r>
      <w:r>
        <w:tab/>
      </w:r>
      <w:r>
        <w:tab/>
      </w:r>
      <w:r w:rsidRPr="00686B5A">
        <w:rPr>
          <w:rFonts w:asciiTheme="majorHAnsi" w:hAnsiTheme="majorHAnsi"/>
        </w:rPr>
        <w:t xml:space="preserve">Das grüne pH-Papier zeigt einen pH-Wert von 9 an. Durch den stechend beißenden Geruch lässt sich schlussfolgern, dass Ammoniak entstanden ist. Weiterhin ist Wasser entstanden. </w:t>
      </w:r>
    </w:p>
    <w:p w:rsidR="0041457F" w:rsidRPr="00686B5A" w:rsidRDefault="0041457F" w:rsidP="0041457F">
      <w:pPr>
        <w:tabs>
          <w:tab w:val="left" w:pos="1701"/>
          <w:tab w:val="left" w:pos="1985"/>
        </w:tabs>
        <w:ind w:left="2124" w:hanging="2124"/>
        <w:rPr>
          <w:rFonts w:asciiTheme="majorHAnsi" w:hAnsiTheme="majorHAnsi"/>
        </w:rPr>
      </w:pPr>
      <w:r w:rsidRPr="00686B5A">
        <w:rPr>
          <w:rFonts w:asciiTheme="majorHAnsi" w:hAnsiTheme="majorHAnsi"/>
        </w:rPr>
        <w:tab/>
      </w:r>
      <w:r w:rsidRPr="00686B5A">
        <w:rPr>
          <w:rFonts w:asciiTheme="majorHAnsi" w:hAnsiTheme="majorHAnsi"/>
        </w:rPr>
        <w:tab/>
      </w:r>
      <w:r w:rsidRPr="00686B5A">
        <w:rPr>
          <w:rFonts w:asciiTheme="majorHAnsi" w:hAnsiTheme="majorHAnsi"/>
        </w:rPr>
        <w:tab/>
        <w:t xml:space="preserve">Die Reaktionsgleichung lautet: </w:t>
      </w:r>
    </w:p>
    <w:p w:rsidR="0041457F" w:rsidRPr="00686B5A" w:rsidRDefault="0041457F" w:rsidP="0041457F">
      <w:pPr>
        <w:tabs>
          <w:tab w:val="left" w:pos="1701"/>
          <w:tab w:val="left" w:pos="1985"/>
        </w:tabs>
        <w:ind w:left="2124" w:hanging="2124"/>
        <w:rPr>
          <w:rFonts w:asciiTheme="majorHAnsi" w:hAnsiTheme="majorHAnsi"/>
        </w:rPr>
      </w:pPr>
      <w:r w:rsidRPr="00686B5A">
        <w:rPr>
          <w:rFonts w:asciiTheme="majorHAnsi" w:hAnsiTheme="majorHAnsi"/>
        </w:rPr>
        <w:tab/>
      </w:r>
      <w:r w:rsidRPr="00686B5A">
        <w:rPr>
          <w:rFonts w:asciiTheme="majorHAnsi" w:hAnsiTheme="majorHAnsi"/>
        </w:rPr>
        <w:tab/>
      </w:r>
      <w:r w:rsidRPr="00686B5A">
        <w:rPr>
          <w:rFonts w:asciiTheme="majorHAnsi" w:hAnsiTheme="majorHAnsi"/>
        </w:rPr>
        <w:tab/>
        <w:t>NH</w:t>
      </w:r>
      <w:r w:rsidRPr="00686B5A">
        <w:rPr>
          <w:rFonts w:asciiTheme="majorHAnsi" w:hAnsiTheme="majorHAnsi"/>
          <w:vertAlign w:val="subscript"/>
        </w:rPr>
        <w:t>4</w:t>
      </w:r>
      <w:r w:rsidRPr="00686B5A">
        <w:rPr>
          <w:rFonts w:asciiTheme="majorHAnsi" w:hAnsiTheme="majorHAnsi"/>
        </w:rPr>
        <w:t>HCO</w:t>
      </w:r>
      <w:r w:rsidRPr="00686B5A">
        <w:rPr>
          <w:rFonts w:asciiTheme="majorHAnsi" w:hAnsiTheme="majorHAnsi"/>
          <w:vertAlign w:val="subscript"/>
        </w:rPr>
        <w:t>3(s)</w:t>
      </w:r>
      <w:r w:rsidRPr="00686B5A">
        <w:rPr>
          <w:rFonts w:asciiTheme="majorHAnsi" w:hAnsiTheme="majorHAnsi"/>
        </w:rPr>
        <w:t xml:space="preserve"> </w:t>
      </w:r>
      <w:r w:rsidRPr="00686B5A">
        <w:rPr>
          <w:rFonts w:asciiTheme="majorHAnsi" w:hAnsiTheme="majorHAnsi"/>
        </w:rPr>
        <w:sym w:font="Wingdings" w:char="F0E0"/>
      </w:r>
      <w:r w:rsidRPr="00686B5A">
        <w:rPr>
          <w:rFonts w:asciiTheme="majorHAnsi" w:hAnsiTheme="majorHAnsi"/>
        </w:rPr>
        <w:t xml:space="preserve"> NH</w:t>
      </w:r>
      <w:r w:rsidRPr="00686B5A">
        <w:rPr>
          <w:rFonts w:asciiTheme="majorHAnsi" w:hAnsiTheme="majorHAnsi"/>
          <w:vertAlign w:val="subscript"/>
        </w:rPr>
        <w:t>3(g)</w:t>
      </w:r>
      <w:r w:rsidRPr="00686B5A">
        <w:rPr>
          <w:rFonts w:asciiTheme="majorHAnsi" w:hAnsiTheme="majorHAnsi"/>
        </w:rPr>
        <w:t xml:space="preserve"> + CO</w:t>
      </w:r>
      <w:r w:rsidRPr="00686B5A">
        <w:rPr>
          <w:rFonts w:asciiTheme="majorHAnsi" w:hAnsiTheme="majorHAnsi"/>
          <w:vertAlign w:val="subscript"/>
        </w:rPr>
        <w:t>2(g)</w:t>
      </w:r>
      <w:r w:rsidRPr="00686B5A">
        <w:rPr>
          <w:rFonts w:asciiTheme="majorHAnsi" w:hAnsiTheme="majorHAnsi"/>
        </w:rPr>
        <w:t xml:space="preserve"> + H</w:t>
      </w:r>
      <w:r w:rsidRPr="00686B5A">
        <w:rPr>
          <w:rFonts w:asciiTheme="majorHAnsi" w:hAnsiTheme="majorHAnsi"/>
          <w:vertAlign w:val="subscript"/>
        </w:rPr>
        <w:t>2</w:t>
      </w:r>
      <w:r w:rsidRPr="00686B5A">
        <w:rPr>
          <w:rFonts w:asciiTheme="majorHAnsi" w:hAnsiTheme="majorHAnsi"/>
        </w:rPr>
        <w:t>O</w:t>
      </w:r>
      <w:r w:rsidRPr="00686B5A">
        <w:rPr>
          <w:rFonts w:asciiTheme="majorHAnsi" w:hAnsiTheme="majorHAnsi"/>
          <w:vertAlign w:val="subscript"/>
        </w:rPr>
        <w:t>(l)</w:t>
      </w:r>
    </w:p>
    <w:p w:rsidR="0041457F" w:rsidRPr="00686B5A" w:rsidRDefault="0041457F" w:rsidP="0041457F">
      <w:pPr>
        <w:ind w:left="2124"/>
        <w:rPr>
          <w:rFonts w:asciiTheme="majorHAnsi" w:hAnsiTheme="majorHAnsi"/>
        </w:rPr>
      </w:pPr>
      <w:r w:rsidRPr="00686B5A">
        <w:rPr>
          <w:rFonts w:asciiTheme="majorHAnsi" w:hAnsiTheme="majorHAnsi"/>
        </w:rPr>
        <w:t>Da in handelsüblichem Hirschhornsalz noch das Salz Ammoniumcarbonat enthalten ist, läuft noch eine weitere Reaktion ab:</w:t>
      </w:r>
    </w:p>
    <w:p w:rsidR="0041457F" w:rsidRPr="00686B5A" w:rsidRDefault="0041457F" w:rsidP="0041457F">
      <w:pPr>
        <w:ind w:left="2124" w:hanging="2124"/>
        <w:rPr>
          <w:rFonts w:asciiTheme="majorHAnsi" w:hAnsiTheme="majorHAnsi"/>
        </w:rPr>
      </w:pPr>
      <w:r w:rsidRPr="00686B5A">
        <w:rPr>
          <w:rFonts w:asciiTheme="majorHAnsi" w:hAnsiTheme="majorHAnsi"/>
        </w:rPr>
        <w:tab/>
        <w:t>(NH</w:t>
      </w:r>
      <w:r w:rsidRPr="00686B5A">
        <w:rPr>
          <w:rFonts w:asciiTheme="majorHAnsi" w:hAnsiTheme="majorHAnsi"/>
          <w:vertAlign w:val="subscript"/>
        </w:rPr>
        <w:t>4</w:t>
      </w:r>
      <w:r w:rsidRPr="00686B5A">
        <w:rPr>
          <w:rFonts w:asciiTheme="majorHAnsi" w:hAnsiTheme="majorHAnsi"/>
        </w:rPr>
        <w:t>)</w:t>
      </w:r>
      <w:r w:rsidRPr="00686B5A">
        <w:rPr>
          <w:rFonts w:asciiTheme="majorHAnsi" w:hAnsiTheme="majorHAnsi"/>
          <w:vertAlign w:val="subscript"/>
        </w:rPr>
        <w:t>2</w:t>
      </w:r>
      <w:r w:rsidRPr="00686B5A">
        <w:rPr>
          <w:rFonts w:asciiTheme="majorHAnsi" w:hAnsiTheme="majorHAnsi"/>
        </w:rPr>
        <w:t>CO</w:t>
      </w:r>
      <w:r w:rsidRPr="00686B5A">
        <w:rPr>
          <w:rFonts w:asciiTheme="majorHAnsi" w:hAnsiTheme="majorHAnsi"/>
          <w:vertAlign w:val="subscript"/>
        </w:rPr>
        <w:t>3(s)</w:t>
      </w:r>
      <w:r w:rsidRPr="00686B5A">
        <w:rPr>
          <w:rFonts w:asciiTheme="majorHAnsi" w:hAnsiTheme="majorHAnsi"/>
        </w:rPr>
        <w:t xml:space="preserve"> </w:t>
      </w:r>
      <w:r w:rsidRPr="00686B5A">
        <w:rPr>
          <w:rFonts w:asciiTheme="majorHAnsi" w:hAnsiTheme="majorHAnsi"/>
        </w:rPr>
        <w:sym w:font="Wingdings" w:char="F0E0"/>
      </w:r>
      <w:r w:rsidRPr="00686B5A">
        <w:rPr>
          <w:rFonts w:asciiTheme="majorHAnsi" w:hAnsiTheme="majorHAnsi"/>
        </w:rPr>
        <w:t xml:space="preserve"> 2 NH</w:t>
      </w:r>
      <w:r w:rsidRPr="00686B5A">
        <w:rPr>
          <w:rFonts w:asciiTheme="majorHAnsi" w:hAnsiTheme="majorHAnsi"/>
          <w:vertAlign w:val="subscript"/>
        </w:rPr>
        <w:t>3(g)</w:t>
      </w:r>
      <w:r w:rsidRPr="00686B5A">
        <w:rPr>
          <w:rFonts w:asciiTheme="majorHAnsi" w:hAnsiTheme="majorHAnsi"/>
        </w:rPr>
        <w:t xml:space="preserve"> + CO</w:t>
      </w:r>
      <w:r w:rsidRPr="00686B5A">
        <w:rPr>
          <w:rFonts w:asciiTheme="majorHAnsi" w:hAnsiTheme="majorHAnsi"/>
          <w:vertAlign w:val="subscript"/>
        </w:rPr>
        <w:t>2(g)</w:t>
      </w:r>
      <w:r w:rsidRPr="00686B5A">
        <w:rPr>
          <w:rFonts w:asciiTheme="majorHAnsi" w:hAnsiTheme="majorHAnsi"/>
        </w:rPr>
        <w:t xml:space="preserve"> + H</w:t>
      </w:r>
      <w:r w:rsidRPr="00686B5A">
        <w:rPr>
          <w:rFonts w:asciiTheme="majorHAnsi" w:hAnsiTheme="majorHAnsi"/>
          <w:vertAlign w:val="subscript"/>
        </w:rPr>
        <w:t>2</w:t>
      </w:r>
      <w:r w:rsidRPr="00686B5A">
        <w:rPr>
          <w:rFonts w:asciiTheme="majorHAnsi" w:hAnsiTheme="majorHAnsi"/>
        </w:rPr>
        <w:t>O</w:t>
      </w:r>
      <w:r w:rsidRPr="00686B5A">
        <w:rPr>
          <w:rFonts w:asciiTheme="majorHAnsi" w:hAnsiTheme="majorHAnsi"/>
          <w:vertAlign w:val="subscript"/>
        </w:rPr>
        <w:t>(l)</w:t>
      </w:r>
      <w:r w:rsidRPr="00686B5A">
        <w:rPr>
          <w:rFonts w:asciiTheme="majorHAnsi" w:hAnsiTheme="majorHAnsi"/>
        </w:rPr>
        <w:t xml:space="preserve"> </w:t>
      </w:r>
    </w:p>
    <w:p w:rsidR="0041457F" w:rsidRPr="00686B5A" w:rsidRDefault="0041457F" w:rsidP="0041457F">
      <w:pPr>
        <w:ind w:left="2124"/>
        <w:rPr>
          <w:rFonts w:asciiTheme="majorHAnsi" w:hAnsiTheme="majorHAnsi"/>
        </w:rPr>
      </w:pPr>
      <w:r w:rsidRPr="00686B5A">
        <w:rPr>
          <w:rFonts w:asciiTheme="majorHAnsi" w:hAnsiTheme="majorHAnsi"/>
        </w:rPr>
        <w:t xml:space="preserve">Der Ammoniak reagiert mit dem entstehenden Wasser zu Hydroxid-Ionen, die sich mit Hilfe des </w:t>
      </w:r>
      <w:proofErr w:type="gramStart"/>
      <w:r w:rsidRPr="00686B5A">
        <w:rPr>
          <w:rFonts w:asciiTheme="majorHAnsi" w:hAnsiTheme="majorHAnsi"/>
        </w:rPr>
        <w:t>pH-Papiers nachweisen lassen</w:t>
      </w:r>
      <w:proofErr w:type="gramEnd"/>
      <w:r w:rsidRPr="00686B5A">
        <w:rPr>
          <w:rFonts w:asciiTheme="majorHAnsi" w:hAnsiTheme="majorHAnsi"/>
        </w:rPr>
        <w:t>:</w:t>
      </w:r>
    </w:p>
    <w:p w:rsidR="0041457F" w:rsidRPr="00686B5A" w:rsidRDefault="0041457F" w:rsidP="0041457F">
      <w:pPr>
        <w:ind w:left="2124"/>
        <w:rPr>
          <w:rFonts w:asciiTheme="majorHAnsi" w:hAnsiTheme="majorHAnsi"/>
        </w:rPr>
      </w:pPr>
      <w:r w:rsidRPr="00686B5A">
        <w:rPr>
          <w:rFonts w:asciiTheme="majorHAnsi" w:hAnsiTheme="majorHAnsi"/>
        </w:rPr>
        <w:t>NH</w:t>
      </w:r>
      <w:r w:rsidRPr="00686B5A">
        <w:rPr>
          <w:rFonts w:asciiTheme="majorHAnsi" w:hAnsiTheme="majorHAnsi"/>
          <w:vertAlign w:val="subscript"/>
        </w:rPr>
        <w:t>3(g)</w:t>
      </w:r>
      <w:r w:rsidRPr="00686B5A">
        <w:rPr>
          <w:rFonts w:asciiTheme="majorHAnsi" w:hAnsiTheme="majorHAnsi"/>
        </w:rPr>
        <w:t xml:space="preserve"> + H</w:t>
      </w:r>
      <w:r w:rsidRPr="00686B5A">
        <w:rPr>
          <w:rFonts w:asciiTheme="majorHAnsi" w:hAnsiTheme="majorHAnsi"/>
          <w:vertAlign w:val="subscript"/>
        </w:rPr>
        <w:t>2</w:t>
      </w:r>
      <w:r w:rsidRPr="00686B5A">
        <w:rPr>
          <w:rFonts w:asciiTheme="majorHAnsi" w:hAnsiTheme="majorHAnsi"/>
        </w:rPr>
        <w:t>O</w:t>
      </w:r>
      <w:r w:rsidRPr="00686B5A">
        <w:rPr>
          <w:rFonts w:asciiTheme="majorHAnsi" w:hAnsiTheme="majorHAnsi"/>
          <w:vertAlign w:val="subscript"/>
        </w:rPr>
        <w:t>(l)</w:t>
      </w:r>
      <w:r w:rsidRPr="00686B5A">
        <w:rPr>
          <w:rFonts w:asciiTheme="majorHAnsi" w:hAnsiTheme="majorHAnsi"/>
        </w:rPr>
        <w:t xml:space="preserve"> </w:t>
      </w:r>
      <w:r w:rsidRPr="00686B5A">
        <w:rPr>
          <w:rFonts w:asciiTheme="majorHAnsi" w:hAnsiTheme="majorHAnsi"/>
        </w:rPr>
        <w:sym w:font="Wingdings" w:char="F0E0"/>
      </w:r>
      <w:r w:rsidRPr="00686B5A">
        <w:rPr>
          <w:rFonts w:asciiTheme="majorHAnsi" w:hAnsiTheme="majorHAnsi"/>
        </w:rPr>
        <w:t xml:space="preserve"> NH</w:t>
      </w:r>
      <w:r w:rsidRPr="00686B5A">
        <w:rPr>
          <w:rFonts w:asciiTheme="majorHAnsi" w:hAnsiTheme="majorHAnsi"/>
          <w:vertAlign w:val="subscript"/>
        </w:rPr>
        <w:t>4</w:t>
      </w:r>
      <w:r w:rsidRPr="00686B5A">
        <w:rPr>
          <w:rFonts w:asciiTheme="majorHAnsi" w:hAnsiTheme="majorHAnsi"/>
          <w:vertAlign w:val="superscript"/>
        </w:rPr>
        <w:t>+</w:t>
      </w:r>
      <w:r w:rsidRPr="00686B5A">
        <w:rPr>
          <w:rFonts w:asciiTheme="majorHAnsi" w:hAnsiTheme="majorHAnsi"/>
          <w:vertAlign w:val="subscript"/>
        </w:rPr>
        <w:t>(</w:t>
      </w:r>
      <w:proofErr w:type="spellStart"/>
      <w:r w:rsidRPr="00686B5A">
        <w:rPr>
          <w:rFonts w:asciiTheme="majorHAnsi" w:hAnsiTheme="majorHAnsi"/>
          <w:vertAlign w:val="subscript"/>
        </w:rPr>
        <w:t>aq</w:t>
      </w:r>
      <w:proofErr w:type="spellEnd"/>
      <w:r w:rsidRPr="00686B5A">
        <w:rPr>
          <w:rFonts w:asciiTheme="majorHAnsi" w:hAnsiTheme="majorHAnsi"/>
          <w:vertAlign w:val="subscript"/>
        </w:rPr>
        <w:t>)</w:t>
      </w:r>
      <w:r w:rsidRPr="00686B5A">
        <w:rPr>
          <w:rFonts w:asciiTheme="majorHAnsi" w:hAnsiTheme="majorHAnsi"/>
        </w:rPr>
        <w:t xml:space="preserve"> + OH</w:t>
      </w:r>
      <w:r w:rsidRPr="00686B5A">
        <w:rPr>
          <w:rFonts w:asciiTheme="majorHAnsi" w:hAnsiTheme="majorHAnsi"/>
          <w:vertAlign w:val="superscript"/>
        </w:rPr>
        <w:t>-</w:t>
      </w:r>
      <w:r w:rsidRPr="00686B5A">
        <w:rPr>
          <w:rFonts w:asciiTheme="majorHAnsi" w:hAnsiTheme="majorHAnsi"/>
          <w:vertAlign w:val="subscript"/>
        </w:rPr>
        <w:t>(</w:t>
      </w:r>
      <w:proofErr w:type="spellStart"/>
      <w:r w:rsidRPr="00686B5A">
        <w:rPr>
          <w:rFonts w:asciiTheme="majorHAnsi" w:hAnsiTheme="majorHAnsi"/>
          <w:vertAlign w:val="subscript"/>
        </w:rPr>
        <w:t>aq</w:t>
      </w:r>
      <w:proofErr w:type="spellEnd"/>
      <w:r w:rsidRPr="00686B5A">
        <w:rPr>
          <w:rFonts w:asciiTheme="majorHAnsi" w:hAnsiTheme="majorHAnsi"/>
          <w:vertAlign w:val="subscript"/>
        </w:rPr>
        <w:t>)</w:t>
      </w:r>
      <w:r w:rsidRPr="00686B5A">
        <w:rPr>
          <w:rFonts w:asciiTheme="majorHAnsi" w:hAnsiTheme="majorHAnsi"/>
        </w:rPr>
        <w:t xml:space="preserve"> </w:t>
      </w:r>
    </w:p>
    <w:p w:rsidR="0041457F" w:rsidRPr="00686B5A" w:rsidRDefault="0041457F" w:rsidP="0041457F">
      <w:pPr>
        <w:ind w:left="2124" w:hanging="2124"/>
        <w:rPr>
          <w:rFonts w:asciiTheme="majorHAnsi" w:hAnsiTheme="majorHAnsi"/>
        </w:rPr>
      </w:pPr>
      <w:r w:rsidRPr="00686B5A">
        <w:rPr>
          <w:rFonts w:asciiTheme="majorHAnsi" w:hAnsiTheme="majorHAnsi"/>
        </w:rPr>
        <w:lastRenderedPageBreak/>
        <w:t>Entsorgung:</w:t>
      </w:r>
      <w:r w:rsidRPr="00686B5A">
        <w:rPr>
          <w:rFonts w:asciiTheme="majorHAnsi" w:hAnsiTheme="majorHAnsi"/>
        </w:rPr>
        <w:tab/>
        <w:t>Die Salzreste können im Ausguss ausgewaschen werden. Das pH-Papier wird im Feststoffmüll entsorgt.</w:t>
      </w:r>
    </w:p>
    <w:p w:rsidR="0041457F" w:rsidRDefault="0041457F" w:rsidP="0041457F">
      <w:pPr>
        <w:ind w:left="2124" w:hanging="2124"/>
        <w:rPr>
          <w:color w:val="auto"/>
        </w:rPr>
      </w:pPr>
      <w:r>
        <w:t>Literatur:</w:t>
      </w:r>
      <w:r>
        <w:tab/>
      </w:r>
      <w:r>
        <w:rPr>
          <w:color w:val="auto"/>
        </w:rPr>
        <w:t xml:space="preserve">D. </w:t>
      </w:r>
      <w:proofErr w:type="spellStart"/>
      <w:r>
        <w:rPr>
          <w:color w:val="auto"/>
        </w:rPr>
        <w:t>Wiechoczek</w:t>
      </w:r>
      <w:proofErr w:type="spellEnd"/>
      <w:r>
        <w:rPr>
          <w:color w:val="auto"/>
        </w:rPr>
        <w:t xml:space="preserve">, </w:t>
      </w:r>
      <w:r w:rsidRPr="001D6B7B">
        <w:rPr>
          <w:color w:val="auto"/>
        </w:rPr>
        <w:t>http://www.chemieunterricht.de/dc2/haus/v191.htm</w:t>
      </w:r>
      <w:r>
        <w:rPr>
          <w:color w:val="auto"/>
        </w:rPr>
        <w:t>, 12.07.2010 (letzter Aufruf am 10.08.2015 um 18.15 Uhr).</w:t>
      </w:r>
    </w:p>
    <w:p w:rsidR="0041457F" w:rsidRDefault="0041457F" w:rsidP="0041457F">
      <w:pPr>
        <w:tabs>
          <w:tab w:val="left" w:pos="1701"/>
          <w:tab w:val="left" w:pos="1985"/>
        </w:tabs>
        <w:rPr>
          <w:color w:val="1F497D" w:themeColor="text2"/>
        </w:rPr>
      </w:pPr>
    </w:p>
    <w:p w:rsidR="0041457F" w:rsidRDefault="0041457F" w:rsidP="0041457F">
      <w:r w:rsidRPr="004D349F">
        <w:pict>
          <v:shape id="_x0000_s1026" type="#_x0000_t202" style="width:462.45pt;height:44.7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41457F" w:rsidRPr="005D64E9" w:rsidRDefault="0041457F" w:rsidP="0041457F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Im Anschluss können weitere Säure-Base-Nachweisreaktionen durchgeführt oder allgemeine qualitative Stoffanalysen auf Grund von Stoffeigenschaften durchführen (siehe Arbeitsblatt).</w:t>
                  </w:r>
                </w:p>
              </w:txbxContent>
            </v:textbox>
            <w10:wrap type="none"/>
            <w10:anchorlock/>
          </v:shape>
        </w:pict>
      </w:r>
    </w:p>
    <w:p w:rsidR="0041457F" w:rsidRDefault="0041457F" w:rsidP="0041457F"/>
    <w:p w:rsidR="00BC7714" w:rsidRPr="0041457F" w:rsidRDefault="00BC7714" w:rsidP="0041457F">
      <w:pPr>
        <w:tabs>
          <w:tab w:val="left" w:pos="2612"/>
        </w:tabs>
      </w:pPr>
    </w:p>
    <w:sectPr w:rsidR="00BC7714" w:rsidRPr="0041457F" w:rsidSect="00BC77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ED7" w:rsidRDefault="00D63ED7" w:rsidP="0041457F">
      <w:pPr>
        <w:spacing w:after="0" w:line="240" w:lineRule="auto"/>
      </w:pPr>
      <w:r>
        <w:separator/>
      </w:r>
    </w:p>
  </w:endnote>
  <w:endnote w:type="continuationSeparator" w:id="0">
    <w:p w:rsidR="00D63ED7" w:rsidRDefault="00D63ED7" w:rsidP="0041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ED7" w:rsidRDefault="00D63ED7" w:rsidP="0041457F">
      <w:pPr>
        <w:spacing w:after="0" w:line="240" w:lineRule="auto"/>
      </w:pPr>
      <w:r>
        <w:separator/>
      </w:r>
    </w:p>
  </w:footnote>
  <w:footnote w:type="continuationSeparator" w:id="0">
    <w:p w:rsidR="00D63ED7" w:rsidRDefault="00D63ED7" w:rsidP="00414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1457F"/>
    <w:rsid w:val="00001137"/>
    <w:rsid w:val="00004A2F"/>
    <w:rsid w:val="00006EF7"/>
    <w:rsid w:val="00010B26"/>
    <w:rsid w:val="000134C2"/>
    <w:rsid w:val="000142C9"/>
    <w:rsid w:val="0001463C"/>
    <w:rsid w:val="000168EF"/>
    <w:rsid w:val="000177FB"/>
    <w:rsid w:val="00020A33"/>
    <w:rsid w:val="0002362A"/>
    <w:rsid w:val="00034789"/>
    <w:rsid w:val="00036E87"/>
    <w:rsid w:val="0003724F"/>
    <w:rsid w:val="00037778"/>
    <w:rsid w:val="00037FDF"/>
    <w:rsid w:val="000404DB"/>
    <w:rsid w:val="0004107F"/>
    <w:rsid w:val="00047876"/>
    <w:rsid w:val="0005188F"/>
    <w:rsid w:val="0005478C"/>
    <w:rsid w:val="00056D9B"/>
    <w:rsid w:val="00060CAB"/>
    <w:rsid w:val="000641C3"/>
    <w:rsid w:val="000720F3"/>
    <w:rsid w:val="00074E00"/>
    <w:rsid w:val="00081A41"/>
    <w:rsid w:val="00081EE4"/>
    <w:rsid w:val="000830B0"/>
    <w:rsid w:val="00087CA1"/>
    <w:rsid w:val="000942DB"/>
    <w:rsid w:val="0009590E"/>
    <w:rsid w:val="0009605F"/>
    <w:rsid w:val="00096104"/>
    <w:rsid w:val="00096632"/>
    <w:rsid w:val="000A163C"/>
    <w:rsid w:val="000A2C27"/>
    <w:rsid w:val="000A3943"/>
    <w:rsid w:val="000A4375"/>
    <w:rsid w:val="000A4CDB"/>
    <w:rsid w:val="000A5E35"/>
    <w:rsid w:val="000A74B4"/>
    <w:rsid w:val="000B11A6"/>
    <w:rsid w:val="000B1354"/>
    <w:rsid w:val="000B1589"/>
    <w:rsid w:val="000B3B81"/>
    <w:rsid w:val="000B5FB2"/>
    <w:rsid w:val="000B6CE2"/>
    <w:rsid w:val="000C0D96"/>
    <w:rsid w:val="000C2F6D"/>
    <w:rsid w:val="000C3E50"/>
    <w:rsid w:val="000C6C72"/>
    <w:rsid w:val="000D066F"/>
    <w:rsid w:val="000D170E"/>
    <w:rsid w:val="000D405E"/>
    <w:rsid w:val="000E1780"/>
    <w:rsid w:val="000E4CF0"/>
    <w:rsid w:val="000F04FE"/>
    <w:rsid w:val="000F484C"/>
    <w:rsid w:val="000F5CFD"/>
    <w:rsid w:val="000F7019"/>
    <w:rsid w:val="00110AB8"/>
    <w:rsid w:val="00111A96"/>
    <w:rsid w:val="001124B3"/>
    <w:rsid w:val="001164A8"/>
    <w:rsid w:val="00120194"/>
    <w:rsid w:val="001229EB"/>
    <w:rsid w:val="00123154"/>
    <w:rsid w:val="00124422"/>
    <w:rsid w:val="0012523F"/>
    <w:rsid w:val="0012630F"/>
    <w:rsid w:val="00126C0A"/>
    <w:rsid w:val="0013050B"/>
    <w:rsid w:val="00132684"/>
    <w:rsid w:val="0013317A"/>
    <w:rsid w:val="00133C4C"/>
    <w:rsid w:val="00134E61"/>
    <w:rsid w:val="00135225"/>
    <w:rsid w:val="00137B59"/>
    <w:rsid w:val="00140873"/>
    <w:rsid w:val="00142D3A"/>
    <w:rsid w:val="0014488C"/>
    <w:rsid w:val="001479AB"/>
    <w:rsid w:val="00154564"/>
    <w:rsid w:val="0015541E"/>
    <w:rsid w:val="00155AC2"/>
    <w:rsid w:val="00161478"/>
    <w:rsid w:val="001636ED"/>
    <w:rsid w:val="00170006"/>
    <w:rsid w:val="00171DE0"/>
    <w:rsid w:val="00180931"/>
    <w:rsid w:val="00183CDF"/>
    <w:rsid w:val="00184925"/>
    <w:rsid w:val="00194BB7"/>
    <w:rsid w:val="001A3F74"/>
    <w:rsid w:val="001A4D88"/>
    <w:rsid w:val="001A5211"/>
    <w:rsid w:val="001A6593"/>
    <w:rsid w:val="001B59AB"/>
    <w:rsid w:val="001B5D2F"/>
    <w:rsid w:val="001C0CC1"/>
    <w:rsid w:val="001C21C1"/>
    <w:rsid w:val="001C4F34"/>
    <w:rsid w:val="001C6B45"/>
    <w:rsid w:val="001C731E"/>
    <w:rsid w:val="001D4059"/>
    <w:rsid w:val="001D55EB"/>
    <w:rsid w:val="001D6A6F"/>
    <w:rsid w:val="001D6EF7"/>
    <w:rsid w:val="001D77D0"/>
    <w:rsid w:val="001E0427"/>
    <w:rsid w:val="001E0B6D"/>
    <w:rsid w:val="001E3BCC"/>
    <w:rsid w:val="001E5600"/>
    <w:rsid w:val="001E772A"/>
    <w:rsid w:val="001F26DA"/>
    <w:rsid w:val="001F5027"/>
    <w:rsid w:val="001F5250"/>
    <w:rsid w:val="001F5290"/>
    <w:rsid w:val="001F66BE"/>
    <w:rsid w:val="002067A8"/>
    <w:rsid w:val="00206DF6"/>
    <w:rsid w:val="002113BC"/>
    <w:rsid w:val="0021502C"/>
    <w:rsid w:val="002160C2"/>
    <w:rsid w:val="0021651D"/>
    <w:rsid w:val="002205E6"/>
    <w:rsid w:val="002322C4"/>
    <w:rsid w:val="002339D2"/>
    <w:rsid w:val="00234960"/>
    <w:rsid w:val="00240324"/>
    <w:rsid w:val="00241061"/>
    <w:rsid w:val="0024462C"/>
    <w:rsid w:val="0024726C"/>
    <w:rsid w:val="00247EEE"/>
    <w:rsid w:val="00251D0F"/>
    <w:rsid w:val="002520D8"/>
    <w:rsid w:val="00252834"/>
    <w:rsid w:val="002530EF"/>
    <w:rsid w:val="0025434F"/>
    <w:rsid w:val="002545F4"/>
    <w:rsid w:val="00255843"/>
    <w:rsid w:val="002569EA"/>
    <w:rsid w:val="0026541B"/>
    <w:rsid w:val="0026555F"/>
    <w:rsid w:val="00266D42"/>
    <w:rsid w:val="00267BE6"/>
    <w:rsid w:val="00270594"/>
    <w:rsid w:val="002747E5"/>
    <w:rsid w:val="00276F0E"/>
    <w:rsid w:val="00280456"/>
    <w:rsid w:val="002828B6"/>
    <w:rsid w:val="002846DB"/>
    <w:rsid w:val="0028631A"/>
    <w:rsid w:val="00294788"/>
    <w:rsid w:val="00295783"/>
    <w:rsid w:val="002A3BEA"/>
    <w:rsid w:val="002A4098"/>
    <w:rsid w:val="002B03B3"/>
    <w:rsid w:val="002B19DB"/>
    <w:rsid w:val="002B2CD8"/>
    <w:rsid w:val="002C5562"/>
    <w:rsid w:val="002C5CAC"/>
    <w:rsid w:val="002D0D46"/>
    <w:rsid w:val="002D1F87"/>
    <w:rsid w:val="002E14D9"/>
    <w:rsid w:val="002E5DD8"/>
    <w:rsid w:val="002F3647"/>
    <w:rsid w:val="002F4BCA"/>
    <w:rsid w:val="0030039A"/>
    <w:rsid w:val="0030423F"/>
    <w:rsid w:val="003049A9"/>
    <w:rsid w:val="0030560D"/>
    <w:rsid w:val="00310290"/>
    <w:rsid w:val="00312F7F"/>
    <w:rsid w:val="003168A7"/>
    <w:rsid w:val="00317D6E"/>
    <w:rsid w:val="00323288"/>
    <w:rsid w:val="003233C6"/>
    <w:rsid w:val="00323724"/>
    <w:rsid w:val="003251E4"/>
    <w:rsid w:val="00325442"/>
    <w:rsid w:val="00327F84"/>
    <w:rsid w:val="003306E2"/>
    <w:rsid w:val="00330DAE"/>
    <w:rsid w:val="003347E3"/>
    <w:rsid w:val="00334BD5"/>
    <w:rsid w:val="0033615D"/>
    <w:rsid w:val="00337C01"/>
    <w:rsid w:val="00340456"/>
    <w:rsid w:val="00340DC8"/>
    <w:rsid w:val="00341894"/>
    <w:rsid w:val="0034247E"/>
    <w:rsid w:val="003451DA"/>
    <w:rsid w:val="00346196"/>
    <w:rsid w:val="00346A6B"/>
    <w:rsid w:val="00353E55"/>
    <w:rsid w:val="0035625C"/>
    <w:rsid w:val="00361E30"/>
    <w:rsid w:val="00365E26"/>
    <w:rsid w:val="00371AA1"/>
    <w:rsid w:val="0037582F"/>
    <w:rsid w:val="00376057"/>
    <w:rsid w:val="003766E9"/>
    <w:rsid w:val="0038238A"/>
    <w:rsid w:val="00382F49"/>
    <w:rsid w:val="00383821"/>
    <w:rsid w:val="00386480"/>
    <w:rsid w:val="003925CF"/>
    <w:rsid w:val="00393FEF"/>
    <w:rsid w:val="003941AA"/>
    <w:rsid w:val="003A22EA"/>
    <w:rsid w:val="003B561A"/>
    <w:rsid w:val="003B6966"/>
    <w:rsid w:val="003C196D"/>
    <w:rsid w:val="003C28A4"/>
    <w:rsid w:val="003C2E92"/>
    <w:rsid w:val="003C34AC"/>
    <w:rsid w:val="003C5851"/>
    <w:rsid w:val="003C643B"/>
    <w:rsid w:val="003D38CE"/>
    <w:rsid w:val="003D58BE"/>
    <w:rsid w:val="003D6B00"/>
    <w:rsid w:val="003D6F09"/>
    <w:rsid w:val="003E04B0"/>
    <w:rsid w:val="003E0CE8"/>
    <w:rsid w:val="003E220B"/>
    <w:rsid w:val="003E3E62"/>
    <w:rsid w:val="003E4D7E"/>
    <w:rsid w:val="003E6533"/>
    <w:rsid w:val="003F1C0A"/>
    <w:rsid w:val="003F49B9"/>
    <w:rsid w:val="00401BF8"/>
    <w:rsid w:val="00404F2C"/>
    <w:rsid w:val="0040538D"/>
    <w:rsid w:val="004057EC"/>
    <w:rsid w:val="0041143C"/>
    <w:rsid w:val="004118BE"/>
    <w:rsid w:val="0041457F"/>
    <w:rsid w:val="00422100"/>
    <w:rsid w:val="00424244"/>
    <w:rsid w:val="00424D32"/>
    <w:rsid w:val="00425F9B"/>
    <w:rsid w:val="004313DA"/>
    <w:rsid w:val="00431CC7"/>
    <w:rsid w:val="00432425"/>
    <w:rsid w:val="004352E3"/>
    <w:rsid w:val="00436687"/>
    <w:rsid w:val="00437AC6"/>
    <w:rsid w:val="004638FD"/>
    <w:rsid w:val="00465179"/>
    <w:rsid w:val="00465B3F"/>
    <w:rsid w:val="00472067"/>
    <w:rsid w:val="00473338"/>
    <w:rsid w:val="00474115"/>
    <w:rsid w:val="00474AAD"/>
    <w:rsid w:val="00475723"/>
    <w:rsid w:val="004807B6"/>
    <w:rsid w:val="004807ED"/>
    <w:rsid w:val="00483606"/>
    <w:rsid w:val="00486C48"/>
    <w:rsid w:val="004900DD"/>
    <w:rsid w:val="0049266F"/>
    <w:rsid w:val="00496000"/>
    <w:rsid w:val="00497323"/>
    <w:rsid w:val="004A13B7"/>
    <w:rsid w:val="004B1AD0"/>
    <w:rsid w:val="004B4B4F"/>
    <w:rsid w:val="004B5BA9"/>
    <w:rsid w:val="004B7E6C"/>
    <w:rsid w:val="004C10EF"/>
    <w:rsid w:val="004C1F3F"/>
    <w:rsid w:val="004C443A"/>
    <w:rsid w:val="004C7AB2"/>
    <w:rsid w:val="004C7C76"/>
    <w:rsid w:val="004D0A85"/>
    <w:rsid w:val="004D0CD0"/>
    <w:rsid w:val="004D15A5"/>
    <w:rsid w:val="004D3759"/>
    <w:rsid w:val="004D4915"/>
    <w:rsid w:val="004E1734"/>
    <w:rsid w:val="004E3712"/>
    <w:rsid w:val="004E5F6B"/>
    <w:rsid w:val="004E66CD"/>
    <w:rsid w:val="004E6F68"/>
    <w:rsid w:val="004F6694"/>
    <w:rsid w:val="0050616F"/>
    <w:rsid w:val="0051069C"/>
    <w:rsid w:val="005144E0"/>
    <w:rsid w:val="0051554C"/>
    <w:rsid w:val="00515E72"/>
    <w:rsid w:val="00517856"/>
    <w:rsid w:val="00521E1D"/>
    <w:rsid w:val="00527990"/>
    <w:rsid w:val="00530454"/>
    <w:rsid w:val="00540BCA"/>
    <w:rsid w:val="00546C2A"/>
    <w:rsid w:val="00546E80"/>
    <w:rsid w:val="00547A8C"/>
    <w:rsid w:val="005513E7"/>
    <w:rsid w:val="00551DE7"/>
    <w:rsid w:val="00554346"/>
    <w:rsid w:val="00554529"/>
    <w:rsid w:val="00554AE8"/>
    <w:rsid w:val="00556549"/>
    <w:rsid w:val="00566AAC"/>
    <w:rsid w:val="005716D6"/>
    <w:rsid w:val="005726BB"/>
    <w:rsid w:val="005732E4"/>
    <w:rsid w:val="0057508B"/>
    <w:rsid w:val="00580169"/>
    <w:rsid w:val="00583625"/>
    <w:rsid w:val="00592AB9"/>
    <w:rsid w:val="00595902"/>
    <w:rsid w:val="005A21D5"/>
    <w:rsid w:val="005A230E"/>
    <w:rsid w:val="005A3BF7"/>
    <w:rsid w:val="005B0EDA"/>
    <w:rsid w:val="005B140C"/>
    <w:rsid w:val="005B3322"/>
    <w:rsid w:val="005B3499"/>
    <w:rsid w:val="005B6BE9"/>
    <w:rsid w:val="005C1D41"/>
    <w:rsid w:val="005C62C1"/>
    <w:rsid w:val="005D1445"/>
    <w:rsid w:val="005D150D"/>
    <w:rsid w:val="005D4301"/>
    <w:rsid w:val="005D57B0"/>
    <w:rsid w:val="005E09BF"/>
    <w:rsid w:val="005E2528"/>
    <w:rsid w:val="005E2C6F"/>
    <w:rsid w:val="005E4345"/>
    <w:rsid w:val="005E6327"/>
    <w:rsid w:val="005F1DDA"/>
    <w:rsid w:val="005F50E2"/>
    <w:rsid w:val="0060331F"/>
    <w:rsid w:val="00603C2A"/>
    <w:rsid w:val="00605096"/>
    <w:rsid w:val="0061020A"/>
    <w:rsid w:val="006111A7"/>
    <w:rsid w:val="006126BC"/>
    <w:rsid w:val="0061774E"/>
    <w:rsid w:val="006208CA"/>
    <w:rsid w:val="00632808"/>
    <w:rsid w:val="00632CFE"/>
    <w:rsid w:val="0063323F"/>
    <w:rsid w:val="0063617C"/>
    <w:rsid w:val="00637918"/>
    <w:rsid w:val="00647143"/>
    <w:rsid w:val="00647702"/>
    <w:rsid w:val="00650486"/>
    <w:rsid w:val="006523B9"/>
    <w:rsid w:val="00654D01"/>
    <w:rsid w:val="006612EC"/>
    <w:rsid w:val="0066244D"/>
    <w:rsid w:val="0066741B"/>
    <w:rsid w:val="006675CE"/>
    <w:rsid w:val="00677E12"/>
    <w:rsid w:val="006806E2"/>
    <w:rsid w:val="0068278C"/>
    <w:rsid w:val="006830DD"/>
    <w:rsid w:val="00697D08"/>
    <w:rsid w:val="006A646E"/>
    <w:rsid w:val="006A6DA5"/>
    <w:rsid w:val="006B0E1F"/>
    <w:rsid w:val="006B2FDF"/>
    <w:rsid w:val="006B334C"/>
    <w:rsid w:val="006B449B"/>
    <w:rsid w:val="006B6E3D"/>
    <w:rsid w:val="006C3309"/>
    <w:rsid w:val="006C3C56"/>
    <w:rsid w:val="006C3C57"/>
    <w:rsid w:val="006C4750"/>
    <w:rsid w:val="006C4CD1"/>
    <w:rsid w:val="006C73EC"/>
    <w:rsid w:val="006C749D"/>
    <w:rsid w:val="006D5E56"/>
    <w:rsid w:val="006D61FA"/>
    <w:rsid w:val="006E07B2"/>
    <w:rsid w:val="006E5CAC"/>
    <w:rsid w:val="006E6945"/>
    <w:rsid w:val="006E74F7"/>
    <w:rsid w:val="006E760E"/>
    <w:rsid w:val="006F036D"/>
    <w:rsid w:val="006F39EA"/>
    <w:rsid w:val="006F3ED4"/>
    <w:rsid w:val="006F7CF3"/>
    <w:rsid w:val="0070118F"/>
    <w:rsid w:val="007044CB"/>
    <w:rsid w:val="0070461C"/>
    <w:rsid w:val="00704CF1"/>
    <w:rsid w:val="00706269"/>
    <w:rsid w:val="0071028B"/>
    <w:rsid w:val="0071163D"/>
    <w:rsid w:val="00715C3C"/>
    <w:rsid w:val="00717ACB"/>
    <w:rsid w:val="00720F93"/>
    <w:rsid w:val="00720FD4"/>
    <w:rsid w:val="00723015"/>
    <w:rsid w:val="007262F5"/>
    <w:rsid w:val="007332F7"/>
    <w:rsid w:val="0073374A"/>
    <w:rsid w:val="00734B68"/>
    <w:rsid w:val="00743457"/>
    <w:rsid w:val="007443A0"/>
    <w:rsid w:val="00744D7E"/>
    <w:rsid w:val="007519B3"/>
    <w:rsid w:val="00752193"/>
    <w:rsid w:val="007542F1"/>
    <w:rsid w:val="00754E0C"/>
    <w:rsid w:val="0075615A"/>
    <w:rsid w:val="00756255"/>
    <w:rsid w:val="00761339"/>
    <w:rsid w:val="00762922"/>
    <w:rsid w:val="007648C1"/>
    <w:rsid w:val="007663D4"/>
    <w:rsid w:val="007704F7"/>
    <w:rsid w:val="00770E23"/>
    <w:rsid w:val="00772714"/>
    <w:rsid w:val="007765DF"/>
    <w:rsid w:val="00777A60"/>
    <w:rsid w:val="00780024"/>
    <w:rsid w:val="007851A5"/>
    <w:rsid w:val="00787194"/>
    <w:rsid w:val="00790710"/>
    <w:rsid w:val="00791084"/>
    <w:rsid w:val="0079134C"/>
    <w:rsid w:val="00792413"/>
    <w:rsid w:val="00792D38"/>
    <w:rsid w:val="00792E65"/>
    <w:rsid w:val="007A1212"/>
    <w:rsid w:val="007A341C"/>
    <w:rsid w:val="007B4873"/>
    <w:rsid w:val="007C0770"/>
    <w:rsid w:val="007C435D"/>
    <w:rsid w:val="007C4BCB"/>
    <w:rsid w:val="007C7F41"/>
    <w:rsid w:val="007D19C6"/>
    <w:rsid w:val="007D4397"/>
    <w:rsid w:val="007E419D"/>
    <w:rsid w:val="007E6345"/>
    <w:rsid w:val="007E7837"/>
    <w:rsid w:val="007F01EA"/>
    <w:rsid w:val="007F24A2"/>
    <w:rsid w:val="007F24D5"/>
    <w:rsid w:val="007F2EB9"/>
    <w:rsid w:val="007F3F0B"/>
    <w:rsid w:val="008028CA"/>
    <w:rsid w:val="00806A05"/>
    <w:rsid w:val="008118A9"/>
    <w:rsid w:val="00812892"/>
    <w:rsid w:val="00812EA5"/>
    <w:rsid w:val="0081337B"/>
    <w:rsid w:val="00815FC9"/>
    <w:rsid w:val="0082070A"/>
    <w:rsid w:val="00820A55"/>
    <w:rsid w:val="00822D2B"/>
    <w:rsid w:val="00822E01"/>
    <w:rsid w:val="00824075"/>
    <w:rsid w:val="00824F6E"/>
    <w:rsid w:val="0083195A"/>
    <w:rsid w:val="008329D9"/>
    <w:rsid w:val="00833CAB"/>
    <w:rsid w:val="00834B33"/>
    <w:rsid w:val="00850A63"/>
    <w:rsid w:val="00851918"/>
    <w:rsid w:val="00852456"/>
    <w:rsid w:val="0085523A"/>
    <w:rsid w:val="008570EA"/>
    <w:rsid w:val="00864BD2"/>
    <w:rsid w:val="008651A4"/>
    <w:rsid w:val="00866215"/>
    <w:rsid w:val="008671D2"/>
    <w:rsid w:val="00885D66"/>
    <w:rsid w:val="00885EA2"/>
    <w:rsid w:val="008913B5"/>
    <w:rsid w:val="0089143A"/>
    <w:rsid w:val="008919FC"/>
    <w:rsid w:val="008944A6"/>
    <w:rsid w:val="00895B04"/>
    <w:rsid w:val="008A542F"/>
    <w:rsid w:val="008A5453"/>
    <w:rsid w:val="008A6C68"/>
    <w:rsid w:val="008A7A3C"/>
    <w:rsid w:val="008B13C5"/>
    <w:rsid w:val="008B1B88"/>
    <w:rsid w:val="008B553A"/>
    <w:rsid w:val="008B5BFB"/>
    <w:rsid w:val="008C1451"/>
    <w:rsid w:val="008C21B9"/>
    <w:rsid w:val="008C3C36"/>
    <w:rsid w:val="008C3E00"/>
    <w:rsid w:val="008C5A69"/>
    <w:rsid w:val="008C7FF7"/>
    <w:rsid w:val="008D056A"/>
    <w:rsid w:val="008D22DE"/>
    <w:rsid w:val="008D390E"/>
    <w:rsid w:val="008E0894"/>
    <w:rsid w:val="008E2376"/>
    <w:rsid w:val="008E2AF0"/>
    <w:rsid w:val="008E2FFA"/>
    <w:rsid w:val="008E5055"/>
    <w:rsid w:val="008F196A"/>
    <w:rsid w:val="008F1DB9"/>
    <w:rsid w:val="008F212D"/>
    <w:rsid w:val="008F32B6"/>
    <w:rsid w:val="008F65DA"/>
    <w:rsid w:val="008F6BEE"/>
    <w:rsid w:val="00903A4B"/>
    <w:rsid w:val="00904C3F"/>
    <w:rsid w:val="00904D89"/>
    <w:rsid w:val="0091007B"/>
    <w:rsid w:val="0091465D"/>
    <w:rsid w:val="00916A2C"/>
    <w:rsid w:val="009177D5"/>
    <w:rsid w:val="00922FFA"/>
    <w:rsid w:val="0092445D"/>
    <w:rsid w:val="00925547"/>
    <w:rsid w:val="00925C29"/>
    <w:rsid w:val="00926388"/>
    <w:rsid w:val="00926B75"/>
    <w:rsid w:val="009276EF"/>
    <w:rsid w:val="009327BB"/>
    <w:rsid w:val="00935662"/>
    <w:rsid w:val="00937039"/>
    <w:rsid w:val="00940EB5"/>
    <w:rsid w:val="00943540"/>
    <w:rsid w:val="00943683"/>
    <w:rsid w:val="00953775"/>
    <w:rsid w:val="00953D35"/>
    <w:rsid w:val="00954842"/>
    <w:rsid w:val="00963F99"/>
    <w:rsid w:val="00967DB5"/>
    <w:rsid w:val="009715B7"/>
    <w:rsid w:val="0098113F"/>
    <w:rsid w:val="00984334"/>
    <w:rsid w:val="00991E0C"/>
    <w:rsid w:val="00992554"/>
    <w:rsid w:val="00995AA3"/>
    <w:rsid w:val="00997164"/>
    <w:rsid w:val="009A037A"/>
    <w:rsid w:val="009A0641"/>
    <w:rsid w:val="009A0E17"/>
    <w:rsid w:val="009A21BF"/>
    <w:rsid w:val="009A68C4"/>
    <w:rsid w:val="009A7029"/>
    <w:rsid w:val="009A7F29"/>
    <w:rsid w:val="009B19C1"/>
    <w:rsid w:val="009B300C"/>
    <w:rsid w:val="009C09AC"/>
    <w:rsid w:val="009C253F"/>
    <w:rsid w:val="009C5642"/>
    <w:rsid w:val="009C609D"/>
    <w:rsid w:val="009C7F4B"/>
    <w:rsid w:val="009D0806"/>
    <w:rsid w:val="009D679F"/>
    <w:rsid w:val="009E37FB"/>
    <w:rsid w:val="009E52DB"/>
    <w:rsid w:val="009F3D24"/>
    <w:rsid w:val="009F495A"/>
    <w:rsid w:val="009F62D8"/>
    <w:rsid w:val="009F6807"/>
    <w:rsid w:val="00A13A86"/>
    <w:rsid w:val="00A16A6C"/>
    <w:rsid w:val="00A214E5"/>
    <w:rsid w:val="00A21C91"/>
    <w:rsid w:val="00A232C2"/>
    <w:rsid w:val="00A23526"/>
    <w:rsid w:val="00A24914"/>
    <w:rsid w:val="00A307B5"/>
    <w:rsid w:val="00A3256D"/>
    <w:rsid w:val="00A33E1D"/>
    <w:rsid w:val="00A40A4A"/>
    <w:rsid w:val="00A4224F"/>
    <w:rsid w:val="00A42268"/>
    <w:rsid w:val="00A42563"/>
    <w:rsid w:val="00A43BDA"/>
    <w:rsid w:val="00A44FD9"/>
    <w:rsid w:val="00A52EE6"/>
    <w:rsid w:val="00A57529"/>
    <w:rsid w:val="00A625F9"/>
    <w:rsid w:val="00A62793"/>
    <w:rsid w:val="00A628EC"/>
    <w:rsid w:val="00A640E2"/>
    <w:rsid w:val="00A65716"/>
    <w:rsid w:val="00A73206"/>
    <w:rsid w:val="00A77823"/>
    <w:rsid w:val="00A820C5"/>
    <w:rsid w:val="00A82840"/>
    <w:rsid w:val="00A85513"/>
    <w:rsid w:val="00A91EDB"/>
    <w:rsid w:val="00A93A79"/>
    <w:rsid w:val="00A94076"/>
    <w:rsid w:val="00A951CA"/>
    <w:rsid w:val="00A976BD"/>
    <w:rsid w:val="00AA6442"/>
    <w:rsid w:val="00AB0E94"/>
    <w:rsid w:val="00AB165D"/>
    <w:rsid w:val="00AB1B3D"/>
    <w:rsid w:val="00AB2D89"/>
    <w:rsid w:val="00AB4EB3"/>
    <w:rsid w:val="00AB5AC6"/>
    <w:rsid w:val="00AB6378"/>
    <w:rsid w:val="00AC0137"/>
    <w:rsid w:val="00AC20C2"/>
    <w:rsid w:val="00AC5C98"/>
    <w:rsid w:val="00AC6727"/>
    <w:rsid w:val="00AC7CBF"/>
    <w:rsid w:val="00AD1EDB"/>
    <w:rsid w:val="00AD793D"/>
    <w:rsid w:val="00AE3106"/>
    <w:rsid w:val="00AE391A"/>
    <w:rsid w:val="00AE5D42"/>
    <w:rsid w:val="00AE5DF3"/>
    <w:rsid w:val="00AE6439"/>
    <w:rsid w:val="00AE6942"/>
    <w:rsid w:val="00AF4E1D"/>
    <w:rsid w:val="00AF7329"/>
    <w:rsid w:val="00B00751"/>
    <w:rsid w:val="00B03235"/>
    <w:rsid w:val="00B1055F"/>
    <w:rsid w:val="00B10B4D"/>
    <w:rsid w:val="00B125C3"/>
    <w:rsid w:val="00B13AC4"/>
    <w:rsid w:val="00B22B89"/>
    <w:rsid w:val="00B2582C"/>
    <w:rsid w:val="00B30442"/>
    <w:rsid w:val="00B33959"/>
    <w:rsid w:val="00B34555"/>
    <w:rsid w:val="00B3502D"/>
    <w:rsid w:val="00B40B21"/>
    <w:rsid w:val="00B43A06"/>
    <w:rsid w:val="00B44E47"/>
    <w:rsid w:val="00B45046"/>
    <w:rsid w:val="00B45BA3"/>
    <w:rsid w:val="00B46734"/>
    <w:rsid w:val="00B47B79"/>
    <w:rsid w:val="00B51FC1"/>
    <w:rsid w:val="00B549DF"/>
    <w:rsid w:val="00B568E1"/>
    <w:rsid w:val="00B57F8A"/>
    <w:rsid w:val="00B64F10"/>
    <w:rsid w:val="00B703D9"/>
    <w:rsid w:val="00B70F07"/>
    <w:rsid w:val="00B73330"/>
    <w:rsid w:val="00B73436"/>
    <w:rsid w:val="00B75FFD"/>
    <w:rsid w:val="00B76887"/>
    <w:rsid w:val="00B82614"/>
    <w:rsid w:val="00B8350B"/>
    <w:rsid w:val="00B83F1D"/>
    <w:rsid w:val="00B845EF"/>
    <w:rsid w:val="00B85417"/>
    <w:rsid w:val="00B8584A"/>
    <w:rsid w:val="00B926E3"/>
    <w:rsid w:val="00BA2A28"/>
    <w:rsid w:val="00BA5941"/>
    <w:rsid w:val="00BA5E65"/>
    <w:rsid w:val="00BA6F42"/>
    <w:rsid w:val="00BA7ED0"/>
    <w:rsid w:val="00BB02EF"/>
    <w:rsid w:val="00BB7010"/>
    <w:rsid w:val="00BC1303"/>
    <w:rsid w:val="00BC19AE"/>
    <w:rsid w:val="00BC2A04"/>
    <w:rsid w:val="00BC7714"/>
    <w:rsid w:val="00BD01C4"/>
    <w:rsid w:val="00BD04FB"/>
    <w:rsid w:val="00BD0A6C"/>
    <w:rsid w:val="00BD121B"/>
    <w:rsid w:val="00BD24C3"/>
    <w:rsid w:val="00BD4B8A"/>
    <w:rsid w:val="00BE06F2"/>
    <w:rsid w:val="00BE123E"/>
    <w:rsid w:val="00BE7DC8"/>
    <w:rsid w:val="00BF40CB"/>
    <w:rsid w:val="00BF4AC0"/>
    <w:rsid w:val="00BF5B60"/>
    <w:rsid w:val="00BF6959"/>
    <w:rsid w:val="00C055E1"/>
    <w:rsid w:val="00C12A44"/>
    <w:rsid w:val="00C2135B"/>
    <w:rsid w:val="00C21EE2"/>
    <w:rsid w:val="00C21FEC"/>
    <w:rsid w:val="00C2234D"/>
    <w:rsid w:val="00C24C03"/>
    <w:rsid w:val="00C260D7"/>
    <w:rsid w:val="00C306FA"/>
    <w:rsid w:val="00C30B11"/>
    <w:rsid w:val="00C30F2C"/>
    <w:rsid w:val="00C33E15"/>
    <w:rsid w:val="00C34C5D"/>
    <w:rsid w:val="00C350CD"/>
    <w:rsid w:val="00C351D1"/>
    <w:rsid w:val="00C35EC4"/>
    <w:rsid w:val="00C37FBA"/>
    <w:rsid w:val="00C42AAF"/>
    <w:rsid w:val="00C473ED"/>
    <w:rsid w:val="00C5033A"/>
    <w:rsid w:val="00C53DEF"/>
    <w:rsid w:val="00C55551"/>
    <w:rsid w:val="00C55D35"/>
    <w:rsid w:val="00C56A8D"/>
    <w:rsid w:val="00C56BE4"/>
    <w:rsid w:val="00C6031C"/>
    <w:rsid w:val="00C64B67"/>
    <w:rsid w:val="00C64D0B"/>
    <w:rsid w:val="00C659A2"/>
    <w:rsid w:val="00C71D06"/>
    <w:rsid w:val="00C749BA"/>
    <w:rsid w:val="00C74A0F"/>
    <w:rsid w:val="00C75C69"/>
    <w:rsid w:val="00C81437"/>
    <w:rsid w:val="00C865D6"/>
    <w:rsid w:val="00C94CD6"/>
    <w:rsid w:val="00CA2670"/>
    <w:rsid w:val="00CA5A2B"/>
    <w:rsid w:val="00CB01AA"/>
    <w:rsid w:val="00CB1044"/>
    <w:rsid w:val="00CB1ED2"/>
    <w:rsid w:val="00CC1AF6"/>
    <w:rsid w:val="00CC2A83"/>
    <w:rsid w:val="00CD35D6"/>
    <w:rsid w:val="00CD4468"/>
    <w:rsid w:val="00CD5DD7"/>
    <w:rsid w:val="00CD5F52"/>
    <w:rsid w:val="00CD74B6"/>
    <w:rsid w:val="00CE166E"/>
    <w:rsid w:val="00CE1BAD"/>
    <w:rsid w:val="00CE3D2C"/>
    <w:rsid w:val="00CE7994"/>
    <w:rsid w:val="00CF0E32"/>
    <w:rsid w:val="00CF1432"/>
    <w:rsid w:val="00CF24F5"/>
    <w:rsid w:val="00CF6A6F"/>
    <w:rsid w:val="00D0230E"/>
    <w:rsid w:val="00D0367C"/>
    <w:rsid w:val="00D10C5C"/>
    <w:rsid w:val="00D127F6"/>
    <w:rsid w:val="00D1601E"/>
    <w:rsid w:val="00D16BB7"/>
    <w:rsid w:val="00D17932"/>
    <w:rsid w:val="00D209DD"/>
    <w:rsid w:val="00D219BE"/>
    <w:rsid w:val="00D25506"/>
    <w:rsid w:val="00D2750C"/>
    <w:rsid w:val="00D27CEB"/>
    <w:rsid w:val="00D3331B"/>
    <w:rsid w:val="00D34021"/>
    <w:rsid w:val="00D4416B"/>
    <w:rsid w:val="00D44FCA"/>
    <w:rsid w:val="00D5068E"/>
    <w:rsid w:val="00D52028"/>
    <w:rsid w:val="00D55582"/>
    <w:rsid w:val="00D5668E"/>
    <w:rsid w:val="00D56ABD"/>
    <w:rsid w:val="00D63ED7"/>
    <w:rsid w:val="00D6415D"/>
    <w:rsid w:val="00D64DCD"/>
    <w:rsid w:val="00D7064D"/>
    <w:rsid w:val="00D71BE9"/>
    <w:rsid w:val="00D733EA"/>
    <w:rsid w:val="00D75DB3"/>
    <w:rsid w:val="00D75F8D"/>
    <w:rsid w:val="00D820F9"/>
    <w:rsid w:val="00D8322A"/>
    <w:rsid w:val="00D83958"/>
    <w:rsid w:val="00D85AF1"/>
    <w:rsid w:val="00D8661D"/>
    <w:rsid w:val="00D879EF"/>
    <w:rsid w:val="00D87B35"/>
    <w:rsid w:val="00D902CA"/>
    <w:rsid w:val="00D9647B"/>
    <w:rsid w:val="00D977CA"/>
    <w:rsid w:val="00D97A12"/>
    <w:rsid w:val="00DA33AA"/>
    <w:rsid w:val="00DA5377"/>
    <w:rsid w:val="00DA5D1A"/>
    <w:rsid w:val="00DB0B52"/>
    <w:rsid w:val="00DB14A5"/>
    <w:rsid w:val="00DB45C1"/>
    <w:rsid w:val="00DB5173"/>
    <w:rsid w:val="00DC2C94"/>
    <w:rsid w:val="00DC50BA"/>
    <w:rsid w:val="00DC6BB2"/>
    <w:rsid w:val="00DD0A2B"/>
    <w:rsid w:val="00DD2309"/>
    <w:rsid w:val="00DD62F8"/>
    <w:rsid w:val="00DD6BEB"/>
    <w:rsid w:val="00DE2CEE"/>
    <w:rsid w:val="00DF1912"/>
    <w:rsid w:val="00DF2561"/>
    <w:rsid w:val="00DF2D08"/>
    <w:rsid w:val="00DF5F0E"/>
    <w:rsid w:val="00DF6059"/>
    <w:rsid w:val="00DF7A1E"/>
    <w:rsid w:val="00E019FD"/>
    <w:rsid w:val="00E078FA"/>
    <w:rsid w:val="00E17217"/>
    <w:rsid w:val="00E24AE1"/>
    <w:rsid w:val="00E30CFE"/>
    <w:rsid w:val="00E33DB8"/>
    <w:rsid w:val="00E35BDD"/>
    <w:rsid w:val="00E41C30"/>
    <w:rsid w:val="00E41D52"/>
    <w:rsid w:val="00E51E65"/>
    <w:rsid w:val="00E560B5"/>
    <w:rsid w:val="00E642BF"/>
    <w:rsid w:val="00E64746"/>
    <w:rsid w:val="00E71912"/>
    <w:rsid w:val="00E74238"/>
    <w:rsid w:val="00E75BD4"/>
    <w:rsid w:val="00E7678B"/>
    <w:rsid w:val="00E77E9E"/>
    <w:rsid w:val="00E81375"/>
    <w:rsid w:val="00E83774"/>
    <w:rsid w:val="00E85513"/>
    <w:rsid w:val="00E86A9A"/>
    <w:rsid w:val="00E93987"/>
    <w:rsid w:val="00E94886"/>
    <w:rsid w:val="00E94A80"/>
    <w:rsid w:val="00E96A5C"/>
    <w:rsid w:val="00E97453"/>
    <w:rsid w:val="00E97C64"/>
    <w:rsid w:val="00EA3C2A"/>
    <w:rsid w:val="00EA4793"/>
    <w:rsid w:val="00EA5597"/>
    <w:rsid w:val="00EB1314"/>
    <w:rsid w:val="00EB5141"/>
    <w:rsid w:val="00EB76BD"/>
    <w:rsid w:val="00EC0139"/>
    <w:rsid w:val="00EC1635"/>
    <w:rsid w:val="00EC380E"/>
    <w:rsid w:val="00EC3E7A"/>
    <w:rsid w:val="00EC6E6E"/>
    <w:rsid w:val="00ED1BE7"/>
    <w:rsid w:val="00ED1E95"/>
    <w:rsid w:val="00ED6D50"/>
    <w:rsid w:val="00EF27CD"/>
    <w:rsid w:val="00EF3212"/>
    <w:rsid w:val="00EF4AB2"/>
    <w:rsid w:val="00EF7385"/>
    <w:rsid w:val="00F00D15"/>
    <w:rsid w:val="00F046B0"/>
    <w:rsid w:val="00F05239"/>
    <w:rsid w:val="00F0674C"/>
    <w:rsid w:val="00F11745"/>
    <w:rsid w:val="00F15E72"/>
    <w:rsid w:val="00F163FF"/>
    <w:rsid w:val="00F20D5B"/>
    <w:rsid w:val="00F229D3"/>
    <w:rsid w:val="00F24FD6"/>
    <w:rsid w:val="00F309DA"/>
    <w:rsid w:val="00F37CF5"/>
    <w:rsid w:val="00F417D4"/>
    <w:rsid w:val="00F44142"/>
    <w:rsid w:val="00F47BB8"/>
    <w:rsid w:val="00F529BC"/>
    <w:rsid w:val="00F52AA5"/>
    <w:rsid w:val="00F53BAA"/>
    <w:rsid w:val="00F545FF"/>
    <w:rsid w:val="00F55ECE"/>
    <w:rsid w:val="00F664A0"/>
    <w:rsid w:val="00F66F15"/>
    <w:rsid w:val="00F67151"/>
    <w:rsid w:val="00F73AB0"/>
    <w:rsid w:val="00F75A40"/>
    <w:rsid w:val="00F75BB0"/>
    <w:rsid w:val="00F75D63"/>
    <w:rsid w:val="00F76BAB"/>
    <w:rsid w:val="00F76CE0"/>
    <w:rsid w:val="00F773A7"/>
    <w:rsid w:val="00F829F3"/>
    <w:rsid w:val="00F859AC"/>
    <w:rsid w:val="00F92A66"/>
    <w:rsid w:val="00F93DFE"/>
    <w:rsid w:val="00F94F92"/>
    <w:rsid w:val="00F95202"/>
    <w:rsid w:val="00F96221"/>
    <w:rsid w:val="00F973E6"/>
    <w:rsid w:val="00FA6BCC"/>
    <w:rsid w:val="00FB0ABE"/>
    <w:rsid w:val="00FB157E"/>
    <w:rsid w:val="00FB3BC2"/>
    <w:rsid w:val="00FB7F5E"/>
    <w:rsid w:val="00FC3220"/>
    <w:rsid w:val="00FD16E8"/>
    <w:rsid w:val="00FD7455"/>
    <w:rsid w:val="00FE0E0D"/>
    <w:rsid w:val="00FE0E77"/>
    <w:rsid w:val="00FE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457F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457F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1457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1457F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1457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1457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1457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1457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1457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1457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1457F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1457F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1457F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145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145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145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145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145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145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41457F"/>
    <w:pPr>
      <w:spacing w:line="240" w:lineRule="auto"/>
    </w:pPr>
    <w:rPr>
      <w:bCs/>
      <w:color w:val="auto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1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457F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41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457F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57F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Mini</cp:lastModifiedBy>
  <cp:revision>1</cp:revision>
  <dcterms:created xsi:type="dcterms:W3CDTF">2015-08-27T09:10:00Z</dcterms:created>
  <dcterms:modified xsi:type="dcterms:W3CDTF">2015-08-27T09:13:00Z</dcterms:modified>
</cp:coreProperties>
</file>