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833" w:rsidRDefault="00A46833" w:rsidP="00A46833">
      <w:pPr>
        <w:tabs>
          <w:tab w:val="left" w:pos="1701"/>
          <w:tab w:val="left" w:pos="1985"/>
        </w:tabs>
        <w:rPr>
          <w:b/>
          <w:sz w:val="28"/>
        </w:rPr>
      </w:pPr>
      <w:r>
        <w:rPr>
          <w:b/>
          <w:sz w:val="28"/>
        </w:rPr>
        <w:t>Arbeitsblatt - Enthärten von Wasser</w:t>
      </w:r>
    </w:p>
    <w:p w:rsidR="00A46833" w:rsidRDefault="00A46833" w:rsidP="00A46833">
      <w:pPr>
        <w:tabs>
          <w:tab w:val="left" w:pos="1701"/>
          <w:tab w:val="left" w:pos="1985"/>
        </w:tabs>
      </w:pPr>
      <w:r>
        <w:t xml:space="preserve">Jeder kennt es: Kalkflecken im Bad und in der Küche und auch der Wasserkocher verkalkt immer wieder. Schuld daran sind die Calcium- und </w:t>
      </w:r>
      <w:proofErr w:type="spellStart"/>
      <w:r>
        <w:t>Magnesiumionen</w:t>
      </w:r>
      <w:proofErr w:type="spellEnd"/>
      <w:r>
        <w:t xml:space="preserve">, welche im Wasser enthalten sind und als Calcium- und Magnesiumcarbonat Kalkrückstände verursachen. Je mehr Calcium- und </w:t>
      </w:r>
      <w:proofErr w:type="spellStart"/>
      <w:r>
        <w:t>Magnesiumionen</w:t>
      </w:r>
      <w:proofErr w:type="spellEnd"/>
      <w:r>
        <w:t xml:space="preserve"> im Wasser vorhanden sind, desto härter ist das Wasser und desto mehr Rückstände hinterlässt es. Im folgenden Versuch soll eine Möglichkeit gezeigt werden, wie Wasser enthärtet werden kann, sodass weniger Kalk entsteht.</w:t>
      </w:r>
    </w:p>
    <w:p w:rsidR="00A46833" w:rsidRDefault="00A46833" w:rsidP="00A46833">
      <w:pPr>
        <w:tabs>
          <w:tab w:val="left" w:pos="1701"/>
          <w:tab w:val="left" w:pos="1985"/>
        </w:tabs>
        <w:spacing w:after="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46833" w:rsidRPr="00F31EBF" w:rsidTr="00B27724">
        <w:tc>
          <w:tcPr>
            <w:tcW w:w="9322" w:type="dxa"/>
            <w:gridSpan w:val="9"/>
            <w:shd w:val="clear" w:color="auto" w:fill="4F81BD"/>
            <w:vAlign w:val="center"/>
          </w:tcPr>
          <w:p w:rsidR="00A46833" w:rsidRPr="00F31EBF" w:rsidRDefault="00A46833" w:rsidP="00B27724">
            <w:pPr>
              <w:spacing w:after="0"/>
              <w:jc w:val="center"/>
              <w:rPr>
                <w:b/>
                <w:bCs/>
                <w:color w:val="FFFFFF" w:themeColor="background1"/>
              </w:rPr>
            </w:pPr>
            <w:r w:rsidRPr="00F31EBF">
              <w:rPr>
                <w:b/>
                <w:bCs/>
                <w:color w:val="FFFFFF" w:themeColor="background1"/>
              </w:rPr>
              <w:t>Gefahrenstoffe</w:t>
            </w:r>
          </w:p>
        </w:tc>
      </w:tr>
      <w:tr w:rsidR="00A46833" w:rsidRPr="007857DF" w:rsidTr="00B2772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46833" w:rsidRPr="007857DF" w:rsidRDefault="00A46833" w:rsidP="00B27724">
            <w:pPr>
              <w:spacing w:after="0" w:line="240" w:lineRule="auto"/>
              <w:jc w:val="center"/>
              <w:rPr>
                <w:bCs/>
                <w:sz w:val="20"/>
                <w:szCs w:val="20"/>
              </w:rPr>
            </w:pPr>
            <w:r>
              <w:rPr>
                <w:sz w:val="20"/>
              </w:rPr>
              <w:t>Natriumcarbonat, wasserfrei</w:t>
            </w:r>
          </w:p>
        </w:tc>
        <w:tc>
          <w:tcPr>
            <w:tcW w:w="3177" w:type="dxa"/>
            <w:gridSpan w:val="3"/>
            <w:tcBorders>
              <w:top w:val="single" w:sz="8" w:space="0" w:color="4F81BD"/>
              <w:bottom w:val="single" w:sz="8" w:space="0" w:color="4F81BD"/>
            </w:tcBorders>
            <w:shd w:val="clear" w:color="auto" w:fill="auto"/>
            <w:vAlign w:val="center"/>
          </w:tcPr>
          <w:p w:rsidR="00A46833" w:rsidRPr="007857DF" w:rsidRDefault="00A46833" w:rsidP="00B27724">
            <w:pPr>
              <w:spacing w:after="0" w:line="240" w:lineRule="auto"/>
              <w:jc w:val="center"/>
              <w:rPr>
                <w:sz w:val="20"/>
                <w:szCs w:val="20"/>
              </w:rPr>
            </w:pPr>
            <w:r w:rsidRPr="009C5E28">
              <w:rPr>
                <w:sz w:val="20"/>
              </w:rPr>
              <w:t xml:space="preserve">H: </w:t>
            </w:r>
            <w:r>
              <w:t>319</w:t>
            </w:r>
          </w:p>
        </w:tc>
        <w:tc>
          <w:tcPr>
            <w:tcW w:w="3118" w:type="dxa"/>
            <w:gridSpan w:val="3"/>
            <w:tcBorders>
              <w:top w:val="single" w:sz="8" w:space="0" w:color="4F81BD"/>
              <w:bottom w:val="single" w:sz="4" w:space="0" w:color="auto"/>
              <w:right w:val="single" w:sz="8" w:space="0" w:color="4F81BD"/>
            </w:tcBorders>
            <w:shd w:val="clear" w:color="auto" w:fill="auto"/>
            <w:vAlign w:val="center"/>
          </w:tcPr>
          <w:p w:rsidR="00A46833" w:rsidRPr="007857DF" w:rsidRDefault="00A46833" w:rsidP="00B27724">
            <w:pPr>
              <w:spacing w:after="0" w:line="240" w:lineRule="auto"/>
              <w:jc w:val="center"/>
              <w:rPr>
                <w:sz w:val="20"/>
                <w:szCs w:val="20"/>
              </w:rPr>
            </w:pPr>
            <w:r w:rsidRPr="009C5E28">
              <w:rPr>
                <w:sz w:val="20"/>
              </w:rPr>
              <w:t xml:space="preserve">P: </w:t>
            </w:r>
            <w:hyperlink r:id="rId4" w:anchor="P-S.C3.A4tze" w:tooltip="H- und P-Sätze" w:history="1">
              <w:r w:rsidRPr="009C5E28">
                <w:rPr>
                  <w:rStyle w:val="Hyperlink"/>
                  <w:color w:val="auto"/>
                  <w:sz w:val="20"/>
                </w:rPr>
                <w:t>2</w:t>
              </w:r>
              <w:r>
                <w:rPr>
                  <w:rStyle w:val="Hyperlink"/>
                  <w:color w:val="auto"/>
                  <w:sz w:val="20"/>
                </w:rPr>
                <w:t>60</w:t>
              </w:r>
            </w:hyperlink>
            <w:r>
              <w:rPr>
                <w:sz w:val="20"/>
              </w:rPr>
              <w:t xml:space="preserve">, </w:t>
            </w:r>
            <w:r w:rsidRPr="009C5E28">
              <w:rPr>
                <w:sz w:val="20"/>
              </w:rPr>
              <w:t>​</w:t>
            </w:r>
            <w:hyperlink r:id="rId5" w:anchor="P-S.C3.A4tze" w:tooltip="H- und P-Sätze" w:history="1">
              <w:r>
                <w:rPr>
                  <w:rStyle w:val="Hyperlink"/>
                  <w:color w:val="auto"/>
                  <w:sz w:val="20"/>
                </w:rPr>
                <w:t>305+351</w:t>
              </w:r>
              <w:r w:rsidRPr="009C5E28">
                <w:rPr>
                  <w:rStyle w:val="Hyperlink"/>
                  <w:color w:val="auto"/>
                  <w:sz w:val="20"/>
                </w:rPr>
                <w:t>+33</w:t>
              </w:r>
            </w:hyperlink>
            <w:r>
              <w:rPr>
                <w:rStyle w:val="Hyperlink"/>
                <w:color w:val="auto"/>
                <w:sz w:val="20"/>
              </w:rPr>
              <w:t>8</w:t>
            </w:r>
          </w:p>
        </w:tc>
      </w:tr>
      <w:tr w:rsidR="00A46833" w:rsidRPr="009C5E28" w:rsidTr="00B27724">
        <w:tc>
          <w:tcPr>
            <w:tcW w:w="1009" w:type="dxa"/>
            <w:tcBorders>
              <w:top w:val="single" w:sz="8" w:space="0" w:color="4F81BD"/>
              <w:left w:val="single" w:sz="8" w:space="0" w:color="4F81BD"/>
              <w:bottom w:val="single" w:sz="8" w:space="0" w:color="4F81BD"/>
            </w:tcBorders>
            <w:shd w:val="clear" w:color="auto" w:fill="auto"/>
            <w:vAlign w:val="center"/>
          </w:tcPr>
          <w:p w:rsidR="00A46833" w:rsidRPr="009C5E28" w:rsidRDefault="00A46833" w:rsidP="00B27724">
            <w:pPr>
              <w:spacing w:after="0"/>
              <w:jc w:val="center"/>
              <w:rPr>
                <w:b/>
                <w:bCs/>
              </w:rPr>
            </w:pPr>
            <w:r>
              <w:rPr>
                <w:b/>
                <w:noProof/>
                <w:lang w:eastAsia="de-DE"/>
              </w:rPr>
              <w:drawing>
                <wp:inline distT="0" distB="0" distL="0" distR="0" wp14:anchorId="3E7725CD" wp14:editId="7BF1EC3B">
                  <wp:extent cx="504190" cy="5041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46833" w:rsidRPr="009C5E28" w:rsidRDefault="00A46833" w:rsidP="00B27724">
            <w:pPr>
              <w:spacing w:after="0"/>
              <w:jc w:val="center"/>
            </w:pPr>
            <w:r>
              <w:rPr>
                <w:noProof/>
                <w:lang w:eastAsia="de-DE"/>
              </w:rPr>
              <w:drawing>
                <wp:inline distT="0" distB="0" distL="0" distR="0" wp14:anchorId="0B008D92" wp14:editId="2F43D083">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46833" w:rsidRPr="009C5E28" w:rsidRDefault="00A46833" w:rsidP="00B27724">
            <w:pPr>
              <w:spacing w:after="0"/>
              <w:jc w:val="center"/>
            </w:pPr>
            <w:r>
              <w:rPr>
                <w:noProof/>
                <w:lang w:eastAsia="de-DE"/>
              </w:rPr>
              <w:drawing>
                <wp:inline distT="0" distB="0" distL="0" distR="0" wp14:anchorId="57A30D73" wp14:editId="2547E925">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46833" w:rsidRPr="009C5E28" w:rsidRDefault="00A46833" w:rsidP="00B27724">
            <w:pPr>
              <w:spacing w:after="0"/>
              <w:jc w:val="center"/>
            </w:pPr>
            <w:r>
              <w:rPr>
                <w:noProof/>
                <w:lang w:eastAsia="de-DE"/>
              </w:rPr>
              <w:drawing>
                <wp:inline distT="0" distB="0" distL="0" distR="0" wp14:anchorId="52C7E74A" wp14:editId="5A00DA39">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46833" w:rsidRPr="009C5E28" w:rsidRDefault="00A46833" w:rsidP="00B27724">
            <w:pPr>
              <w:spacing w:after="0"/>
              <w:jc w:val="center"/>
            </w:pPr>
            <w:r>
              <w:rPr>
                <w:noProof/>
                <w:lang w:eastAsia="de-DE"/>
              </w:rPr>
              <w:drawing>
                <wp:inline distT="0" distB="0" distL="0" distR="0" wp14:anchorId="6DC09C77" wp14:editId="113F6051">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46833" w:rsidRPr="009C5E28" w:rsidRDefault="00A46833" w:rsidP="00B27724">
            <w:pPr>
              <w:spacing w:after="0"/>
              <w:jc w:val="center"/>
            </w:pPr>
            <w:r>
              <w:rPr>
                <w:noProof/>
                <w:lang w:eastAsia="de-DE"/>
              </w:rPr>
              <w:drawing>
                <wp:inline distT="0" distB="0" distL="0" distR="0" wp14:anchorId="475ECA3C" wp14:editId="1A812C3A">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46833" w:rsidRPr="009C5E28" w:rsidRDefault="00A46833" w:rsidP="00B27724">
            <w:pPr>
              <w:spacing w:after="0"/>
              <w:jc w:val="center"/>
            </w:pPr>
            <w:r>
              <w:rPr>
                <w:noProof/>
                <w:lang w:eastAsia="de-DE"/>
              </w:rPr>
              <w:drawing>
                <wp:inline distT="0" distB="0" distL="0" distR="0" wp14:anchorId="688A6B09" wp14:editId="21391A6E">
                  <wp:extent cx="504190" cy="5041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46833" w:rsidRPr="009C5E28" w:rsidRDefault="00A46833" w:rsidP="00B27724">
            <w:pPr>
              <w:spacing w:after="0"/>
              <w:jc w:val="center"/>
            </w:pPr>
            <w:r>
              <w:rPr>
                <w:noProof/>
                <w:lang w:eastAsia="de-DE"/>
              </w:rPr>
              <w:drawing>
                <wp:inline distT="0" distB="0" distL="0" distR="0" wp14:anchorId="26B79F7E" wp14:editId="6D6E5AB8">
                  <wp:extent cx="511175" cy="511175"/>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46833" w:rsidRPr="009C5E28" w:rsidRDefault="00A46833" w:rsidP="00B27724">
            <w:pPr>
              <w:spacing w:after="0"/>
              <w:jc w:val="center"/>
            </w:pPr>
            <w:r>
              <w:rPr>
                <w:noProof/>
                <w:lang w:eastAsia="de-DE"/>
              </w:rPr>
              <w:drawing>
                <wp:inline distT="0" distB="0" distL="0" distR="0" wp14:anchorId="3D9B3CA8" wp14:editId="0772BD98">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A46833" w:rsidRDefault="00A46833" w:rsidP="00A46833">
      <w:pPr>
        <w:tabs>
          <w:tab w:val="left" w:pos="1701"/>
          <w:tab w:val="left" w:pos="1985"/>
        </w:tabs>
        <w:spacing w:after="0"/>
      </w:pPr>
    </w:p>
    <w:p w:rsidR="00A46833" w:rsidRDefault="00A46833" w:rsidP="00A46833">
      <w:pPr>
        <w:tabs>
          <w:tab w:val="left" w:pos="1701"/>
          <w:tab w:val="left" w:pos="1985"/>
        </w:tabs>
        <w:ind w:left="1980" w:hanging="1980"/>
      </w:pPr>
      <w:r>
        <w:t xml:space="preserve">Materialien: </w:t>
      </w:r>
      <w:r>
        <w:tab/>
      </w:r>
      <w:r>
        <w:tab/>
        <w:t>Kunststoffflasche mit Verschluss, Filtriervorrichtung, Filterpapier, Tablettenreagenz zur Bestimmung der Wasserhärte</w:t>
      </w:r>
    </w:p>
    <w:p w:rsidR="00A46833" w:rsidRDefault="00A46833" w:rsidP="00A46833">
      <w:pPr>
        <w:tabs>
          <w:tab w:val="left" w:pos="1701"/>
          <w:tab w:val="left" w:pos="1985"/>
        </w:tabs>
        <w:ind w:left="1980" w:hanging="1980"/>
      </w:pPr>
      <w:r>
        <w:t>Chemikalien:</w:t>
      </w:r>
      <w:r>
        <w:tab/>
      </w:r>
      <w:r>
        <w:tab/>
        <w:t>Wasserproben, Natriumcarbonat</w:t>
      </w:r>
    </w:p>
    <w:p w:rsidR="00A46833" w:rsidRDefault="00A46833" w:rsidP="00A46833">
      <w:pPr>
        <w:tabs>
          <w:tab w:val="left" w:pos="1701"/>
          <w:tab w:val="left" w:pos="1985"/>
        </w:tabs>
        <w:ind w:left="1980" w:hanging="1980"/>
      </w:pPr>
      <w:r>
        <w:t xml:space="preserve">Durchführung: </w:t>
      </w:r>
      <w:r>
        <w:tab/>
      </w:r>
      <w:r>
        <w:tab/>
      </w:r>
      <w:r>
        <w:tab/>
        <w:t xml:space="preserve">Zunächst wird eine Wasserprobe des nicht enthärteten Leitungswassers mit einer Tablettenreagenz zur Bestimmung der Wasserhärte nach beiliegender Anleitung auf ihre Wasserhärte untersucht und diese notiert. </w:t>
      </w:r>
    </w:p>
    <w:p w:rsidR="00A46833" w:rsidRDefault="00A46833" w:rsidP="00A46833">
      <w:pPr>
        <w:tabs>
          <w:tab w:val="left" w:pos="1701"/>
          <w:tab w:val="left" w:pos="1985"/>
        </w:tabs>
        <w:ind w:left="1980" w:hanging="1980"/>
      </w:pPr>
      <w:r w:rsidRPr="004D4F93">
        <w:rPr>
          <w:rFonts w:ascii="Times New Roman" w:eastAsia="Times New Roman" w:hAnsi="Times New Roman"/>
          <w:noProof/>
          <w:color w:val="C00000"/>
          <w:sz w:val="24"/>
          <w:szCs w:val="24"/>
          <w:lang w:eastAsia="de-DE"/>
        </w:rPr>
        <mc:AlternateContent>
          <mc:Choice Requires="wps">
            <w:drawing>
              <wp:anchor distT="0" distB="0" distL="114300" distR="114300" simplePos="0" relativeHeight="251659264" behindDoc="0" locked="0" layoutInCell="1" allowOverlap="1" wp14:anchorId="57E02B69" wp14:editId="4DEE4804">
                <wp:simplePos x="0" y="0"/>
                <wp:positionH relativeFrom="margin">
                  <wp:posOffset>-43815</wp:posOffset>
                </wp:positionH>
                <wp:positionV relativeFrom="paragraph">
                  <wp:posOffset>1030605</wp:posOffset>
                </wp:positionV>
                <wp:extent cx="5873115" cy="1917700"/>
                <wp:effectExtent l="0" t="0" r="13335" b="25400"/>
                <wp:wrapSquare wrapText="bothSides"/>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1770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46833" w:rsidRDefault="00A46833" w:rsidP="00A46833">
                            <w:pPr>
                              <w:tabs>
                                <w:tab w:val="left" w:pos="1701"/>
                                <w:tab w:val="left" w:pos="1985"/>
                              </w:tabs>
                              <w:ind w:left="1980" w:hanging="1980"/>
                            </w:pPr>
                            <w:r>
                              <w:t>Beobachtung:</w:t>
                            </w:r>
                            <w:r>
                              <w:tab/>
                            </w:r>
                            <w:r>
                              <w:tab/>
                              <w:t>____________________________________________________________________________________</w:t>
                            </w:r>
                          </w:p>
                          <w:p w:rsidR="00A46833" w:rsidRDefault="00A46833" w:rsidP="00A46833">
                            <w:pPr>
                              <w:tabs>
                                <w:tab w:val="left" w:pos="1701"/>
                                <w:tab w:val="left" w:pos="1985"/>
                              </w:tabs>
                              <w:ind w:left="1980" w:hanging="1980"/>
                            </w:pPr>
                            <w:r>
                              <w:tab/>
                            </w:r>
                            <w:r>
                              <w:tab/>
                              <w:t>____________________________________________________________________________________</w:t>
                            </w:r>
                          </w:p>
                          <w:p w:rsidR="00A46833" w:rsidRDefault="00A46833" w:rsidP="00A46833">
                            <w:pPr>
                              <w:tabs>
                                <w:tab w:val="left" w:pos="1701"/>
                                <w:tab w:val="left" w:pos="1985"/>
                              </w:tabs>
                              <w:ind w:left="1980" w:hanging="1980"/>
                            </w:pPr>
                            <w:r>
                              <w:tab/>
                            </w:r>
                            <w:r>
                              <w:tab/>
                              <w:t>_____________________________________________________________________________________</w:t>
                            </w:r>
                          </w:p>
                          <w:p w:rsidR="00A46833" w:rsidRDefault="00A46833" w:rsidP="00A46833">
                            <w:pPr>
                              <w:tabs>
                                <w:tab w:val="left" w:pos="1701"/>
                                <w:tab w:val="left" w:pos="1985"/>
                              </w:tabs>
                              <w:ind w:left="1980" w:hanging="1980"/>
                            </w:pPr>
                            <w:r>
                              <w:tab/>
                            </w:r>
                            <w:r>
                              <w:tab/>
                              <w:t>_____________________________________________________________________________________</w:t>
                            </w:r>
                          </w:p>
                          <w:p w:rsidR="00A46833" w:rsidRDefault="00A46833" w:rsidP="00A46833">
                            <w:r>
                              <w:tab/>
                            </w:r>
                            <w:r>
                              <w:tab/>
                              <w:t xml:space="preserve">            _____________________________________________________________________________________</w:t>
                            </w:r>
                          </w:p>
                          <w:p w:rsidR="00A46833" w:rsidRDefault="00A46833" w:rsidP="00A46833"/>
                          <w:p w:rsidR="00A46833" w:rsidRDefault="00A46833" w:rsidP="00A46833">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E02B69" id="_x0000_t202" coordsize="21600,21600" o:spt="202" path="m,l,21600r21600,l21600,xe">
                <v:stroke joinstyle="miter"/>
                <v:path gradientshapeok="t" o:connecttype="rect"/>
              </v:shapetype>
              <v:shape id="Textfeld 40" o:spid="_x0000_s1026" type="#_x0000_t202" style="position:absolute;left:0;text-align:left;margin-left:-3.45pt;margin-top:81.15pt;width:462.45pt;height:1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" strokecolor="#4bacc6" strokeweight="1pt">
                <v:stroke dashstyle="dash"/>
                <v:shadow color="#868686"/>
                <v:textbox>
                  <w:txbxContent>
                    <w:p w:rsidR="00A46833" w:rsidRDefault="00A46833" w:rsidP="00A46833">
                      <w:pPr>
                        <w:tabs>
                          <w:tab w:val="left" w:pos="1701"/>
                          <w:tab w:val="left" w:pos="1985"/>
                        </w:tabs>
                        <w:ind w:left="1980" w:hanging="1980"/>
                      </w:pPr>
                      <w:r>
                        <w:t>Beobachtung:</w:t>
                      </w:r>
                      <w:r>
                        <w:tab/>
                      </w:r>
                      <w:r>
                        <w:tab/>
                        <w:t>____________________________________________________________________________________</w:t>
                      </w:r>
                    </w:p>
                    <w:p w:rsidR="00A46833" w:rsidRDefault="00A46833" w:rsidP="00A46833">
                      <w:pPr>
                        <w:tabs>
                          <w:tab w:val="left" w:pos="1701"/>
                          <w:tab w:val="left" w:pos="1985"/>
                        </w:tabs>
                        <w:ind w:left="1980" w:hanging="1980"/>
                      </w:pPr>
                      <w:r>
                        <w:tab/>
                      </w:r>
                      <w:r>
                        <w:tab/>
                        <w:t>____________________________________________________________________________________</w:t>
                      </w:r>
                    </w:p>
                    <w:p w:rsidR="00A46833" w:rsidRDefault="00A46833" w:rsidP="00A46833">
                      <w:pPr>
                        <w:tabs>
                          <w:tab w:val="left" w:pos="1701"/>
                          <w:tab w:val="left" w:pos="1985"/>
                        </w:tabs>
                        <w:ind w:left="1980" w:hanging="1980"/>
                      </w:pPr>
                      <w:r>
                        <w:tab/>
                      </w:r>
                      <w:r>
                        <w:tab/>
                        <w:t>_____________________________________________________________________________________</w:t>
                      </w:r>
                    </w:p>
                    <w:p w:rsidR="00A46833" w:rsidRDefault="00A46833" w:rsidP="00A46833">
                      <w:pPr>
                        <w:tabs>
                          <w:tab w:val="left" w:pos="1701"/>
                          <w:tab w:val="left" w:pos="1985"/>
                        </w:tabs>
                        <w:ind w:left="1980" w:hanging="1980"/>
                      </w:pPr>
                      <w:r>
                        <w:tab/>
                      </w:r>
                      <w:r>
                        <w:tab/>
                        <w:t>_____________________________________________________________________________________</w:t>
                      </w:r>
                    </w:p>
                    <w:p w:rsidR="00A46833" w:rsidRDefault="00A46833" w:rsidP="00A46833">
                      <w:r>
                        <w:tab/>
                      </w:r>
                      <w:r>
                        <w:tab/>
                        <w:t xml:space="preserve">            _____________________________________________________________________________________</w:t>
                      </w:r>
                    </w:p>
                    <w:p w:rsidR="00A46833" w:rsidRDefault="00A46833" w:rsidP="00A46833"/>
                    <w:p w:rsidR="00A46833" w:rsidRDefault="00A46833" w:rsidP="00A46833">
                      <w:pPr>
                        <w:rPr>
                          <w:color w:val="auto"/>
                        </w:rPr>
                      </w:pPr>
                    </w:p>
                  </w:txbxContent>
                </v:textbox>
                <w10:wrap type="square" anchorx="margin"/>
              </v:shape>
            </w:pict>
          </mc:Fallback>
        </mc:AlternateContent>
      </w:r>
      <w:r>
        <w:tab/>
      </w:r>
      <w:r>
        <w:tab/>
        <w:t>Anschließend wird die enthärtete Wasserprobe, welche über Nacht mit Natriumcarbonat versetzt wurde, filtriert und ebenfalls die Wasserhärte untersucht und notiert.</w:t>
      </w:r>
    </w:p>
    <w:p w:rsidR="00A46833" w:rsidRDefault="00A46833" w:rsidP="00A46833">
      <w:pPr>
        <w:tabs>
          <w:tab w:val="left" w:pos="1701"/>
          <w:tab w:val="left" w:pos="1985"/>
        </w:tabs>
        <w:ind w:left="1980" w:hanging="1980"/>
        <w:rPr>
          <w:b/>
          <w:sz w:val="28"/>
        </w:rPr>
      </w:pPr>
    </w:p>
    <w:p w:rsidR="00A46833" w:rsidRDefault="00A46833" w:rsidP="00A46833">
      <w:pPr>
        <w:tabs>
          <w:tab w:val="left" w:pos="1701"/>
          <w:tab w:val="left" w:pos="1985"/>
        </w:tabs>
        <w:ind w:left="1980" w:hanging="1980"/>
        <w:rPr>
          <w:b/>
          <w:sz w:val="28"/>
        </w:rPr>
      </w:pPr>
    </w:p>
    <w:p w:rsidR="00A46833" w:rsidRDefault="00A46833" w:rsidP="00A46833">
      <w:pPr>
        <w:tabs>
          <w:tab w:val="left" w:pos="1701"/>
          <w:tab w:val="left" w:pos="1985"/>
        </w:tabs>
        <w:ind w:left="1980" w:hanging="1980"/>
        <w:rPr>
          <w:b/>
          <w:sz w:val="28"/>
        </w:rPr>
      </w:pPr>
    </w:p>
    <w:p w:rsidR="00A46833" w:rsidRDefault="00A46833" w:rsidP="00A46833">
      <w:pPr>
        <w:tabs>
          <w:tab w:val="left" w:pos="1701"/>
          <w:tab w:val="left" w:pos="1985"/>
        </w:tabs>
        <w:ind w:left="1980" w:hanging="1980"/>
        <w:rPr>
          <w:b/>
          <w:sz w:val="28"/>
        </w:rPr>
      </w:pPr>
      <w:r>
        <w:rPr>
          <w:b/>
          <w:sz w:val="28"/>
        </w:rPr>
        <w:t>Auswertung:</w:t>
      </w:r>
    </w:p>
    <w:p w:rsidR="00A46833" w:rsidRPr="002E6CD6" w:rsidRDefault="00A46833" w:rsidP="00A46833">
      <w:pPr>
        <w:spacing w:after="0"/>
        <w:ind w:left="284"/>
        <w:rPr>
          <w:color w:val="auto"/>
        </w:rPr>
      </w:pPr>
      <w:r>
        <w:rPr>
          <w:b/>
          <w:color w:val="auto"/>
        </w:rPr>
        <w:t xml:space="preserve">Aufgabe </w:t>
      </w:r>
      <w:r w:rsidRPr="002E6CD6">
        <w:rPr>
          <w:b/>
          <w:color w:val="auto"/>
        </w:rPr>
        <w:t>1:</w:t>
      </w:r>
      <w:r w:rsidRPr="002E6CD6">
        <w:rPr>
          <w:color w:val="auto"/>
        </w:rPr>
        <w:t xml:space="preserve"> </w:t>
      </w:r>
      <w:r>
        <w:rPr>
          <w:color w:val="auto"/>
        </w:rPr>
        <w:t>Definiere, was unter dem Begriff „Wasserhärte“ verstanden wird.</w:t>
      </w:r>
    </w:p>
    <w:p w:rsidR="00A46833" w:rsidRDefault="00A46833" w:rsidP="00A46833">
      <w:pPr>
        <w:spacing w:after="0"/>
        <w:ind w:left="284"/>
        <w:rPr>
          <w:b/>
          <w:color w:val="auto"/>
        </w:rPr>
      </w:pPr>
    </w:p>
    <w:p w:rsidR="00A46833" w:rsidRDefault="00A46833" w:rsidP="00A46833">
      <w:pPr>
        <w:pBdr>
          <w:top w:val="single" w:sz="12" w:space="1" w:color="auto"/>
          <w:bottom w:val="single" w:sz="12" w:space="1" w:color="auto"/>
        </w:pBdr>
        <w:spacing w:after="0"/>
        <w:ind w:left="284"/>
        <w:rPr>
          <w:b/>
          <w:color w:val="auto"/>
        </w:rPr>
      </w:pPr>
    </w:p>
    <w:p w:rsidR="00A46833" w:rsidRDefault="00A46833" w:rsidP="00A46833">
      <w:pPr>
        <w:pBdr>
          <w:bottom w:val="single" w:sz="12" w:space="1" w:color="auto"/>
          <w:between w:val="single" w:sz="12" w:space="1" w:color="auto"/>
        </w:pBdr>
        <w:spacing w:after="0"/>
        <w:ind w:left="284"/>
        <w:rPr>
          <w:b/>
          <w:color w:val="auto"/>
        </w:rPr>
      </w:pPr>
    </w:p>
    <w:p w:rsidR="00A46833" w:rsidRDefault="00A46833" w:rsidP="00A46833">
      <w:pPr>
        <w:spacing w:after="0"/>
        <w:ind w:left="284"/>
        <w:rPr>
          <w:b/>
          <w:color w:val="auto"/>
        </w:rPr>
      </w:pPr>
    </w:p>
    <w:p w:rsidR="00A46833" w:rsidRDefault="00A46833" w:rsidP="00A46833">
      <w:pPr>
        <w:spacing w:after="0"/>
        <w:ind w:left="284"/>
        <w:rPr>
          <w:b/>
          <w:color w:val="auto"/>
        </w:rPr>
      </w:pPr>
    </w:p>
    <w:p w:rsidR="00A46833" w:rsidRDefault="00A46833" w:rsidP="00A46833">
      <w:pPr>
        <w:pBdr>
          <w:bottom w:val="single" w:sz="12" w:space="1" w:color="auto"/>
        </w:pBdr>
        <w:spacing w:after="0"/>
        <w:ind w:left="284"/>
        <w:rPr>
          <w:b/>
          <w:color w:val="auto"/>
        </w:rPr>
      </w:pPr>
      <w:r>
        <w:rPr>
          <w:b/>
          <w:color w:val="auto"/>
        </w:rPr>
        <w:t xml:space="preserve">Aufgabe 2: </w:t>
      </w:r>
      <w:r>
        <w:rPr>
          <w:color w:val="auto"/>
        </w:rPr>
        <w:t>Formuliere die Reaktionsgleichung für die Reaktion der Calcium-Ionen des Leitungswassers mit dem Natriumcarbonat.</w:t>
      </w:r>
    </w:p>
    <w:p w:rsidR="00A46833" w:rsidRDefault="00A46833" w:rsidP="00A46833">
      <w:pPr>
        <w:pBdr>
          <w:bottom w:val="single" w:sz="12" w:space="1" w:color="auto"/>
        </w:pBdr>
        <w:spacing w:after="0"/>
        <w:ind w:left="284"/>
        <w:rPr>
          <w:b/>
          <w:color w:val="auto"/>
        </w:rPr>
      </w:pPr>
    </w:p>
    <w:p w:rsidR="00A46833" w:rsidRDefault="00A46833" w:rsidP="00A46833">
      <w:pPr>
        <w:spacing w:after="0"/>
        <w:ind w:left="284"/>
        <w:rPr>
          <w:b/>
          <w:color w:val="auto"/>
        </w:rPr>
      </w:pPr>
    </w:p>
    <w:p w:rsidR="00A46833" w:rsidRDefault="00A46833" w:rsidP="00A46833">
      <w:pPr>
        <w:pBdr>
          <w:top w:val="single" w:sz="12" w:space="1" w:color="auto"/>
          <w:bottom w:val="single" w:sz="12" w:space="1" w:color="auto"/>
        </w:pBdr>
        <w:spacing w:after="0"/>
        <w:ind w:left="284"/>
        <w:rPr>
          <w:b/>
          <w:color w:val="auto"/>
        </w:rPr>
      </w:pPr>
    </w:p>
    <w:p w:rsidR="00A46833" w:rsidRDefault="00A46833" w:rsidP="00A46833">
      <w:pPr>
        <w:spacing w:after="0"/>
        <w:ind w:left="284"/>
        <w:rPr>
          <w:b/>
          <w:color w:val="auto"/>
        </w:rPr>
      </w:pPr>
    </w:p>
    <w:p w:rsidR="00A46833" w:rsidRDefault="00A46833" w:rsidP="00A46833">
      <w:pPr>
        <w:pBdr>
          <w:bottom w:val="single" w:sz="12" w:space="1" w:color="auto"/>
        </w:pBdr>
        <w:spacing w:after="0"/>
        <w:ind w:left="284"/>
        <w:rPr>
          <w:b/>
          <w:color w:val="auto"/>
        </w:rPr>
      </w:pPr>
    </w:p>
    <w:p w:rsidR="00A46833" w:rsidRDefault="00A46833" w:rsidP="00A46833">
      <w:pPr>
        <w:pBdr>
          <w:bottom w:val="single" w:sz="12" w:space="1" w:color="auto"/>
        </w:pBdr>
        <w:spacing w:after="0"/>
        <w:ind w:left="284"/>
        <w:rPr>
          <w:b/>
          <w:color w:val="auto"/>
        </w:rPr>
      </w:pPr>
      <w:r>
        <w:rPr>
          <w:b/>
          <w:color w:val="auto"/>
        </w:rPr>
        <w:t xml:space="preserve">Aufgabe 3: </w:t>
      </w:r>
      <w:r>
        <w:rPr>
          <w:color w:val="auto"/>
        </w:rPr>
        <w:t>Erkläre, warum das Leitungswasser nach der Reaktion weicher ist.</w:t>
      </w:r>
    </w:p>
    <w:p w:rsidR="00A46833" w:rsidRDefault="00A46833" w:rsidP="00A46833">
      <w:pPr>
        <w:pBdr>
          <w:bottom w:val="single" w:sz="12" w:space="1" w:color="auto"/>
        </w:pBdr>
        <w:spacing w:after="0"/>
        <w:ind w:left="284"/>
        <w:rPr>
          <w:b/>
          <w:color w:val="auto"/>
        </w:rPr>
      </w:pPr>
    </w:p>
    <w:p w:rsidR="00A46833" w:rsidRDefault="00A46833" w:rsidP="00A46833">
      <w:pPr>
        <w:spacing w:after="0"/>
        <w:ind w:left="284"/>
        <w:rPr>
          <w:b/>
          <w:color w:val="auto"/>
        </w:rPr>
      </w:pPr>
    </w:p>
    <w:p w:rsidR="00A46833" w:rsidRDefault="00A46833" w:rsidP="00A46833">
      <w:pPr>
        <w:pBdr>
          <w:top w:val="single" w:sz="12" w:space="1" w:color="auto"/>
          <w:bottom w:val="single" w:sz="12" w:space="1" w:color="auto"/>
        </w:pBdr>
        <w:spacing w:after="0"/>
        <w:ind w:left="284"/>
        <w:rPr>
          <w:b/>
          <w:color w:val="auto"/>
        </w:rPr>
      </w:pPr>
    </w:p>
    <w:p w:rsidR="00A46833" w:rsidRDefault="00A46833" w:rsidP="00A46833">
      <w:pPr>
        <w:pBdr>
          <w:bottom w:val="single" w:sz="12" w:space="1" w:color="auto"/>
          <w:between w:val="single" w:sz="12" w:space="1" w:color="auto"/>
        </w:pBdr>
        <w:spacing w:after="0"/>
        <w:ind w:left="284"/>
        <w:rPr>
          <w:color w:val="auto"/>
        </w:rPr>
      </w:pPr>
    </w:p>
    <w:p w:rsidR="00A46833" w:rsidRDefault="00A46833" w:rsidP="00A46833">
      <w:pPr>
        <w:pBdr>
          <w:bottom w:val="single" w:sz="12" w:space="1" w:color="auto"/>
        </w:pBdr>
        <w:spacing w:after="0"/>
        <w:ind w:left="284"/>
        <w:rPr>
          <w:b/>
          <w:color w:val="auto"/>
        </w:rPr>
      </w:pPr>
    </w:p>
    <w:p w:rsidR="00A46833" w:rsidRDefault="00A46833" w:rsidP="00A46833">
      <w:pPr>
        <w:pBdr>
          <w:bottom w:val="single" w:sz="12" w:space="1" w:color="auto"/>
        </w:pBdr>
        <w:spacing w:after="0"/>
        <w:ind w:left="284"/>
        <w:rPr>
          <w:b/>
          <w:color w:val="auto"/>
        </w:rPr>
      </w:pPr>
    </w:p>
    <w:p w:rsidR="00A46833" w:rsidRDefault="00A46833" w:rsidP="00A46833">
      <w:pPr>
        <w:pBdr>
          <w:bottom w:val="single" w:sz="12" w:space="1" w:color="auto"/>
        </w:pBdr>
        <w:spacing w:after="0"/>
        <w:ind w:left="284"/>
        <w:rPr>
          <w:color w:val="auto"/>
        </w:rPr>
      </w:pPr>
      <w:r>
        <w:rPr>
          <w:b/>
          <w:color w:val="auto"/>
        </w:rPr>
        <w:t xml:space="preserve">Aufgabe 4: </w:t>
      </w:r>
      <w:r>
        <w:rPr>
          <w:color w:val="auto"/>
        </w:rPr>
        <w:t xml:space="preserve">Diskutiere 2 weitere Möglichkeiten das Wasser zu enthärten. </w:t>
      </w:r>
    </w:p>
    <w:p w:rsidR="00A46833" w:rsidRDefault="00A46833" w:rsidP="00A46833">
      <w:pPr>
        <w:pBdr>
          <w:bottom w:val="single" w:sz="12" w:space="1" w:color="auto"/>
        </w:pBdr>
        <w:spacing w:after="0"/>
        <w:ind w:left="284"/>
        <w:rPr>
          <w:color w:val="auto"/>
        </w:rPr>
      </w:pPr>
    </w:p>
    <w:p w:rsidR="00A46833" w:rsidRDefault="00A46833" w:rsidP="00A46833">
      <w:pPr>
        <w:spacing w:after="0"/>
        <w:ind w:left="284"/>
        <w:rPr>
          <w:color w:val="auto"/>
        </w:rPr>
      </w:pPr>
    </w:p>
    <w:p w:rsidR="00A46833" w:rsidRDefault="00A46833" w:rsidP="00A46833">
      <w:pPr>
        <w:pBdr>
          <w:top w:val="single" w:sz="12" w:space="1" w:color="auto"/>
          <w:bottom w:val="single" w:sz="12" w:space="1" w:color="auto"/>
        </w:pBdr>
        <w:spacing w:after="0"/>
        <w:ind w:left="284"/>
        <w:rPr>
          <w:color w:val="auto"/>
        </w:rPr>
      </w:pPr>
    </w:p>
    <w:p w:rsidR="00A46833" w:rsidRDefault="00A46833" w:rsidP="00A46833">
      <w:pPr>
        <w:pBdr>
          <w:bottom w:val="single" w:sz="12" w:space="1" w:color="auto"/>
        </w:pBdr>
        <w:spacing w:after="0"/>
        <w:ind w:left="284"/>
        <w:rPr>
          <w:b/>
          <w:color w:val="auto"/>
        </w:rPr>
      </w:pPr>
    </w:p>
    <w:p w:rsidR="00A46833" w:rsidRDefault="00A46833" w:rsidP="00A46833">
      <w:pPr>
        <w:spacing w:after="0"/>
        <w:ind w:left="284"/>
        <w:rPr>
          <w:b/>
          <w:color w:val="auto"/>
        </w:rPr>
      </w:pPr>
    </w:p>
    <w:p w:rsidR="00A46833" w:rsidRDefault="00A46833" w:rsidP="00A46833">
      <w:pPr>
        <w:pBdr>
          <w:top w:val="single" w:sz="12" w:space="1" w:color="auto"/>
          <w:bottom w:val="single" w:sz="12" w:space="1" w:color="auto"/>
        </w:pBdr>
        <w:spacing w:after="0"/>
        <w:ind w:left="284"/>
        <w:rPr>
          <w:b/>
          <w:color w:val="auto"/>
        </w:rPr>
      </w:pPr>
    </w:p>
    <w:p w:rsidR="002F6050" w:rsidRDefault="00A46833">
      <w:bookmarkStart w:id="0" w:name="_GoBack"/>
      <w:bookmarkEnd w:id="0"/>
    </w:p>
    <w:sectPr w:rsidR="002F6050">
      <w:headerReference w:type="default" r:id="rId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F35" w:rsidRPr="00337B69" w:rsidRDefault="00A46833" w:rsidP="005725C2">
    <w:pPr>
      <w:pStyle w:val="Kopfzeile"/>
      <w:tabs>
        <w:tab w:val="clear" w:pos="4536"/>
        <w:tab w:val="left" w:pos="0"/>
        <w:tab w:val="left" w:pos="284"/>
        <w:tab w:val="center" w:pos="9072"/>
      </w:tabs>
      <w:jc w:val="right"/>
      <w:rPr>
        <w:rFonts w:asciiTheme="majorHAnsi" w:hAnsiTheme="majorHAns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833"/>
    <w:rsid w:val="00A46833"/>
    <w:rsid w:val="00AF24C5"/>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5FA77-C5EF-45D2-82E7-1334E4E3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6833"/>
    <w:pPr>
      <w:spacing w:after="200" w:line="360" w:lineRule="auto"/>
      <w:jc w:val="both"/>
    </w:pPr>
    <w:rPr>
      <w:rFonts w:ascii="Cambria" w:hAnsi="Cambria"/>
      <w:color w:val="171717" w:themeColor="background2" w:themeShade="1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68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6833"/>
    <w:rPr>
      <w:rFonts w:ascii="Cambria" w:hAnsi="Cambria"/>
      <w:color w:val="171717" w:themeColor="background2" w:themeShade="1A"/>
    </w:rPr>
  </w:style>
  <w:style w:type="character" w:styleId="Hyperlink">
    <w:name w:val="Hyperlink"/>
    <w:basedOn w:val="Absatz-Standardschriftart"/>
    <w:uiPriority w:val="99"/>
    <w:unhideWhenUsed/>
    <w:rsid w:val="00A46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de.wikipedia.org/wiki/H-_und_P-S%C3%A4tze" TargetMode="Externa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hyperlink" Target="http://de.wikipedia.org/wiki/H-_und_P-S%C3%A4tze" TargetMode="Externa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1</cp:revision>
  <dcterms:created xsi:type="dcterms:W3CDTF">2015-08-26T18:32:00Z</dcterms:created>
  <dcterms:modified xsi:type="dcterms:W3CDTF">2015-08-26T18:33:00Z</dcterms:modified>
</cp:coreProperties>
</file>