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8B" w:rsidRPr="00D21D8B" w:rsidRDefault="00D21D8B" w:rsidP="00D21D8B">
      <w:pPr>
        <w:pStyle w:val="berschrift1"/>
        <w:numPr>
          <w:ilvl w:val="0"/>
          <w:numId w:val="0"/>
        </w:numPr>
        <w:ind w:left="432" w:hanging="432"/>
        <w:rPr>
          <w:sz w:val="24"/>
          <w:szCs w:val="24"/>
        </w:rPr>
      </w:pPr>
      <w:r w:rsidRPr="00D21D8B">
        <w:rPr>
          <w:noProof/>
          <w:sz w:val="24"/>
          <w:szCs w:val="24"/>
          <w:lang w:val="en-US"/>
        </w:rPr>
        <w:pict>
          <v:shapetype id="_x0000_t202" coordsize="21600,21600" o:spt="202" path="m,l,21600r21600,l21600,xe">
            <v:stroke joinstyle="miter"/>
            <v:path gradientshapeok="t" o:connecttype="rect"/>
          </v:shapetype>
          <v:shape id="Text Box 60" o:spid="_x0000_s1028" type="#_x0000_t202" style="position:absolute;left:0;text-align:left;margin-left:-2.75pt;margin-top:52.95pt;width:462.45pt;height:157.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" fillcolor="white [3201]" strokecolor="#4bacc6 [3208]" strokeweight="1pt">
            <v:stroke dashstyle="dash"/>
            <v:shadow color="#868686"/>
            <v:textbox>
              <w:txbxContent>
                <w:p w:rsidR="00D21D8B" w:rsidRPr="00A72405" w:rsidRDefault="00D21D8B" w:rsidP="00D21D8B">
                  <w:pPr>
                    <w:rPr>
                      <w:color w:val="auto"/>
                    </w:rPr>
                  </w:pPr>
                  <w:r>
                    <w:rPr>
                      <w:color w:val="auto"/>
                    </w:rPr>
                    <w:t xml:space="preserve">Mit Hilfe des Versuchs kann den </w:t>
                  </w:r>
                  <w:proofErr w:type="spellStart"/>
                  <w:r>
                    <w:rPr>
                      <w:color w:val="auto"/>
                    </w:rPr>
                    <w:t>SuS</w:t>
                  </w:r>
                  <w:proofErr w:type="spellEnd"/>
                  <w:r>
                    <w:rPr>
                      <w:color w:val="auto"/>
                    </w:rPr>
                    <w:t xml:space="preserve"> gezeigt werden, dass der für die Brennstoffzelle benötigte Wasserstoff nicht unbedingt in gasförmiger Form vorliegen muss. </w:t>
                  </w:r>
                  <w:r w:rsidRPr="00A72405">
                    <w:rPr>
                      <w:color w:val="auto"/>
                    </w:rPr>
                    <w:t xml:space="preserve">Für diesen Versuch sollten die </w:t>
                  </w:r>
                  <w:proofErr w:type="spellStart"/>
                  <w:r w:rsidRPr="00A72405">
                    <w:rPr>
                      <w:color w:val="auto"/>
                    </w:rPr>
                    <w:t>SuS</w:t>
                  </w:r>
                  <w:proofErr w:type="spellEnd"/>
                  <w:r w:rsidRPr="00A72405">
                    <w:rPr>
                      <w:color w:val="auto"/>
                    </w:rPr>
                    <w:t xml:space="preserve"> </w:t>
                  </w:r>
                  <w:r>
                    <w:rPr>
                      <w:color w:val="auto"/>
                    </w:rPr>
                    <w:t xml:space="preserve">bereits Kenntnisse über das galvanische Element kennen. </w:t>
                  </w:r>
                  <w:r w:rsidRPr="00A72405">
                    <w:rPr>
                      <w:color w:val="auto"/>
                    </w:rPr>
                    <w:t xml:space="preserve">Es ist </w:t>
                  </w:r>
                  <w:r>
                    <w:rPr>
                      <w:color w:val="auto"/>
                    </w:rPr>
                    <w:t xml:space="preserve">sollte davon abgesehen werden, dieses Experiment als Einstieg in das Thema der Brennstoffzellen zu wählen, da es sich hierbei um eine spezielle Abwandlung der normalen Wasserstoff-Sauerstoff Brennstoffzelle handelt. Die </w:t>
                  </w:r>
                  <w:proofErr w:type="spellStart"/>
                  <w:r>
                    <w:rPr>
                      <w:color w:val="auto"/>
                    </w:rPr>
                    <w:t>SuS</w:t>
                  </w:r>
                  <w:proofErr w:type="spellEnd"/>
                  <w:r>
                    <w:rPr>
                      <w:color w:val="auto"/>
                    </w:rPr>
                    <w:t xml:space="preserve"> sollten zudem den </w:t>
                  </w:r>
                  <w:r w:rsidRPr="00A72405">
                    <w:rPr>
                      <w:color w:val="auto"/>
                    </w:rPr>
                    <w:t xml:space="preserve">Aufbau von Ethanol und dessen funktionelle </w:t>
                  </w:r>
                  <w:proofErr w:type="spellStart"/>
                  <w:r w:rsidRPr="00A72405">
                    <w:rPr>
                      <w:color w:val="auto"/>
                    </w:rPr>
                    <w:t>Hydroxy</w:t>
                  </w:r>
                  <w:proofErr w:type="spellEnd"/>
                  <w:r w:rsidRPr="00A72405">
                    <w:rPr>
                      <w:color w:val="auto"/>
                    </w:rPr>
                    <w:t xml:space="preserve">-Gruppe kennen, um </w:t>
                  </w:r>
                  <w:r>
                    <w:rPr>
                      <w:color w:val="auto"/>
                    </w:rPr>
                    <w:t>nachvollziehen zu können,</w:t>
                  </w:r>
                  <w:r w:rsidRPr="00A72405">
                    <w:rPr>
                      <w:color w:val="auto"/>
                    </w:rPr>
                    <w:t xml:space="preserve"> </w:t>
                  </w:r>
                  <w:r>
                    <w:rPr>
                      <w:color w:val="auto"/>
                    </w:rPr>
                    <w:t>warum</w:t>
                  </w:r>
                  <w:r w:rsidRPr="00A72405">
                    <w:rPr>
                      <w:color w:val="auto"/>
                    </w:rPr>
                    <w:t xml:space="preserve"> Alkoh</w:t>
                  </w:r>
                  <w:r>
                    <w:rPr>
                      <w:color w:val="auto"/>
                    </w:rPr>
                    <w:t xml:space="preserve">ol für diesen Versuch verwendet werden </w:t>
                  </w:r>
                  <w:r w:rsidRPr="00A72405">
                    <w:rPr>
                      <w:color w:val="auto"/>
                    </w:rPr>
                    <w:t xml:space="preserve">kann. </w:t>
                  </w:r>
                </w:p>
                <w:p w:rsidR="00D21D8B" w:rsidRPr="00792071" w:rsidRDefault="00D21D8B" w:rsidP="00D21D8B">
                  <w:pPr>
                    <w:rPr>
                      <w:color w:val="auto"/>
                    </w:rPr>
                  </w:pPr>
                </w:p>
              </w:txbxContent>
            </v:textbox>
            <w10:wrap type="square"/>
          </v:shape>
        </w:pict>
      </w:r>
      <w:bookmarkStart w:id="0" w:name="_Toc427609255"/>
      <w:r w:rsidRPr="00D21D8B">
        <w:rPr>
          <w:sz w:val="24"/>
          <w:szCs w:val="24"/>
        </w:rPr>
        <w:t>Lehrerversuch</w:t>
      </w:r>
      <w:bookmarkStart w:id="1" w:name="_Toc336718762"/>
      <w:bookmarkStart w:id="2" w:name="_Toc338322048"/>
      <w:r w:rsidRPr="00D21D8B">
        <w:rPr>
          <w:sz w:val="24"/>
          <w:szCs w:val="24"/>
        </w:rPr>
        <w:t xml:space="preserve"> – </w:t>
      </w:r>
      <w:bookmarkEnd w:id="1"/>
      <w:bookmarkEnd w:id="2"/>
      <w:r w:rsidRPr="00D21D8B">
        <w:rPr>
          <w:sz w:val="24"/>
          <w:szCs w:val="24"/>
        </w:rPr>
        <w:t>Brennstoffzelle mit Schnaps</w:t>
      </w:r>
      <w:bookmarkEnd w:id="0"/>
      <w:r w:rsidRPr="00D21D8B">
        <w:rPr>
          <w:sz w:val="24"/>
          <w:szCs w:val="24"/>
        </w:rPr>
        <w:t xml:space="preserve"> </w:t>
      </w:r>
    </w:p>
    <w:p w:rsidR="00D21D8B" w:rsidRDefault="00D21D8B" w:rsidP="00D21D8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21D8B" w:rsidRPr="005D6345" w:rsidTr="00475E2E">
        <w:tc>
          <w:tcPr>
            <w:tcW w:w="9322" w:type="dxa"/>
            <w:gridSpan w:val="9"/>
            <w:shd w:val="clear" w:color="auto" w:fill="4F81BD"/>
            <w:vAlign w:val="center"/>
          </w:tcPr>
          <w:p w:rsidR="00D21D8B" w:rsidRPr="00690D14" w:rsidRDefault="00D21D8B" w:rsidP="00475E2E">
            <w:pPr>
              <w:spacing w:after="0"/>
              <w:jc w:val="center"/>
              <w:rPr>
                <w:b/>
                <w:bCs/>
                <w:color w:val="auto"/>
              </w:rPr>
            </w:pPr>
            <w:r w:rsidRPr="00690D14">
              <w:rPr>
                <w:b/>
                <w:bCs/>
                <w:color w:val="auto"/>
              </w:rPr>
              <w:t>Gefahrenstoffe</w:t>
            </w:r>
          </w:p>
        </w:tc>
      </w:tr>
      <w:tr w:rsidR="00D21D8B" w:rsidRPr="005D6345" w:rsidTr="00475E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1D8B" w:rsidRPr="00690D14" w:rsidRDefault="00D21D8B" w:rsidP="00475E2E">
            <w:pPr>
              <w:spacing w:after="0" w:line="276" w:lineRule="auto"/>
              <w:jc w:val="center"/>
              <w:rPr>
                <w:b/>
                <w:bCs/>
                <w:color w:val="auto"/>
              </w:rPr>
            </w:pPr>
            <w:r w:rsidRPr="00326219">
              <w:rPr>
                <w:color w:val="auto"/>
                <w:sz w:val="20"/>
              </w:rPr>
              <w:t>Kalilauge</w:t>
            </w:r>
            <w:r>
              <w:rPr>
                <w:color w:val="auto"/>
                <w:sz w:val="20"/>
              </w:rPr>
              <w:t> (1M)</w:t>
            </w:r>
          </w:p>
        </w:tc>
        <w:tc>
          <w:tcPr>
            <w:tcW w:w="3177" w:type="dxa"/>
            <w:gridSpan w:val="3"/>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sidRPr="00690D14">
              <w:rPr>
                <w:color w:val="auto"/>
                <w:sz w:val="20"/>
              </w:rPr>
              <w:t xml:space="preserve">H: </w:t>
            </w:r>
            <w:r w:rsidRPr="006A6611">
              <w:rPr>
                <w:sz w:val="20"/>
                <w:szCs w:val="20"/>
              </w:rPr>
              <w:t>290,</w:t>
            </w:r>
            <w:r>
              <w:rPr>
                <w:sz w:val="20"/>
                <w:szCs w:val="20"/>
              </w:rPr>
              <w:t xml:space="preserve"> </w:t>
            </w:r>
            <w:r w:rsidRPr="006A6611">
              <w:rPr>
                <w:sz w:val="20"/>
                <w:szCs w:val="20"/>
              </w:rPr>
              <w:t>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21D8B" w:rsidRPr="00690D14" w:rsidRDefault="00D21D8B" w:rsidP="00475E2E">
            <w:pPr>
              <w:spacing w:after="0"/>
              <w:jc w:val="center"/>
              <w:rPr>
                <w:color w:val="auto"/>
              </w:rPr>
            </w:pPr>
            <w:r w:rsidRPr="00690D14">
              <w:rPr>
                <w:color w:val="auto"/>
                <w:sz w:val="20"/>
              </w:rPr>
              <w:t xml:space="preserve">P: </w:t>
            </w:r>
            <w:hyperlink r:id="rId5" w:anchor="P-S.C3.A4tze" w:tooltip="H- und P-Sätze" w:history="1">
              <w:r>
                <w:rPr>
                  <w:rStyle w:val="Hyperlink"/>
                  <w:color w:val="auto"/>
                  <w:sz w:val="20"/>
                </w:rPr>
                <w:t>26</w:t>
              </w:r>
              <w:r w:rsidRPr="00E5126F">
                <w:rPr>
                  <w:rStyle w:val="Hyperlink"/>
                  <w:color w:val="auto"/>
                  <w:sz w:val="20"/>
                </w:rPr>
                <w:t>0</w:t>
              </w:r>
            </w:hyperlink>
            <w:r>
              <w:rPr>
                <w:color w:val="auto"/>
                <w:sz w:val="20"/>
              </w:rPr>
              <w:t>, 303+361+353, 305+351+338, 310,405,501</w:t>
            </w:r>
          </w:p>
        </w:tc>
      </w:tr>
      <w:tr w:rsidR="00D21D8B" w:rsidRPr="005D6345" w:rsidTr="00475E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1D8B" w:rsidRPr="00690D14" w:rsidRDefault="00D21D8B" w:rsidP="00475E2E">
            <w:pPr>
              <w:spacing w:after="0" w:line="276" w:lineRule="auto"/>
              <w:jc w:val="center"/>
              <w:rPr>
                <w:color w:val="auto"/>
                <w:sz w:val="20"/>
              </w:rPr>
            </w:pPr>
            <w:r>
              <w:rPr>
                <w:color w:val="auto"/>
                <w:sz w:val="20"/>
              </w:rPr>
              <w:t>Wasserstoffperoxid (w= 30%)</w:t>
            </w:r>
          </w:p>
        </w:tc>
        <w:tc>
          <w:tcPr>
            <w:tcW w:w="3177" w:type="dxa"/>
            <w:gridSpan w:val="3"/>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sz w:val="20"/>
              </w:rPr>
            </w:pPr>
            <w:r>
              <w:rPr>
                <w:color w:val="auto"/>
                <w:sz w:val="20"/>
              </w:rPr>
              <w:t>H: 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21D8B" w:rsidRPr="00690D14" w:rsidRDefault="00D21D8B" w:rsidP="00475E2E">
            <w:pPr>
              <w:spacing w:after="0"/>
              <w:jc w:val="center"/>
              <w:rPr>
                <w:color w:val="auto"/>
                <w:sz w:val="20"/>
              </w:rPr>
            </w:pPr>
            <w:r>
              <w:rPr>
                <w:color w:val="auto"/>
                <w:sz w:val="20"/>
              </w:rPr>
              <w:t>P: 280, 305+351+338, 313</w:t>
            </w:r>
          </w:p>
        </w:tc>
      </w:tr>
      <w:tr w:rsidR="00D21D8B" w:rsidRPr="005D6345" w:rsidTr="00475E2E">
        <w:tc>
          <w:tcPr>
            <w:tcW w:w="1009" w:type="dxa"/>
            <w:tcBorders>
              <w:top w:val="single" w:sz="8" w:space="0" w:color="4F81BD"/>
              <w:left w:val="single" w:sz="8" w:space="0" w:color="4F81BD"/>
              <w:bottom w:val="single" w:sz="8" w:space="0" w:color="4F81BD"/>
            </w:tcBorders>
            <w:shd w:val="clear" w:color="auto" w:fill="auto"/>
            <w:vAlign w:val="center"/>
          </w:tcPr>
          <w:p w:rsidR="00D21D8B" w:rsidRPr="00690D14" w:rsidRDefault="00D21D8B" w:rsidP="00475E2E">
            <w:pPr>
              <w:spacing w:after="0"/>
              <w:jc w:val="center"/>
              <w:rPr>
                <w:b/>
                <w:bCs/>
                <w:color w:val="auto"/>
              </w:rPr>
            </w:pPr>
            <w:r>
              <w:rPr>
                <w:b/>
                <w:noProof/>
                <w:color w:val="auto"/>
                <w:lang w:eastAsia="de-DE"/>
              </w:rPr>
              <w:drawing>
                <wp:inline distT="0" distB="0" distL="0" distR="0">
                  <wp:extent cx="498475" cy="498475"/>
                  <wp:effectExtent l="19050" t="0" r="0" b="0"/>
                  <wp:docPr id="1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1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2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2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9"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3"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21D8B" w:rsidRPr="00690D14" w:rsidRDefault="00D21D8B" w:rsidP="00475E2E">
            <w:pPr>
              <w:spacing w:after="0"/>
              <w:jc w:val="center"/>
              <w:rPr>
                <w:color w:val="auto"/>
              </w:rPr>
            </w:pPr>
            <w:r>
              <w:rPr>
                <w:noProof/>
                <w:color w:val="auto"/>
                <w:lang w:eastAsia="de-DE"/>
              </w:rPr>
              <w:drawing>
                <wp:inline distT="0" distB="0" distL="0" distR="0">
                  <wp:extent cx="498475" cy="498475"/>
                  <wp:effectExtent l="19050" t="0" r="0" b="0"/>
                  <wp:docPr id="2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D21D8B" w:rsidRDefault="00D21D8B" w:rsidP="00D21D8B">
      <w:pPr>
        <w:tabs>
          <w:tab w:val="left" w:pos="1701"/>
          <w:tab w:val="left" w:pos="1985"/>
        </w:tabs>
        <w:ind w:left="1980" w:hanging="1980"/>
        <w:rPr>
          <w:b/>
        </w:rPr>
      </w:pPr>
    </w:p>
    <w:p w:rsidR="00D21D8B" w:rsidRDefault="00D21D8B" w:rsidP="00D21D8B">
      <w:pPr>
        <w:tabs>
          <w:tab w:val="left" w:pos="1701"/>
          <w:tab w:val="left" w:pos="1985"/>
        </w:tabs>
        <w:ind w:left="1980" w:hanging="1980"/>
      </w:pPr>
      <w:r>
        <w:t xml:space="preserve">Materialien: </w:t>
      </w:r>
      <w:r>
        <w:tab/>
      </w:r>
      <w:r>
        <w:tab/>
        <w:t xml:space="preserve">U-Rohr mit Membran, Stativmaterial, Tropfpipette, Multimeter, Kabel, zwei </w:t>
      </w:r>
      <w:proofErr w:type="spellStart"/>
      <w:r>
        <w:t>palladinierte</w:t>
      </w:r>
      <w:proofErr w:type="spellEnd"/>
      <w:r>
        <w:t xml:space="preserve"> Nickelnetzelektroden</w:t>
      </w:r>
    </w:p>
    <w:p w:rsidR="00D21D8B" w:rsidRPr="00ED07C2" w:rsidRDefault="00D21D8B" w:rsidP="00D21D8B">
      <w:pPr>
        <w:tabs>
          <w:tab w:val="left" w:pos="1701"/>
          <w:tab w:val="left" w:pos="1985"/>
        </w:tabs>
        <w:ind w:left="1980" w:hanging="1980"/>
      </w:pPr>
      <w:r>
        <w:t>Chemikalien:</w:t>
      </w:r>
      <w:r>
        <w:tab/>
      </w:r>
      <w:r>
        <w:tab/>
        <w:t>Kalilauge (1M), Wasserstoffperoxid (w = 30%), Schnaps (z.B. Wodka)</w:t>
      </w:r>
    </w:p>
    <w:p w:rsidR="00D21D8B" w:rsidRDefault="00D21D8B" w:rsidP="00D21D8B">
      <w:pPr>
        <w:ind w:left="1980" w:hanging="1980"/>
      </w:pPr>
      <w:r>
        <w:t xml:space="preserve">Durchführung: </w:t>
      </w:r>
      <w:r>
        <w:tab/>
      </w:r>
      <w:r w:rsidRPr="001450AB">
        <w:t xml:space="preserve">Ein U-Rohr wird mit Hilfe des Stativmaterials fixiert und mit Kalilauge gefüllt. Mit einer Tropfpipette werden circa 2 </w:t>
      </w:r>
      <w:proofErr w:type="spellStart"/>
      <w:r w:rsidRPr="001450AB">
        <w:t>mL</w:t>
      </w:r>
      <w:proofErr w:type="spellEnd"/>
      <w:r w:rsidRPr="001450AB">
        <w:t xml:space="preserve"> Wasserstoffperoxid in einen Schenkel gegeben. In den anderen Schenkel werden etwa 5 </w:t>
      </w:r>
      <w:proofErr w:type="spellStart"/>
      <w:r w:rsidRPr="001450AB">
        <w:t>mL</w:t>
      </w:r>
      <w:proofErr w:type="spellEnd"/>
      <w:r w:rsidRPr="001450AB">
        <w:t xml:space="preserve"> Schnaps gegeben. Die </w:t>
      </w:r>
      <w:proofErr w:type="spellStart"/>
      <w:r w:rsidRPr="001450AB">
        <w:t>palladienierten</w:t>
      </w:r>
      <w:proofErr w:type="spellEnd"/>
      <w:r w:rsidRPr="001450AB">
        <w:t xml:space="preserve"> Nickelnetzelektroden werden an ein Multimeter angeschlossen und dann jeweils in einen Schenkel des U-Rohrs gestellt.</w:t>
      </w:r>
    </w:p>
    <w:p w:rsidR="00D21D8B" w:rsidRDefault="00D21D8B" w:rsidP="00D21D8B">
      <w:pPr>
        <w:tabs>
          <w:tab w:val="left" w:pos="1701"/>
          <w:tab w:val="left" w:pos="1985"/>
        </w:tabs>
        <w:ind w:left="1980" w:hanging="1980"/>
      </w:pPr>
      <w:r>
        <w:t>Beobachtung:</w:t>
      </w:r>
      <w:r>
        <w:tab/>
      </w:r>
      <w:r>
        <w:tab/>
        <w:t>Es kommt zu einer Bläschenbildung an den Elektroden. Am Multimeter ist eine Spannung von 0,466 V abzulesen.</w:t>
      </w:r>
    </w:p>
    <w:p w:rsidR="00D21D8B" w:rsidRDefault="00D21D8B" w:rsidP="00D21D8B">
      <w:pPr>
        <w:tabs>
          <w:tab w:val="left" w:pos="1701"/>
          <w:tab w:val="left" w:pos="1985"/>
        </w:tabs>
        <w:ind w:left="1980" w:hanging="1980"/>
      </w:pPr>
    </w:p>
    <w:p w:rsidR="00D21D8B" w:rsidRDefault="00D21D8B" w:rsidP="00D21D8B">
      <w:pPr>
        <w:tabs>
          <w:tab w:val="left" w:pos="1701"/>
          <w:tab w:val="left" w:pos="1985"/>
        </w:tabs>
        <w:ind w:left="1980" w:hanging="1980"/>
      </w:pPr>
    </w:p>
    <w:p w:rsidR="00D21D8B" w:rsidRDefault="00D21D8B" w:rsidP="00D21D8B">
      <w:pPr>
        <w:tabs>
          <w:tab w:val="left" w:pos="1701"/>
          <w:tab w:val="left" w:pos="1985"/>
        </w:tabs>
        <w:ind w:left="1980" w:hanging="1980"/>
      </w:pPr>
      <w:r>
        <w:rPr>
          <w:noProof/>
          <w:lang w:eastAsia="de-DE"/>
        </w:rPr>
        <w:lastRenderedPageBreak/>
        <w:drawing>
          <wp:anchor distT="0" distB="0" distL="114300" distR="114300" simplePos="0" relativeHeight="251660288" behindDoc="1" locked="0" layoutInCell="1" allowOverlap="1">
            <wp:simplePos x="0" y="0"/>
            <wp:positionH relativeFrom="column">
              <wp:posOffset>1952625</wp:posOffset>
            </wp:positionH>
            <wp:positionV relativeFrom="paragraph">
              <wp:posOffset>-76200</wp:posOffset>
            </wp:positionV>
            <wp:extent cx="2439670" cy="1817370"/>
            <wp:effectExtent l="0" t="304800" r="0" b="297180"/>
            <wp:wrapTight wrapText="bothSides">
              <wp:wrapPolygon edited="0">
                <wp:start x="56" y="21902"/>
                <wp:lineTo x="21476" y="21902"/>
                <wp:lineTo x="21476" y="-60"/>
                <wp:lineTo x="56" y="-60"/>
                <wp:lineTo x="56" y="21902"/>
              </wp:wrapPolygon>
            </wp:wrapTight>
            <wp:docPr id="10" name="Grafik 25" descr="IMG_8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70.JPG"/>
                    <pic:cNvPicPr/>
                  </pic:nvPicPr>
                  <pic:blipFill>
                    <a:blip r:embed="rId15" cstate="print"/>
                    <a:stretch>
                      <a:fillRect/>
                    </a:stretch>
                  </pic:blipFill>
                  <pic:spPr>
                    <a:xfrm rot="5400000">
                      <a:off x="0" y="0"/>
                      <a:ext cx="2439670" cy="1817370"/>
                    </a:xfrm>
                    <a:prstGeom prst="rect">
                      <a:avLst/>
                    </a:prstGeom>
                  </pic:spPr>
                </pic:pic>
              </a:graphicData>
            </a:graphic>
          </wp:anchor>
        </w:drawing>
      </w:r>
    </w:p>
    <w:p w:rsidR="00D21D8B" w:rsidRDefault="00D21D8B" w:rsidP="00D21D8B">
      <w:pPr>
        <w:tabs>
          <w:tab w:val="left" w:pos="1701"/>
          <w:tab w:val="left" w:pos="1985"/>
        </w:tabs>
        <w:ind w:left="1980" w:hanging="1980"/>
      </w:pPr>
    </w:p>
    <w:p w:rsidR="00D21D8B" w:rsidRDefault="00D21D8B" w:rsidP="00D21D8B">
      <w:pPr>
        <w:tabs>
          <w:tab w:val="left" w:pos="1701"/>
          <w:tab w:val="left" w:pos="1985"/>
        </w:tabs>
        <w:ind w:left="1980" w:hanging="1980"/>
      </w:pPr>
    </w:p>
    <w:p w:rsidR="00D21D8B" w:rsidRPr="00732290" w:rsidRDefault="00D21D8B" w:rsidP="00D21D8B"/>
    <w:p w:rsidR="00D21D8B" w:rsidRDefault="00D21D8B" w:rsidP="00D21D8B">
      <w:pPr>
        <w:tabs>
          <w:tab w:val="left" w:pos="1701"/>
          <w:tab w:val="left" w:pos="1985"/>
        </w:tabs>
        <w:ind w:left="1980" w:hanging="1980"/>
      </w:pPr>
    </w:p>
    <w:p w:rsidR="00D21D8B" w:rsidRDefault="00D21D8B" w:rsidP="00D21D8B">
      <w:pPr>
        <w:tabs>
          <w:tab w:val="left" w:pos="1701"/>
          <w:tab w:val="left" w:pos="1985"/>
        </w:tabs>
        <w:ind w:left="1980" w:hanging="1980"/>
      </w:pPr>
      <w:r w:rsidRPr="00480293">
        <w:rPr>
          <w:noProof/>
          <w:lang w:val="en-US"/>
        </w:rPr>
        <w:pict>
          <v:shape id="Text Box 31" o:spid="_x0000_s1027" type="#_x0000_t202" style="position:absolute;left:0;text-align:left;margin-left:117.85pt;margin-top:18.35pt;width:290.25pt;height: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hgIAABk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" stroked="f">
            <v:textbox>
              <w:txbxContent>
                <w:p w:rsidR="00D21D8B" w:rsidRPr="00D21D8B" w:rsidRDefault="00D21D8B" w:rsidP="00D21D8B">
                  <w:pPr>
                    <w:rPr>
                      <w:sz w:val="20"/>
                      <w:szCs w:val="20"/>
                    </w:rPr>
                  </w:pPr>
                  <w:r w:rsidRPr="00D21D8B">
                    <w:rPr>
                      <w:sz w:val="20"/>
                      <w:szCs w:val="20"/>
                    </w:rPr>
                    <w:t>Abbildung 3: Versuchsaufbau der Brennstoffzelle mit Schnaps.</w:t>
                  </w:r>
                </w:p>
              </w:txbxContent>
            </v:textbox>
          </v:shape>
        </w:pict>
      </w:r>
    </w:p>
    <w:p w:rsidR="00D21D8B" w:rsidRDefault="00D21D8B" w:rsidP="00D21D8B">
      <w:pPr>
        <w:tabs>
          <w:tab w:val="left" w:pos="1701"/>
          <w:tab w:val="left" w:pos="1985"/>
        </w:tabs>
        <w:ind w:left="1980" w:hanging="1980"/>
      </w:pPr>
    </w:p>
    <w:p w:rsidR="00D21D8B" w:rsidRDefault="00D21D8B" w:rsidP="00D21D8B">
      <w:pPr>
        <w:tabs>
          <w:tab w:val="left" w:pos="1701"/>
          <w:tab w:val="left" w:pos="1985"/>
        </w:tabs>
        <w:ind w:left="1980" w:hanging="1980"/>
      </w:pPr>
      <w:r>
        <w:t>Deutung:</w:t>
      </w:r>
      <w:r>
        <w:tab/>
      </w:r>
      <w:r>
        <w:tab/>
        <w:t xml:space="preserve">Der Schnaps und die </w:t>
      </w:r>
      <w:proofErr w:type="spellStart"/>
      <w:r>
        <w:t>Wasserstoffperoxidlösung</w:t>
      </w:r>
      <w:proofErr w:type="spellEnd"/>
      <w:r>
        <w:t xml:space="preserve"> bilden zusammen eine galvanische Zelle. Es kommt zu einem Elektronenfluss von der Anode zur Kathode, weswegen eine Spannung am Voltmeter abzulesen ist. Das Wasserstoffperoxid reagiert mit dem Wasser unter der </w:t>
      </w:r>
      <w:proofErr w:type="spellStart"/>
      <w:r>
        <w:t>Freistetzung</w:t>
      </w:r>
      <w:proofErr w:type="spellEnd"/>
      <w:r>
        <w:t xml:space="preserve"> von Sauerstoff, welcher im nächsten Schritt durch die Reaktion mit Wasser reduziert wird. Es entstehen Hydroxid-Ionen, die an der Anode mit dem Ethanol im Schnaps reagieren. Ethanol wird dabei oxidiert. Bei diesem Schritt werden Elektronen freigesetzt, die durch den Elektronenmangel an der Kathode zu dieser wandern.</w:t>
      </w:r>
    </w:p>
    <w:p w:rsidR="00D21D8B" w:rsidRPr="00E13DFA" w:rsidRDefault="00D21D8B" w:rsidP="00D21D8B">
      <w:pPr>
        <w:tabs>
          <w:tab w:val="left" w:pos="1701"/>
          <w:tab w:val="left" w:pos="1985"/>
        </w:tabs>
        <w:rPr>
          <w:color w:val="auto"/>
          <w:vertAlign w:val="subscript"/>
          <w:lang w:val="es-ES"/>
        </w:rPr>
      </w:pPr>
      <w:r w:rsidRPr="005A3667">
        <w:rPr>
          <w:color w:val="auto"/>
        </w:rPr>
        <w:tab/>
      </w:r>
      <w:r w:rsidRPr="005A3667">
        <w:rPr>
          <w:color w:val="auto"/>
        </w:rPr>
        <w:tab/>
        <w:t xml:space="preserve"> </w:t>
      </w:r>
      <w:proofErr w:type="spellStart"/>
      <w:r w:rsidRPr="00E13DFA">
        <w:rPr>
          <w:color w:val="auto"/>
          <w:lang w:val="es-ES"/>
        </w:rPr>
        <w:t>Kathode</w:t>
      </w:r>
      <w:proofErr w:type="spellEnd"/>
      <w:r w:rsidRPr="00E13DFA">
        <w:rPr>
          <w:color w:val="auto"/>
          <w:lang w:val="es-ES"/>
        </w:rPr>
        <w:t>:</w:t>
      </w:r>
      <w:r>
        <w:rPr>
          <w:color w:val="auto"/>
          <w:lang w:val="es-ES"/>
        </w:rPr>
        <w:tab/>
        <w:t xml:space="preserve"> </w:t>
      </w:r>
      <w:r w:rsidRPr="00E13DFA">
        <w:rPr>
          <w:color w:val="auto"/>
          <w:lang w:val="es-ES"/>
        </w:rPr>
        <w:t>2 H</w:t>
      </w:r>
      <w:r w:rsidRPr="00E13DFA">
        <w:rPr>
          <w:color w:val="auto"/>
          <w:vertAlign w:val="subscript"/>
          <w:lang w:val="es-ES"/>
        </w:rPr>
        <w:t>2</w:t>
      </w:r>
      <w:r w:rsidRPr="00E13DFA">
        <w:rPr>
          <w:color w:val="auto"/>
          <w:lang w:val="es-ES"/>
        </w:rPr>
        <w:t>O</w:t>
      </w:r>
      <w:r w:rsidRPr="00E13DFA">
        <w:rPr>
          <w:color w:val="auto"/>
          <w:vertAlign w:val="subscript"/>
          <w:lang w:val="es-ES"/>
        </w:rPr>
        <w:t>2</w:t>
      </w:r>
      <w:r w:rsidRPr="00E13DFA">
        <w:rPr>
          <w:color w:val="auto"/>
          <w:lang w:val="es-ES"/>
        </w:rPr>
        <w:t xml:space="preserve"> </w:t>
      </w:r>
      <w:r w:rsidRPr="00E13DFA">
        <w:rPr>
          <w:color w:val="auto"/>
          <w:vertAlign w:val="subscript"/>
          <w:lang w:val="es-ES"/>
        </w:rPr>
        <w:t>(</w:t>
      </w:r>
      <w:proofErr w:type="spellStart"/>
      <w:r w:rsidRPr="00E13DFA">
        <w:rPr>
          <w:color w:val="auto"/>
          <w:vertAlign w:val="subscript"/>
          <w:lang w:val="es-ES"/>
        </w:rPr>
        <w:t>aq</w:t>
      </w:r>
      <w:proofErr w:type="spellEnd"/>
      <w:r w:rsidRPr="00E13DFA">
        <w:rPr>
          <w:color w:val="auto"/>
          <w:vertAlign w:val="subscript"/>
          <w:lang w:val="es-ES"/>
        </w:rPr>
        <w:t>)</w:t>
      </w:r>
      <w:r w:rsidRPr="00E13DFA">
        <w:rPr>
          <w:color w:val="auto"/>
          <w:lang w:val="es-ES"/>
        </w:rPr>
        <w:t xml:space="preserve"> </w:t>
      </w:r>
      <w:r w:rsidRPr="00C55AD5">
        <w:rPr>
          <w:rFonts w:ascii="Lucida Sans Unicode" w:hAnsi="Lucida Sans Unicode" w:cs="Lucida Sans Unicode"/>
          <w:color w:val="auto"/>
          <w:lang w:val="es-ES"/>
        </w:rPr>
        <w:sym w:font="Wingdings" w:char="F0E0"/>
      </w:r>
      <w:r w:rsidRPr="00E13DFA">
        <w:rPr>
          <w:color w:val="auto"/>
          <w:lang w:val="es-ES"/>
        </w:rPr>
        <w:t xml:space="preserve"> </w:t>
      </w:r>
      <w:r>
        <w:rPr>
          <w:color w:val="auto"/>
          <w:lang w:val="es-ES"/>
        </w:rPr>
        <w:t xml:space="preserve">2 </w:t>
      </w:r>
      <w:r w:rsidRPr="00E13DFA">
        <w:rPr>
          <w:color w:val="auto"/>
          <w:lang w:val="es-ES"/>
        </w:rPr>
        <w:t>H</w:t>
      </w:r>
      <w:r w:rsidRPr="00E13DFA">
        <w:rPr>
          <w:color w:val="auto"/>
          <w:vertAlign w:val="subscript"/>
          <w:lang w:val="es-ES"/>
        </w:rPr>
        <w:t>2</w:t>
      </w:r>
      <w:r w:rsidRPr="00E13DFA">
        <w:rPr>
          <w:color w:val="auto"/>
          <w:lang w:val="es-ES"/>
        </w:rPr>
        <w:t xml:space="preserve">O </w:t>
      </w:r>
      <w:r w:rsidRPr="00E13DFA">
        <w:rPr>
          <w:color w:val="auto"/>
          <w:vertAlign w:val="subscript"/>
          <w:lang w:val="es-ES"/>
        </w:rPr>
        <w:t>(l)</w:t>
      </w:r>
      <w:r w:rsidRPr="00E13DFA">
        <w:rPr>
          <w:color w:val="auto"/>
          <w:lang w:val="es-ES"/>
        </w:rPr>
        <w:t xml:space="preserve"> +</w:t>
      </w:r>
      <w:r>
        <w:rPr>
          <w:color w:val="auto"/>
          <w:lang w:val="es-ES"/>
        </w:rPr>
        <w:t xml:space="preserve"> </w:t>
      </w:r>
      <w:r w:rsidRPr="00E13DFA">
        <w:rPr>
          <w:color w:val="auto"/>
          <w:lang w:val="es-ES"/>
        </w:rPr>
        <w:t>O</w:t>
      </w:r>
      <w:r w:rsidRPr="00E13DFA">
        <w:rPr>
          <w:color w:val="auto"/>
          <w:vertAlign w:val="subscript"/>
          <w:lang w:val="es-ES"/>
        </w:rPr>
        <w:t>2 (g)</w:t>
      </w:r>
    </w:p>
    <w:p w:rsidR="00D21D8B" w:rsidRPr="00667C01" w:rsidRDefault="00D21D8B" w:rsidP="00D21D8B">
      <w:pPr>
        <w:tabs>
          <w:tab w:val="left" w:pos="1701"/>
          <w:tab w:val="left" w:pos="1985"/>
        </w:tabs>
        <w:rPr>
          <w:rFonts w:cs="Lucida Sans Unicode"/>
          <w:color w:val="auto"/>
          <w:position w:val="4"/>
          <w:lang w:val="it-IT"/>
        </w:rPr>
      </w:pPr>
      <w:r>
        <w:rPr>
          <w:color w:val="auto"/>
          <w:vertAlign w:val="subscript"/>
          <w:lang w:val="es-ES"/>
        </w:rPr>
        <w:tab/>
      </w:r>
      <w:r>
        <w:rPr>
          <w:color w:val="auto"/>
          <w:vertAlign w:val="subscript"/>
          <w:lang w:val="es-ES"/>
        </w:rPr>
        <w:tab/>
      </w:r>
      <w:r>
        <w:rPr>
          <w:color w:val="auto"/>
          <w:vertAlign w:val="subscript"/>
          <w:lang w:val="es-ES"/>
        </w:rPr>
        <w:tab/>
      </w:r>
      <w:r>
        <w:rPr>
          <w:color w:val="auto"/>
          <w:vertAlign w:val="subscript"/>
          <w:lang w:val="es-ES"/>
        </w:rPr>
        <w:tab/>
      </w:r>
      <w:r w:rsidRPr="00B36B5A">
        <w:rPr>
          <w:color w:val="auto"/>
          <w:vertAlign w:val="subscript"/>
          <w:lang w:val="es-ES"/>
        </w:rPr>
        <w:t xml:space="preserve">     </w:t>
      </w:r>
      <w:r w:rsidRPr="00B36B5A">
        <w:rPr>
          <w:color w:val="auto"/>
          <w:vertAlign w:val="subscript"/>
          <w:lang w:val="es-ES"/>
        </w:rPr>
        <w:tab/>
      </w:r>
      <w:r w:rsidRPr="00667C01">
        <w:rPr>
          <w:color w:val="auto"/>
          <w:lang w:val="it-IT"/>
        </w:rPr>
        <w:t>O</w:t>
      </w:r>
      <w:r w:rsidRPr="00667C01">
        <w:rPr>
          <w:color w:val="auto"/>
          <w:vertAlign w:val="subscript"/>
          <w:lang w:val="it-IT"/>
        </w:rPr>
        <w:t>2 (g)</w:t>
      </w:r>
      <w:r w:rsidRPr="00667C01">
        <w:rPr>
          <w:color w:val="auto"/>
          <w:lang w:val="it-IT"/>
        </w:rPr>
        <w:t xml:space="preserve"> +</w:t>
      </w:r>
      <w:r>
        <w:rPr>
          <w:color w:val="auto"/>
          <w:lang w:val="it-IT"/>
        </w:rPr>
        <w:t xml:space="preserve"> </w:t>
      </w:r>
      <w:r w:rsidRPr="00667C01">
        <w:rPr>
          <w:color w:val="auto"/>
          <w:lang w:val="it-IT"/>
        </w:rPr>
        <w:t>2 H</w:t>
      </w:r>
      <w:r w:rsidRPr="00667C01">
        <w:rPr>
          <w:color w:val="auto"/>
          <w:vertAlign w:val="subscript"/>
          <w:lang w:val="it-IT"/>
        </w:rPr>
        <w:t>2</w:t>
      </w:r>
      <w:r w:rsidRPr="00667C01">
        <w:rPr>
          <w:color w:val="auto"/>
          <w:lang w:val="it-IT"/>
        </w:rPr>
        <w:t>O</w:t>
      </w:r>
      <w:r w:rsidRPr="00667C01">
        <w:rPr>
          <w:color w:val="auto"/>
          <w:vertAlign w:val="subscript"/>
          <w:lang w:val="it-IT"/>
        </w:rPr>
        <w:t xml:space="preserve"> (l) </w:t>
      </w:r>
      <w:r w:rsidRPr="00667C01">
        <w:rPr>
          <w:rFonts w:cs="Lucida Sans Unicode"/>
          <w:color w:val="auto"/>
          <w:lang w:val="it-IT"/>
        </w:rPr>
        <w:t>+ 4 e</w:t>
      </w:r>
      <w:r w:rsidRPr="00667C01">
        <w:rPr>
          <w:rFonts w:cs="Lucida Sans Unicode"/>
          <w:color w:val="auto"/>
          <w:position w:val="4"/>
          <w:vertAlign w:val="superscript"/>
          <w:lang w:val="it-IT"/>
        </w:rPr>
        <w:t>-</w:t>
      </w:r>
      <w:r w:rsidRPr="00667C01">
        <w:rPr>
          <w:rFonts w:cs="Lucida Sans Unicode"/>
          <w:color w:val="auto"/>
          <w:lang w:val="it-IT"/>
        </w:rPr>
        <w:t xml:space="preserve"> </w:t>
      </w:r>
      <w:r w:rsidRPr="00C55AD5">
        <w:rPr>
          <w:rFonts w:ascii="Lucida Sans Unicode" w:hAnsi="Lucida Sans Unicode" w:cs="Lucida Sans Unicode"/>
          <w:color w:val="auto"/>
          <w:lang w:val="it-IT"/>
        </w:rPr>
        <w:sym w:font="Wingdings" w:char="F0E0"/>
      </w:r>
      <w:r>
        <w:rPr>
          <w:rFonts w:ascii="Lucida Sans Unicode" w:hAnsi="Lucida Sans Unicode" w:cs="Lucida Sans Unicode"/>
          <w:color w:val="auto"/>
          <w:lang w:val="it-IT"/>
        </w:rPr>
        <w:t xml:space="preserve"> </w:t>
      </w:r>
      <w:r w:rsidRPr="00667C01">
        <w:rPr>
          <w:rFonts w:cs="Lucida Sans Unicode"/>
          <w:color w:val="auto"/>
          <w:lang w:val="it-IT"/>
        </w:rPr>
        <w:t>4 OH</w:t>
      </w:r>
      <w:r w:rsidRPr="00667C01">
        <w:rPr>
          <w:rFonts w:cs="Lucida Sans Unicode"/>
          <w:color w:val="auto"/>
          <w:position w:val="4"/>
          <w:vertAlign w:val="superscript"/>
          <w:lang w:val="it-IT"/>
        </w:rPr>
        <w:t>-</w:t>
      </w:r>
      <w:r w:rsidRPr="00667C01">
        <w:rPr>
          <w:rFonts w:cs="Lucida Sans Unicode"/>
          <w:color w:val="auto"/>
          <w:position w:val="4"/>
          <w:vertAlign w:val="subscript"/>
          <w:lang w:val="it-IT"/>
        </w:rPr>
        <w:t>(</w:t>
      </w:r>
      <w:proofErr w:type="spellStart"/>
      <w:r w:rsidRPr="00667C01">
        <w:rPr>
          <w:rFonts w:cs="Lucida Sans Unicode"/>
          <w:color w:val="auto"/>
          <w:position w:val="4"/>
          <w:vertAlign w:val="subscript"/>
          <w:lang w:val="it-IT"/>
        </w:rPr>
        <w:t>aq</w:t>
      </w:r>
      <w:proofErr w:type="spellEnd"/>
      <w:r w:rsidRPr="00667C01">
        <w:rPr>
          <w:rFonts w:cs="Lucida Sans Unicode"/>
          <w:color w:val="auto"/>
          <w:position w:val="4"/>
          <w:vertAlign w:val="subscript"/>
          <w:lang w:val="it-IT"/>
        </w:rPr>
        <w:t>)</w:t>
      </w:r>
    </w:p>
    <w:p w:rsidR="00D21D8B" w:rsidRPr="00D52BF1" w:rsidRDefault="00D21D8B" w:rsidP="00D21D8B">
      <w:pPr>
        <w:tabs>
          <w:tab w:val="left" w:pos="1701"/>
          <w:tab w:val="left" w:pos="1985"/>
        </w:tabs>
        <w:rPr>
          <w:color w:val="auto"/>
          <w:position w:val="4"/>
        </w:rPr>
      </w:pPr>
      <w:r>
        <w:rPr>
          <w:color w:val="auto"/>
          <w:lang w:val="it-IT"/>
        </w:rPr>
        <w:tab/>
      </w:r>
      <w:r>
        <w:rPr>
          <w:color w:val="auto"/>
          <w:lang w:val="it-IT"/>
        </w:rPr>
        <w:tab/>
      </w:r>
      <w:r w:rsidRPr="00D52BF1">
        <w:rPr>
          <w:color w:val="auto"/>
        </w:rPr>
        <w:t xml:space="preserve">Anode:   </w:t>
      </w:r>
      <w:r w:rsidRPr="00D52BF1">
        <w:rPr>
          <w:color w:val="auto"/>
        </w:rPr>
        <w:tab/>
      </w:r>
      <w:r>
        <w:rPr>
          <w:color w:val="auto"/>
        </w:rPr>
        <w:tab/>
      </w:r>
      <w:r w:rsidRPr="00D52BF1">
        <w:rPr>
          <w:color w:val="auto"/>
        </w:rPr>
        <w:t>C</w:t>
      </w:r>
      <w:r w:rsidRPr="00D52BF1">
        <w:rPr>
          <w:color w:val="auto"/>
          <w:vertAlign w:val="subscript"/>
        </w:rPr>
        <w:t>2</w:t>
      </w:r>
      <w:r w:rsidRPr="00D52BF1">
        <w:rPr>
          <w:color w:val="auto"/>
        </w:rPr>
        <w:t>H</w:t>
      </w:r>
      <w:r w:rsidRPr="00D52BF1">
        <w:rPr>
          <w:color w:val="auto"/>
          <w:vertAlign w:val="subscript"/>
        </w:rPr>
        <w:t>5</w:t>
      </w:r>
      <w:r w:rsidRPr="00D52BF1">
        <w:rPr>
          <w:color w:val="auto"/>
        </w:rPr>
        <w:t xml:space="preserve">OH </w:t>
      </w:r>
      <w:r w:rsidRPr="00D52BF1">
        <w:rPr>
          <w:color w:val="auto"/>
          <w:vertAlign w:val="subscript"/>
        </w:rPr>
        <w:t>(</w:t>
      </w:r>
      <w:proofErr w:type="spellStart"/>
      <w:r w:rsidRPr="00D52BF1">
        <w:rPr>
          <w:color w:val="auto"/>
          <w:vertAlign w:val="subscript"/>
        </w:rPr>
        <w:t>aq</w:t>
      </w:r>
      <w:proofErr w:type="spellEnd"/>
      <w:r w:rsidRPr="00D52BF1">
        <w:rPr>
          <w:color w:val="auto"/>
          <w:vertAlign w:val="subscript"/>
        </w:rPr>
        <w:t>)</w:t>
      </w:r>
      <w:r w:rsidRPr="00D52BF1">
        <w:rPr>
          <w:color w:val="auto"/>
        </w:rPr>
        <w:t xml:space="preserve"> + 16 OH</w:t>
      </w:r>
      <w:r w:rsidRPr="00D52BF1">
        <w:rPr>
          <w:color w:val="auto"/>
          <w:position w:val="4"/>
          <w:vertAlign w:val="superscript"/>
        </w:rPr>
        <w:t>-</w:t>
      </w:r>
      <w:r w:rsidRPr="00D52BF1">
        <w:rPr>
          <w:color w:val="auto"/>
          <w:vertAlign w:val="subscript"/>
        </w:rPr>
        <w:t xml:space="preserve"> (</w:t>
      </w:r>
      <w:proofErr w:type="spellStart"/>
      <w:r w:rsidRPr="00D52BF1">
        <w:rPr>
          <w:color w:val="auto"/>
          <w:vertAlign w:val="subscript"/>
        </w:rPr>
        <w:t>aq</w:t>
      </w:r>
      <w:proofErr w:type="spellEnd"/>
      <w:r w:rsidRPr="00D52BF1">
        <w:rPr>
          <w:color w:val="auto"/>
          <w:vertAlign w:val="subscript"/>
        </w:rPr>
        <w:t>)</w:t>
      </w:r>
      <w:r w:rsidRPr="00D52BF1">
        <w:rPr>
          <w:color w:val="auto"/>
        </w:rPr>
        <w:t xml:space="preserve"> </w:t>
      </w:r>
      <w:r w:rsidRPr="00C55AD5">
        <w:rPr>
          <w:rFonts w:ascii="Lucida Sans Unicode" w:hAnsi="Lucida Sans Unicode" w:cs="Lucida Sans Unicode"/>
          <w:color w:val="auto"/>
          <w:lang w:val="it-IT"/>
        </w:rPr>
        <w:sym w:font="Wingdings" w:char="F0E0"/>
      </w:r>
      <w:r w:rsidRPr="00D52BF1">
        <w:rPr>
          <w:rFonts w:ascii="Lucida Sans Unicode" w:hAnsi="Lucida Sans Unicode" w:cs="Lucida Sans Unicode"/>
          <w:color w:val="auto"/>
        </w:rPr>
        <w:t xml:space="preserve"> </w:t>
      </w:r>
      <w:r w:rsidRPr="00D52BF1">
        <w:rPr>
          <w:color w:val="auto"/>
        </w:rPr>
        <w:t>2 CO</w:t>
      </w:r>
      <w:r w:rsidRPr="00D52BF1">
        <w:rPr>
          <w:color w:val="auto"/>
          <w:vertAlign w:val="subscript"/>
        </w:rPr>
        <w:t>3</w:t>
      </w:r>
      <w:r w:rsidRPr="00D52BF1">
        <w:rPr>
          <w:color w:val="auto"/>
          <w:position w:val="4"/>
          <w:vertAlign w:val="superscript"/>
        </w:rPr>
        <w:t>2-</w:t>
      </w:r>
      <w:r w:rsidRPr="00D52BF1">
        <w:rPr>
          <w:color w:val="auto"/>
        </w:rPr>
        <w:t xml:space="preserve"> </w:t>
      </w:r>
      <w:r w:rsidRPr="00D52BF1">
        <w:rPr>
          <w:color w:val="auto"/>
          <w:vertAlign w:val="subscript"/>
        </w:rPr>
        <w:t>(</w:t>
      </w:r>
      <w:proofErr w:type="spellStart"/>
      <w:r w:rsidRPr="00D52BF1">
        <w:rPr>
          <w:color w:val="auto"/>
          <w:vertAlign w:val="subscript"/>
        </w:rPr>
        <w:t>aq</w:t>
      </w:r>
      <w:proofErr w:type="spellEnd"/>
      <w:r w:rsidRPr="00D52BF1">
        <w:rPr>
          <w:color w:val="auto"/>
          <w:vertAlign w:val="subscript"/>
        </w:rPr>
        <w:t>)</w:t>
      </w:r>
      <w:r w:rsidRPr="00D52BF1">
        <w:rPr>
          <w:color w:val="auto"/>
        </w:rPr>
        <w:t>+ 11 H</w:t>
      </w:r>
      <w:r w:rsidRPr="00D52BF1">
        <w:rPr>
          <w:color w:val="auto"/>
          <w:vertAlign w:val="subscript"/>
        </w:rPr>
        <w:t>2</w:t>
      </w:r>
      <w:r w:rsidRPr="00D52BF1">
        <w:rPr>
          <w:color w:val="auto"/>
        </w:rPr>
        <w:t xml:space="preserve">O </w:t>
      </w:r>
      <w:r w:rsidRPr="00D52BF1">
        <w:rPr>
          <w:color w:val="auto"/>
          <w:vertAlign w:val="subscript"/>
        </w:rPr>
        <w:t>(l)</w:t>
      </w:r>
      <w:r w:rsidRPr="00D52BF1">
        <w:rPr>
          <w:color w:val="auto"/>
        </w:rPr>
        <w:t xml:space="preserve"> + 12 e</w:t>
      </w:r>
      <w:r w:rsidRPr="00D52BF1">
        <w:rPr>
          <w:color w:val="auto"/>
          <w:position w:val="4"/>
          <w:vertAlign w:val="superscript"/>
        </w:rPr>
        <w:t>-</w:t>
      </w:r>
    </w:p>
    <w:p w:rsidR="00D21D8B" w:rsidRDefault="00D21D8B" w:rsidP="00D21D8B">
      <w:pPr>
        <w:tabs>
          <w:tab w:val="left" w:pos="1701"/>
          <w:tab w:val="left" w:pos="1985"/>
        </w:tabs>
        <w:ind w:left="1980" w:hanging="1980"/>
      </w:pPr>
      <w:r>
        <w:t>Entsorgung:</w:t>
      </w:r>
      <w:r>
        <w:tab/>
      </w:r>
      <w:r>
        <w:tab/>
        <w:t>Die Entsorgung erfolgt über den Sammelbehälter für Säuren und Basen.</w:t>
      </w:r>
    </w:p>
    <w:p w:rsidR="00D21D8B" w:rsidRPr="00004684" w:rsidRDefault="00D21D8B" w:rsidP="00D21D8B">
      <w:pPr>
        <w:tabs>
          <w:tab w:val="left" w:pos="1701"/>
          <w:tab w:val="left" w:pos="1985"/>
        </w:tabs>
        <w:ind w:left="1980" w:hanging="1980"/>
      </w:pPr>
      <w:r w:rsidRPr="00480293">
        <w:rPr>
          <w:noProof/>
          <w:lang w:val="en-US"/>
        </w:rPr>
        <w:pict>
          <v:shape id="Text Box 131" o:spid="_x0000_s1026" type="#_x0000_t202" style="position:absolute;left:0;text-align:left;margin-left:-.75pt;margin-top:53.15pt;width:462.45pt;height:191.35pt;z-index:-251655168;visibility:visible" wrapcoords="-35 -85 -35 21515 21635 21515 21635 -85 -3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" fillcolor="white [3201]" strokecolor="#c0504d [3205]" strokeweight="1pt">
            <v:stroke dashstyle="dash"/>
            <v:shadow color="#868686"/>
            <v:textbox>
              <w:txbxContent>
                <w:p w:rsidR="00D21D8B" w:rsidRDefault="00D21D8B" w:rsidP="00D21D8B">
                  <w:pPr>
                    <w:rPr>
                      <w:color w:val="auto"/>
                    </w:rPr>
                  </w:pPr>
                  <w:r>
                    <w:rPr>
                      <w:color w:val="auto"/>
                    </w:rPr>
                    <w:t>Diese Art der Brennstoffzelle hat im Gegensatz zu einer reinen Wasserstoff-Sauerstoff Brennstoffzellen einen entscheidenden Nachteil. Es werden Carbonat-Ionen gebildet, die in Wasser gelöst Kohlensäure (Hydrogencarbonat) bilden, welches schnell zu CO</w:t>
                  </w:r>
                  <w:r>
                    <w:rPr>
                      <w:color w:val="auto"/>
                      <w:vertAlign w:val="subscript"/>
                    </w:rPr>
                    <w:t>2</w:t>
                  </w:r>
                  <w:r>
                    <w:rPr>
                      <w:color w:val="auto"/>
                    </w:rPr>
                    <w:t xml:space="preserve"> und Wasser zerfällt. Würde diese Brennstoffzelle großtechnisch eingesetzt werden, entstünden größere Mengen an Kohlenstoffdioxid, welches wiederum umweltbelastend ist. Die Thematisierung dieser Brennstoffelle kann jedoch dazu genutzt werden im Unterricht Bezüge zur Säure-Base Chemie zu ziehen. </w:t>
                  </w:r>
                </w:p>
                <w:p w:rsidR="00D21D8B" w:rsidRPr="00285462" w:rsidRDefault="00D21D8B" w:rsidP="00D21D8B">
                  <w:pPr>
                    <w:rPr>
                      <w:color w:val="auto"/>
                    </w:rPr>
                  </w:pPr>
                  <w:r>
                    <w:rPr>
                      <w:color w:val="auto"/>
                    </w:rPr>
                    <w:t xml:space="preserve">Wenn möglich sollte bei diesem Versuch Schnaps anstelle von reinem Ethanol verwendet werden, da so als Showeffekt das Interesse der </w:t>
                  </w:r>
                  <w:proofErr w:type="spellStart"/>
                  <w:r>
                    <w:rPr>
                      <w:color w:val="auto"/>
                    </w:rPr>
                    <w:t>SuS</w:t>
                  </w:r>
                  <w:proofErr w:type="spellEnd"/>
                  <w:r>
                    <w:rPr>
                      <w:color w:val="auto"/>
                    </w:rPr>
                    <w:t xml:space="preserve"> geweckt werden kann.</w:t>
                  </w:r>
                </w:p>
              </w:txbxContent>
            </v:textbox>
            <w10:wrap type="tight"/>
          </v:shape>
        </w:pict>
      </w:r>
      <w:r>
        <w:t>Literatur:</w:t>
      </w:r>
      <w:r>
        <w:tab/>
      </w:r>
      <w:r>
        <w:tab/>
      </w:r>
      <w:r>
        <w:rPr>
          <w:color w:val="auto"/>
        </w:rPr>
        <w:t xml:space="preserve">H. Wambach, Materialien-Handbuch Kursunterricht Chemie: Chemisch-technische Synthesen und Umweltschutz, </w:t>
      </w:r>
      <w:proofErr w:type="spellStart"/>
      <w:r>
        <w:rPr>
          <w:color w:val="auto"/>
        </w:rPr>
        <w:t>Aulis</w:t>
      </w:r>
      <w:proofErr w:type="spellEnd"/>
      <w:r>
        <w:rPr>
          <w:color w:val="auto"/>
        </w:rPr>
        <w:t xml:space="preserve"> </w:t>
      </w:r>
      <w:proofErr w:type="spellStart"/>
      <w:r>
        <w:rPr>
          <w:color w:val="auto"/>
        </w:rPr>
        <w:t>Verlaug</w:t>
      </w:r>
      <w:proofErr w:type="spellEnd"/>
      <w:r>
        <w:rPr>
          <w:color w:val="auto"/>
        </w:rPr>
        <w:t xml:space="preserve"> </w:t>
      </w:r>
      <w:proofErr w:type="spellStart"/>
      <w:r>
        <w:rPr>
          <w:color w:val="auto"/>
        </w:rPr>
        <w:t>Deubner</w:t>
      </w:r>
      <w:proofErr w:type="spellEnd"/>
      <w:r>
        <w:rPr>
          <w:color w:val="auto"/>
        </w:rPr>
        <w:t xml:space="preserve">, 2003, S. </w:t>
      </w:r>
      <w:r w:rsidRPr="008642CC">
        <w:rPr>
          <w:color w:val="auto"/>
        </w:rPr>
        <w:t>310.</w:t>
      </w:r>
    </w:p>
    <w:sectPr w:rsidR="00D21D8B" w:rsidRPr="00004684"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D21D8B"/>
    <w:rsid w:val="000D0D64"/>
    <w:rsid w:val="00394050"/>
    <w:rsid w:val="00503F1E"/>
    <w:rsid w:val="00604884"/>
    <w:rsid w:val="008E05F1"/>
    <w:rsid w:val="00A9569D"/>
    <w:rsid w:val="00AF14F4"/>
    <w:rsid w:val="00D21D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D8B"/>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D21D8B"/>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D21D8B"/>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D21D8B"/>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D21D8B"/>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D21D8B"/>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D21D8B"/>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D21D8B"/>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D21D8B"/>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D21D8B"/>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1D8B"/>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D21D8B"/>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D21D8B"/>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D21D8B"/>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D21D8B"/>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D21D8B"/>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D21D8B"/>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D21D8B"/>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D21D8B"/>
    <w:rPr>
      <w:rFonts w:ascii="Cambria" w:eastAsia="Times New Roman" w:hAnsi="Cambria" w:cs="Times New Roman"/>
      <w:i/>
      <w:iCs/>
      <w:color w:val="404040"/>
      <w:sz w:val="20"/>
      <w:szCs w:val="20"/>
    </w:rPr>
  </w:style>
  <w:style w:type="character" w:styleId="Hyperlink">
    <w:name w:val="Hyperlink"/>
    <w:uiPriority w:val="99"/>
    <w:unhideWhenUsed/>
    <w:rsid w:val="00D21D8B"/>
    <w:rPr>
      <w:color w:val="0000FF"/>
      <w:u w:val="single"/>
    </w:rPr>
  </w:style>
  <w:style w:type="paragraph" w:styleId="Sprechblasentext">
    <w:name w:val="Balloon Text"/>
    <w:basedOn w:val="Standard"/>
    <w:link w:val="SprechblasentextZchn"/>
    <w:uiPriority w:val="99"/>
    <w:semiHidden/>
    <w:unhideWhenUsed/>
    <w:rsid w:val="00D21D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1D8B"/>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de.wikipedia.org/wiki/H-_und_P-S%C3%A4tze"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1760</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2015-08-22T07:51:00Z</dcterms:created>
  <dcterms:modified xsi:type="dcterms:W3CDTF">2015-08-22T07:55:00Z</dcterms:modified>
</cp:coreProperties>
</file>