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D13346" w:rsidP="00F31EBF">
      <w:pPr>
        <w:spacing w:line="276" w:lineRule="auto"/>
      </w:pPr>
      <w:r>
        <w:t>Sommersemester 2016</w:t>
      </w:r>
    </w:p>
    <w:p w:rsidR="00954DC8" w:rsidRDefault="009044AF" w:rsidP="00F31EBF">
      <w:pPr>
        <w:spacing w:line="276" w:lineRule="auto"/>
      </w:pPr>
      <w:r>
        <w:t xml:space="preserve">Klassenstufen </w:t>
      </w:r>
      <w:r w:rsidR="00F308C9">
        <w:t xml:space="preserve">9 </w:t>
      </w:r>
      <w:r w:rsidR="0007729E">
        <w:t xml:space="preserve">&amp; </w:t>
      </w:r>
      <w:r w:rsidR="00F308C9">
        <w:t>10</w:t>
      </w:r>
    </w:p>
    <w:p w:rsidR="00954DC8" w:rsidRDefault="00954DC8" w:rsidP="00954DC8">
      <w:r>
        <w:tab/>
      </w:r>
    </w:p>
    <w:p w:rsidR="008B7FD6" w:rsidRDefault="00F833A0" w:rsidP="00954DC8">
      <w:r>
        <w:rPr>
          <w:noProof/>
          <w:lang w:eastAsia="de-DE"/>
        </w:rPr>
        <w:drawing>
          <wp:anchor distT="0" distB="0" distL="114300" distR="114300" simplePos="0" relativeHeight="251847680" behindDoc="0" locked="0" layoutInCell="1" allowOverlap="1" wp14:anchorId="6C79CF04" wp14:editId="1807BB46">
            <wp:simplePos x="0" y="0"/>
            <wp:positionH relativeFrom="column">
              <wp:posOffset>2366645</wp:posOffset>
            </wp:positionH>
            <wp:positionV relativeFrom="paragraph">
              <wp:posOffset>294005</wp:posOffset>
            </wp:positionV>
            <wp:extent cx="3094990" cy="2393315"/>
            <wp:effectExtent l="0" t="590550" r="181610" b="788035"/>
            <wp:wrapThrough wrapText="bothSides">
              <wp:wrapPolygon edited="0">
                <wp:start x="22300" y="280"/>
                <wp:lineTo x="21948" y="-527"/>
                <wp:lineTo x="20508" y="-1493"/>
                <wp:lineTo x="17837" y="-1380"/>
                <wp:lineTo x="13549" y="-1335"/>
                <wp:lineTo x="9244" y="-1461"/>
                <wp:lineTo x="670" y="-1371"/>
                <wp:lineTo x="-2045" y="-383"/>
                <wp:lineTo x="-2547" y="9069"/>
                <wp:lineTo x="-2161" y="12818"/>
                <wp:lineTo x="-2293" y="12841"/>
                <wp:lineTo x="-2214" y="20112"/>
                <wp:lineTo x="-2144" y="20794"/>
                <wp:lineTo x="-1951" y="22669"/>
                <wp:lineTo x="-1916" y="23010"/>
                <wp:lineTo x="-1099" y="24430"/>
                <wp:lineTo x="-967" y="24407"/>
                <wp:lineTo x="1097" y="24919"/>
                <wp:lineTo x="1229" y="24896"/>
                <wp:lineTo x="3241" y="24897"/>
                <wp:lineTo x="3373" y="24874"/>
                <wp:lineTo x="5385" y="24874"/>
                <wp:lineTo x="5516" y="24852"/>
                <wp:lineTo x="7528" y="24852"/>
                <wp:lineTo x="7660" y="24829"/>
                <wp:lineTo x="9672" y="24830"/>
                <wp:lineTo x="9804" y="24807"/>
                <wp:lineTo x="11816" y="24807"/>
                <wp:lineTo x="11947" y="24785"/>
                <wp:lineTo x="13959" y="24785"/>
                <wp:lineTo x="14091" y="24762"/>
                <wp:lineTo x="16121" y="24933"/>
                <wp:lineTo x="16252" y="24910"/>
                <wp:lineTo x="18264" y="24911"/>
                <wp:lineTo x="20803" y="24820"/>
                <wp:lineTo x="21902" y="23764"/>
                <wp:lineTo x="22736" y="22753"/>
                <wp:lineTo x="22826" y="7994"/>
                <wp:lineTo x="22651" y="3688"/>
                <wp:lineTo x="22300" y="280"/>
              </wp:wrapPolygon>
            </wp:wrapThrough>
            <wp:docPr id="5" name="Bild 13" descr="C:\Users\Friedrich.F\Desktop\SVP Chemie 2\Klassenstufe 9+10\Fotos 9_10\20160729_140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riedrich.F\Desktop\SVP Chemie 2\Klassenstufe 9+10\Fotos 9_10\20160729_140542.jpg"/>
                    <pic:cNvPicPr>
                      <a:picLocks noChangeAspect="1" noChangeArrowheads="1"/>
                    </pic:cNvPicPr>
                  </pic:nvPicPr>
                  <pic:blipFill>
                    <a:blip r:embed="rId8" cstate="print">
                      <a:lum bright="20000" contrast="20000"/>
                    </a:blip>
                    <a:srcRect/>
                    <a:stretch>
                      <a:fillRect/>
                    </a:stretch>
                  </pic:blipFill>
                  <pic:spPr bwMode="auto">
                    <a:xfrm rot="16655188" flipH="1" flipV="1">
                      <a:off x="0" y="0"/>
                      <a:ext cx="3094990" cy="2393315"/>
                    </a:xfrm>
                    <a:prstGeom prst="rect">
                      <a:avLst/>
                    </a:prstGeom>
                    <a:ln>
                      <a:noFill/>
                    </a:ln>
                    <a:effectLst>
                      <a:outerShdw blurRad="292100" dist="139700" dir="2700000" algn="tl" rotWithShape="0">
                        <a:srgbClr val="333333">
                          <a:alpha val="65000"/>
                        </a:srgbClr>
                      </a:outerShdw>
                    </a:effectLst>
                  </pic:spPr>
                </pic:pic>
              </a:graphicData>
            </a:graphic>
          </wp:anchor>
        </w:drawing>
      </w:r>
    </w:p>
    <w:p w:rsidR="008B7FD6" w:rsidRDefault="008B7FD6" w:rsidP="00954DC8"/>
    <w:p w:rsidR="009044AF" w:rsidRDefault="00417F9D" w:rsidP="009044AF">
      <w:pPr>
        <w:spacing w:line="240" w:lineRule="auto"/>
        <w:jc w:val="center"/>
        <w:rPr>
          <w:rFonts w:ascii="Times New Roman" w:hAnsi="Times New Roman" w:cs="Times New Roman"/>
          <w:b/>
          <w:sz w:val="52"/>
          <w:szCs w:val="24"/>
        </w:rPr>
      </w:pPr>
      <w:r>
        <w:rPr>
          <w:rFonts w:ascii="Times New Roman" w:hAnsi="Times New Roman" w:cs="Times New Roman"/>
          <w:b/>
          <w:noProof/>
          <w:sz w:val="52"/>
          <w:szCs w:val="24"/>
          <w:lang w:eastAsia="de-DE"/>
        </w:rPr>
        <w:drawing>
          <wp:anchor distT="0" distB="0" distL="114300" distR="114300" simplePos="0" relativeHeight="251781119" behindDoc="0" locked="0" layoutInCell="1" allowOverlap="1">
            <wp:simplePos x="0" y="0"/>
            <wp:positionH relativeFrom="margin">
              <wp:align>left</wp:align>
            </wp:positionH>
            <wp:positionV relativeFrom="paragraph">
              <wp:posOffset>90170</wp:posOffset>
            </wp:positionV>
            <wp:extent cx="2141220" cy="2118360"/>
            <wp:effectExtent l="335280" t="331470" r="518160" b="518160"/>
            <wp:wrapThrough wrapText="bothSides">
              <wp:wrapPolygon edited="0">
                <wp:start x="-1472" y="155"/>
                <wp:lineTo x="-4196" y="15454"/>
                <wp:lineTo x="-1184" y="16080"/>
                <wp:lineTo x="-2463" y="22359"/>
                <wp:lineTo x="3522" y="23802"/>
                <wp:lineTo x="9738" y="24104"/>
                <wp:lineTo x="9893" y="23343"/>
                <wp:lineTo x="16033" y="24026"/>
                <wp:lineTo x="20030" y="23668"/>
                <wp:lineTo x="22482" y="23186"/>
                <wp:lineTo x="24298" y="21978"/>
                <wp:lineTo x="24713" y="21866"/>
                <wp:lineTo x="25333" y="18822"/>
                <wp:lineTo x="24995" y="18553"/>
                <wp:lineTo x="25001" y="10820"/>
                <wp:lineTo x="24430" y="-1793"/>
                <wp:lineTo x="21762" y="-3141"/>
                <wp:lineTo x="12190" y="-3348"/>
                <wp:lineTo x="9024" y="-3214"/>
                <wp:lineTo x="2768" y="-3326"/>
                <wp:lineTo x="-675" y="-869"/>
                <wp:lineTo x="-1279" y="-796"/>
                <wp:lineTo x="-1472" y="155"/>
              </wp:wrapPolygon>
            </wp:wrapThrough>
            <wp:docPr id="6" name="Bild 17" descr="C:\Users\Friedrich.F\Desktop\SVP Chemie 2\Klassenstufe 9+10\Fotos 9_10\20160729_112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riedrich.F\Desktop\SVP Chemie 2\Klassenstufe 9+10\Fotos 9_10\20160729_112711.jpg"/>
                    <pic:cNvPicPr>
                      <a:picLocks noChangeAspect="1" noChangeArrowheads="1"/>
                    </pic:cNvPicPr>
                  </pic:nvPicPr>
                  <pic:blipFill>
                    <a:blip r:embed="rId9" cstate="print"/>
                    <a:srcRect/>
                    <a:stretch>
                      <a:fillRect/>
                    </a:stretch>
                  </pic:blipFill>
                  <pic:spPr bwMode="auto">
                    <a:xfrm rot="4702048">
                      <a:off x="0" y="0"/>
                      <a:ext cx="2141220" cy="2118360"/>
                    </a:xfrm>
                    <a:prstGeom prst="rect">
                      <a:avLst/>
                    </a:prstGeom>
                    <a:ln>
                      <a:noFill/>
                    </a:ln>
                    <a:effectLst>
                      <a:outerShdw blurRad="292100" dist="139700" dir="2700000" algn="tl" rotWithShape="0">
                        <a:srgbClr val="333333">
                          <a:alpha val="65000"/>
                        </a:srgbClr>
                      </a:outerShdw>
                    </a:effectLst>
                  </pic:spPr>
                </pic:pic>
              </a:graphicData>
            </a:graphic>
          </wp:anchor>
        </w:drawing>
      </w:r>
    </w:p>
    <w:p w:rsidR="00E4122D" w:rsidRDefault="00E4122D" w:rsidP="00D85179"/>
    <w:p w:rsidR="00FC6E3A" w:rsidRDefault="00FC6E3A" w:rsidP="00D85179"/>
    <w:p w:rsidR="00FC6E3A" w:rsidRDefault="00FC6E3A" w:rsidP="00D85179"/>
    <w:p w:rsidR="00FC6E3A" w:rsidRDefault="00FC6E3A" w:rsidP="00D85179"/>
    <w:p w:rsidR="00FC6E3A" w:rsidRDefault="00F833A0" w:rsidP="00D85179">
      <w:r>
        <w:rPr>
          <w:noProof/>
          <w:lang w:eastAsia="de-DE"/>
        </w:rPr>
        <w:drawing>
          <wp:anchor distT="0" distB="0" distL="114300" distR="114300" simplePos="0" relativeHeight="251846656" behindDoc="0" locked="0" layoutInCell="1" allowOverlap="1">
            <wp:simplePos x="0" y="0"/>
            <wp:positionH relativeFrom="margin">
              <wp:align>center</wp:align>
            </wp:positionH>
            <wp:positionV relativeFrom="paragraph">
              <wp:posOffset>243616</wp:posOffset>
            </wp:positionV>
            <wp:extent cx="4476750" cy="1418590"/>
            <wp:effectExtent l="152400" t="152400" r="361950" b="353060"/>
            <wp:wrapThrough wrapText="bothSides">
              <wp:wrapPolygon edited="0">
                <wp:start x="368" y="-2321"/>
                <wp:lineTo x="-735" y="-1740"/>
                <wp:lineTo x="-735" y="22625"/>
                <wp:lineTo x="919" y="26106"/>
                <wp:lineTo x="919" y="26686"/>
                <wp:lineTo x="21600" y="26686"/>
                <wp:lineTo x="21692" y="26106"/>
                <wp:lineTo x="23163" y="21755"/>
                <wp:lineTo x="23254" y="2901"/>
                <wp:lineTo x="22151" y="-1450"/>
                <wp:lineTo x="22060" y="-2321"/>
                <wp:lineTo x="368" y="-2321"/>
              </wp:wrapPolygon>
            </wp:wrapThrough>
            <wp:docPr id="12" name="Bild 17" descr="C:\Users\Friedrich.F\Desktop\SVP Chemie 2\Klassenstufe 9+10\Fotos 9_10\20160729_151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riedrich.F\Desktop\SVP Chemie 2\Klassenstufe 9+10\Fotos 9_10\20160729_151128.jpg"/>
                    <pic:cNvPicPr>
                      <a:picLocks noChangeAspect="1" noChangeArrowheads="1"/>
                    </pic:cNvPicPr>
                  </pic:nvPicPr>
                  <pic:blipFill>
                    <a:blip r:embed="rId10" cstate="print">
                      <a:lum contrast="10000"/>
                    </a:blip>
                    <a:srcRect/>
                    <a:stretch>
                      <a:fillRect/>
                    </a:stretch>
                  </pic:blipFill>
                  <pic:spPr bwMode="auto">
                    <a:xfrm>
                      <a:off x="0" y="0"/>
                      <a:ext cx="4476750" cy="1418590"/>
                    </a:xfrm>
                    <a:prstGeom prst="rect">
                      <a:avLst/>
                    </a:prstGeom>
                    <a:ln>
                      <a:noFill/>
                    </a:ln>
                    <a:effectLst>
                      <a:outerShdw blurRad="292100" dist="139700" dir="2700000" algn="tl" rotWithShape="0">
                        <a:srgbClr val="333333">
                          <a:alpha val="65000"/>
                        </a:srgbClr>
                      </a:outerShdw>
                    </a:effectLst>
                  </pic:spPr>
                </pic:pic>
              </a:graphicData>
            </a:graphic>
          </wp:anchor>
        </w:drawing>
      </w:r>
    </w:p>
    <w:p w:rsidR="00FC6E3A" w:rsidRDefault="00FC6E3A" w:rsidP="00D85179"/>
    <w:p w:rsidR="00FC6E3A" w:rsidRDefault="00FC6E3A" w:rsidP="00D85179"/>
    <w:p w:rsidR="00FC6E3A" w:rsidRDefault="00FC6E3A" w:rsidP="00D85179"/>
    <w:p w:rsidR="00F833A0" w:rsidRDefault="00F833A0" w:rsidP="00D85179"/>
    <w:p w:rsidR="00F833A0" w:rsidRDefault="00F833A0" w:rsidP="00D85179"/>
    <w:p w:rsidR="00FC6E3A" w:rsidRDefault="00FC6E3A" w:rsidP="00D85179"/>
    <w:p w:rsidR="00D97BD6" w:rsidRDefault="002214BB" w:rsidP="00F308C9">
      <w:pPr>
        <w:spacing w:line="240" w:lineRule="auto"/>
        <w:jc w:val="center"/>
        <w:rPr>
          <w:rFonts w:ascii="Times New Roman" w:hAnsi="Times New Roman" w:cs="Times New Roman"/>
          <w:b/>
          <w:sz w:val="52"/>
          <w:szCs w:val="24"/>
        </w:rPr>
      </w:pPr>
      <w:r>
        <w:rPr>
          <w:rFonts w:ascii="Times New Roman" w:hAnsi="Times New Roman" w:cs="Times New Roman"/>
          <w:noProof/>
          <w:sz w:val="48"/>
          <w:szCs w:val="24"/>
          <w:lang w:eastAsia="de-DE"/>
        </w:rPr>
        <mc:AlternateContent>
          <mc:Choice Requires="wps">
            <w:drawing>
              <wp:anchor distT="4294967295" distB="4294967295" distL="114300" distR="114300" simplePos="0" relativeHeight="251784192" behindDoc="0" locked="0" layoutInCell="1" allowOverlap="1">
                <wp:simplePos x="0" y="0"/>
                <wp:positionH relativeFrom="column">
                  <wp:posOffset>24130</wp:posOffset>
                </wp:positionH>
                <wp:positionV relativeFrom="paragraph">
                  <wp:posOffset>18414</wp:posOffset>
                </wp:positionV>
                <wp:extent cx="5695950" cy="0"/>
                <wp:effectExtent l="0" t="0" r="0" b="0"/>
                <wp:wrapNone/>
                <wp:docPr id="23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1DE3CE" id="_x0000_t32" coordsize="21600,21600" o:spt="32" o:oned="t" path="m,l21600,21600e" filled="f">
                <v:path arrowok="t" fillok="f" o:connecttype="none"/>
                <o:lock v:ext="edit" shapetype="t"/>
              </v:shapetype>
              <v:shape id="AutoShape 129" o:spid="_x0000_s1026" type="#_x0000_t32" style="position:absolute;margin-left:1.9pt;margin-top:1.45pt;width:448.5pt;height:0;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"/>
            </w:pict>
          </mc:Fallback>
        </mc:AlternateContent>
      </w:r>
      <w:r w:rsidR="00F308C9">
        <w:rPr>
          <w:rFonts w:ascii="Times New Roman" w:hAnsi="Times New Roman" w:cs="Times New Roman"/>
          <w:b/>
          <w:sz w:val="48"/>
          <w:szCs w:val="24"/>
        </w:rPr>
        <w:t>Vom Alkan zum Alkohol</w:t>
      </w:r>
    </w:p>
    <w:p w:rsidR="00F308C9" w:rsidRPr="00F308C9" w:rsidRDefault="002214BB" w:rsidP="00F308C9">
      <w:r>
        <w:rPr>
          <w:rFonts w:ascii="Times New Roman" w:hAnsi="Times New Roman" w:cs="Times New Roman"/>
          <w:noProof/>
          <w:sz w:val="48"/>
          <w:szCs w:val="24"/>
          <w:lang w:eastAsia="de-DE"/>
        </w:rPr>
        <mc:AlternateContent>
          <mc:Choice Requires="wps">
            <w:drawing>
              <wp:anchor distT="4294967295" distB="4294967295" distL="114300" distR="114300" simplePos="0" relativeHeight="251789312" behindDoc="0" locked="0" layoutInCell="1" allowOverlap="1">
                <wp:simplePos x="0" y="0"/>
                <wp:positionH relativeFrom="column">
                  <wp:posOffset>24130</wp:posOffset>
                </wp:positionH>
                <wp:positionV relativeFrom="paragraph">
                  <wp:posOffset>28574</wp:posOffset>
                </wp:positionV>
                <wp:extent cx="5695950" cy="0"/>
                <wp:effectExtent l="0" t="0" r="0" b="0"/>
                <wp:wrapNone/>
                <wp:docPr id="229"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4C7EF" id="AutoShape 133" o:spid="_x0000_s1026" type="#_x0000_t32" style="position:absolute;margin-left:1.9pt;margin-top:2.25pt;width:448.5pt;height:0;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"/>
            </w:pict>
          </mc:Fallback>
        </mc:AlternateContent>
      </w:r>
    </w:p>
    <w:p w:rsidR="007A6308" w:rsidRDefault="007A6308" w:rsidP="00954DC8">
      <w:pPr>
        <w:autoSpaceDE w:val="0"/>
        <w:autoSpaceDN w:val="0"/>
        <w:adjustRightInd w:val="0"/>
        <w:rPr>
          <w:noProof/>
          <w:lang w:eastAsia="de-DE"/>
        </w:rPr>
        <w:sectPr w:rsidR="007A6308" w:rsidSect="0007729E">
          <w:headerReference w:type="default" r:id="rId11"/>
          <w:footerReference w:type="default" r:id="rId12"/>
          <w:pgSz w:w="11906" w:h="16838"/>
          <w:pgMar w:top="1417" w:right="1417" w:bottom="709" w:left="1417" w:header="708" w:footer="708" w:gutter="0"/>
          <w:pgNumType w:start="0"/>
          <w:cols w:space="708"/>
          <w:titlePg/>
          <w:docGrid w:linePitch="360"/>
        </w:sectPr>
      </w:pPr>
    </w:p>
    <w:p w:rsidR="00A90BD6" w:rsidRDefault="002214BB">
      <w:pPr>
        <w:pStyle w:val="Inhaltsverzeichnisberschrift"/>
      </w:pPr>
      <w:r>
        <w:rPr>
          <w:noProof/>
          <w:lang w:eastAsia="de-DE"/>
        </w:rPr>
        <w:lastRenderedPageBreak/>
        <mc:AlternateContent>
          <mc:Choice Requires="wps">
            <w:drawing>
              <wp:anchor distT="0" distB="0" distL="114300" distR="114300" simplePos="0" relativeHeight="251782144" behindDoc="0" locked="0" layoutInCell="1" allowOverlap="1">
                <wp:simplePos x="0" y="0"/>
                <wp:positionH relativeFrom="column">
                  <wp:align>center</wp:align>
                </wp:positionH>
                <wp:positionV relativeFrom="paragraph">
                  <wp:posOffset>0</wp:posOffset>
                </wp:positionV>
                <wp:extent cx="5958840" cy="1710055"/>
                <wp:effectExtent l="0" t="0" r="3810" b="4445"/>
                <wp:wrapNone/>
                <wp:docPr id="22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71005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5596F" w:rsidRDefault="0065596F">
                            <w:pPr>
                              <w:pBdr>
                                <w:bottom w:val="single" w:sz="6" w:space="1" w:color="auto"/>
                              </w:pBdr>
                              <w:rPr>
                                <w:b/>
                              </w:rPr>
                            </w:pPr>
                            <w:r w:rsidRPr="00A90BD6">
                              <w:rPr>
                                <w:b/>
                              </w:rPr>
                              <w:t>Auf einen Blick:</w:t>
                            </w:r>
                          </w:p>
                          <w:p w:rsidR="0065596F" w:rsidRPr="00E32686" w:rsidRDefault="0065596F" w:rsidP="00FB59BE">
                            <w:pPr>
                              <w:rPr>
                                <w:color w:val="auto"/>
                              </w:rPr>
                            </w:pPr>
                            <w:r>
                              <w:rPr>
                                <w:color w:val="auto"/>
                              </w:rPr>
                              <w:t xml:space="preserve">Das Protokoll </w:t>
                            </w:r>
                            <w:r w:rsidRPr="00136212">
                              <w:rPr>
                                <w:rFonts w:asciiTheme="majorHAnsi" w:hAnsiTheme="majorHAnsi"/>
                                <w:i/>
                                <w:color w:val="auto"/>
                              </w:rPr>
                              <w:t>Vom Alkan zum Alkohol</w:t>
                            </w:r>
                            <w:r>
                              <w:rPr>
                                <w:rFonts w:asciiTheme="majorHAnsi" w:hAnsiTheme="majorHAnsi"/>
                                <w:color w:val="auto"/>
                              </w:rPr>
                              <w:t xml:space="preserve"> </w:t>
                            </w:r>
                            <w:r w:rsidRPr="00A75B06">
                              <w:rPr>
                                <w:rFonts w:asciiTheme="majorHAnsi" w:hAnsiTheme="majorHAnsi"/>
                                <w:color w:val="auto"/>
                              </w:rPr>
                              <w:t xml:space="preserve">enthält zwei Lehrerversuche und zwei Schülerversuche. Die Lehrerversuche zeigen zum einen eine </w:t>
                            </w:r>
                            <w:proofErr w:type="spellStart"/>
                            <w:r w:rsidRPr="00A75B06">
                              <w:rPr>
                                <w:rFonts w:asciiTheme="majorHAnsi" w:hAnsiTheme="majorHAnsi"/>
                                <w:color w:val="auto"/>
                              </w:rPr>
                              <w:t>radikalische</w:t>
                            </w:r>
                            <w:proofErr w:type="spellEnd"/>
                            <w:r w:rsidRPr="00A75B06">
                              <w:rPr>
                                <w:rFonts w:asciiTheme="majorHAnsi" w:hAnsiTheme="majorHAnsi"/>
                                <w:color w:val="auto"/>
                              </w:rPr>
                              <w:t xml:space="preserve"> Substitution von Hexan mit Brom zu Bromhexan und zum anderen werden die Verbrennungsprodukte, Kohlenstoffdioxid und Wasser, von Alkanen nachgewiesen. Bei den Schülerversuchen wird die Dichte von Alkanen und die Brennbarkeit von Alkoholen untersucht.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margin-left:0;margin-top:0;width:469.2pt;height:134.65pt;z-index:251782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" fillcolor="white [3201]" strokecolor="#9bbb59 [3206]" strokeweight="1pt">
                <v:stroke dashstyle="dash"/>
                <v:shadow color="#868686"/>
                <v:textbox>
                  <w:txbxContent>
                    <w:p w:rsidR="0065596F" w:rsidRDefault="0065596F">
                      <w:pPr>
                        <w:pBdr>
                          <w:bottom w:val="single" w:sz="6" w:space="1" w:color="auto"/>
                        </w:pBdr>
                        <w:rPr>
                          <w:b/>
                        </w:rPr>
                      </w:pPr>
                      <w:r w:rsidRPr="00A90BD6">
                        <w:rPr>
                          <w:b/>
                        </w:rPr>
                        <w:t>Auf einen Blick:</w:t>
                      </w:r>
                    </w:p>
                    <w:p w:rsidR="0065596F" w:rsidRPr="00E32686" w:rsidRDefault="0065596F" w:rsidP="00FB59BE">
                      <w:pPr>
                        <w:rPr>
                          <w:color w:val="auto"/>
                        </w:rPr>
                      </w:pPr>
                      <w:r>
                        <w:rPr>
                          <w:color w:val="auto"/>
                        </w:rPr>
                        <w:t xml:space="preserve">Das Protokoll </w:t>
                      </w:r>
                      <w:r w:rsidRPr="00136212">
                        <w:rPr>
                          <w:rFonts w:asciiTheme="majorHAnsi" w:hAnsiTheme="majorHAnsi"/>
                          <w:i/>
                          <w:color w:val="auto"/>
                        </w:rPr>
                        <w:t>Vom Alkan zum Alkohol</w:t>
                      </w:r>
                      <w:r>
                        <w:rPr>
                          <w:rFonts w:asciiTheme="majorHAnsi" w:hAnsiTheme="majorHAnsi"/>
                          <w:color w:val="auto"/>
                        </w:rPr>
                        <w:t xml:space="preserve"> </w:t>
                      </w:r>
                      <w:r w:rsidRPr="00A75B06">
                        <w:rPr>
                          <w:rFonts w:asciiTheme="majorHAnsi" w:hAnsiTheme="majorHAnsi"/>
                          <w:color w:val="auto"/>
                        </w:rPr>
                        <w:t xml:space="preserve">enthält zwei Lehrerversuche und zwei Schülerversuche. Die Lehrerversuche zeigen zum einen eine </w:t>
                      </w:r>
                      <w:proofErr w:type="spellStart"/>
                      <w:r w:rsidRPr="00A75B06">
                        <w:rPr>
                          <w:rFonts w:asciiTheme="majorHAnsi" w:hAnsiTheme="majorHAnsi"/>
                          <w:color w:val="auto"/>
                        </w:rPr>
                        <w:t>radikalische</w:t>
                      </w:r>
                      <w:proofErr w:type="spellEnd"/>
                      <w:r w:rsidRPr="00A75B06">
                        <w:rPr>
                          <w:rFonts w:asciiTheme="majorHAnsi" w:hAnsiTheme="majorHAnsi"/>
                          <w:color w:val="auto"/>
                        </w:rPr>
                        <w:t xml:space="preserve"> Substitution von Hexan mit Brom zu Bromhexan und zum anderen werden die Verbrennungsprodukte, Kohlenstoffdioxid und Wasser, von Alkanen nachgewiesen. Bei den Schülerversuchen wird die Dichte von Alkanen und die Brennbarkeit von Alkoholen untersucht.</w:t>
                      </w:r>
                    </w:p>
                  </w:txbxContent>
                </v:textbox>
              </v:shape>
            </w:pict>
          </mc:Fallback>
        </mc:AlternateContent>
      </w:r>
    </w:p>
    <w:p w:rsidR="00A90BD6" w:rsidRDefault="00A90BD6" w:rsidP="00A90BD6"/>
    <w:p w:rsidR="00A90BD6" w:rsidRDefault="00A90BD6" w:rsidP="00A90BD6"/>
    <w:p w:rsidR="00A90BD6" w:rsidRDefault="00A90BD6" w:rsidP="00A90BD6"/>
    <w:p w:rsidR="00A90BD6" w:rsidRDefault="00A90BD6" w:rsidP="00A90BD6"/>
    <w:p w:rsidR="00FB59BE" w:rsidRDefault="00FB59BE"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E26180" w:rsidRDefault="00E26180">
          <w:pPr>
            <w:pStyle w:val="Inhaltsverzeichnisberschrift"/>
          </w:pPr>
          <w:r w:rsidRPr="00E26180">
            <w:rPr>
              <w:color w:val="auto"/>
            </w:rPr>
            <w:t>Inhalt</w:t>
          </w:r>
        </w:p>
        <w:p w:rsidR="00E26180" w:rsidRPr="00E26180" w:rsidRDefault="00E26180" w:rsidP="00E26180"/>
        <w:p w:rsidR="00357BB3" w:rsidRDefault="00BC57E3">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58062519" w:history="1">
            <w:r w:rsidR="00357BB3" w:rsidRPr="00E46A92">
              <w:rPr>
                <w:rStyle w:val="Hyperlink"/>
                <w:noProof/>
              </w:rPr>
              <w:t>1</w:t>
            </w:r>
            <w:r w:rsidR="00357BB3">
              <w:rPr>
                <w:rFonts w:asciiTheme="minorHAnsi" w:eastAsiaTheme="minorEastAsia" w:hAnsiTheme="minorHAnsi"/>
                <w:noProof/>
                <w:color w:val="auto"/>
                <w:lang w:eastAsia="de-DE"/>
              </w:rPr>
              <w:tab/>
            </w:r>
            <w:r w:rsidR="00357BB3" w:rsidRPr="00E46A92">
              <w:rPr>
                <w:rStyle w:val="Hyperlink"/>
                <w:noProof/>
              </w:rPr>
              <w:t>Beschreibung  des Themas und zugehörige Lernziele</w:t>
            </w:r>
            <w:r w:rsidR="00357BB3">
              <w:rPr>
                <w:noProof/>
                <w:webHidden/>
              </w:rPr>
              <w:tab/>
            </w:r>
            <w:r>
              <w:rPr>
                <w:noProof/>
                <w:webHidden/>
              </w:rPr>
              <w:fldChar w:fldCharType="begin"/>
            </w:r>
            <w:r w:rsidR="00357BB3">
              <w:rPr>
                <w:noProof/>
                <w:webHidden/>
              </w:rPr>
              <w:instrText xml:space="preserve"> PAGEREF _Toc458062519 \h </w:instrText>
            </w:r>
            <w:r>
              <w:rPr>
                <w:noProof/>
                <w:webHidden/>
              </w:rPr>
            </w:r>
            <w:r>
              <w:rPr>
                <w:noProof/>
                <w:webHidden/>
              </w:rPr>
              <w:fldChar w:fldCharType="separate"/>
            </w:r>
            <w:r w:rsidR="00CA1E49">
              <w:rPr>
                <w:noProof/>
                <w:webHidden/>
              </w:rPr>
              <w:t>1</w:t>
            </w:r>
            <w:r>
              <w:rPr>
                <w:noProof/>
                <w:webHidden/>
              </w:rPr>
              <w:fldChar w:fldCharType="end"/>
            </w:r>
          </w:hyperlink>
        </w:p>
        <w:p w:rsidR="00357BB3" w:rsidRDefault="004F08BF">
          <w:pPr>
            <w:pStyle w:val="Verzeichnis1"/>
            <w:tabs>
              <w:tab w:val="left" w:pos="440"/>
              <w:tab w:val="right" w:leader="dot" w:pos="9062"/>
            </w:tabs>
            <w:rPr>
              <w:rFonts w:asciiTheme="minorHAnsi" w:eastAsiaTheme="minorEastAsia" w:hAnsiTheme="minorHAnsi"/>
              <w:noProof/>
              <w:color w:val="auto"/>
              <w:lang w:eastAsia="de-DE"/>
            </w:rPr>
          </w:pPr>
          <w:hyperlink w:anchor="_Toc458062520" w:history="1">
            <w:r w:rsidR="00357BB3" w:rsidRPr="00E46A92">
              <w:rPr>
                <w:rStyle w:val="Hyperlink"/>
                <w:noProof/>
              </w:rPr>
              <w:t>2</w:t>
            </w:r>
            <w:r w:rsidR="00357BB3">
              <w:rPr>
                <w:rFonts w:asciiTheme="minorHAnsi" w:eastAsiaTheme="minorEastAsia" w:hAnsiTheme="minorHAnsi"/>
                <w:noProof/>
                <w:color w:val="auto"/>
                <w:lang w:eastAsia="de-DE"/>
              </w:rPr>
              <w:tab/>
            </w:r>
            <w:r w:rsidR="00357BB3" w:rsidRPr="00E46A92">
              <w:rPr>
                <w:rStyle w:val="Hyperlink"/>
                <w:noProof/>
              </w:rPr>
              <w:t>Relevanz des Themas für SuS der 9./10. Klassenstufe und didaktische Reduktion</w:t>
            </w:r>
            <w:r w:rsidR="00357BB3">
              <w:rPr>
                <w:noProof/>
                <w:webHidden/>
              </w:rPr>
              <w:tab/>
            </w:r>
            <w:r w:rsidR="00BC57E3">
              <w:rPr>
                <w:noProof/>
                <w:webHidden/>
              </w:rPr>
              <w:fldChar w:fldCharType="begin"/>
            </w:r>
            <w:r w:rsidR="00357BB3">
              <w:rPr>
                <w:noProof/>
                <w:webHidden/>
              </w:rPr>
              <w:instrText xml:space="preserve"> PAGEREF _Toc458062520 \h </w:instrText>
            </w:r>
            <w:r w:rsidR="00BC57E3">
              <w:rPr>
                <w:noProof/>
                <w:webHidden/>
              </w:rPr>
            </w:r>
            <w:r w:rsidR="00BC57E3">
              <w:rPr>
                <w:noProof/>
                <w:webHidden/>
              </w:rPr>
              <w:fldChar w:fldCharType="separate"/>
            </w:r>
            <w:r w:rsidR="00CA1E49">
              <w:rPr>
                <w:noProof/>
                <w:webHidden/>
              </w:rPr>
              <w:t>2</w:t>
            </w:r>
            <w:r w:rsidR="00BC57E3">
              <w:rPr>
                <w:noProof/>
                <w:webHidden/>
              </w:rPr>
              <w:fldChar w:fldCharType="end"/>
            </w:r>
          </w:hyperlink>
        </w:p>
        <w:p w:rsidR="00357BB3" w:rsidRDefault="004F08BF">
          <w:pPr>
            <w:pStyle w:val="Verzeichnis1"/>
            <w:tabs>
              <w:tab w:val="left" w:pos="440"/>
              <w:tab w:val="right" w:leader="dot" w:pos="9062"/>
            </w:tabs>
            <w:rPr>
              <w:rFonts w:asciiTheme="minorHAnsi" w:eastAsiaTheme="minorEastAsia" w:hAnsiTheme="minorHAnsi"/>
              <w:noProof/>
              <w:color w:val="auto"/>
              <w:lang w:eastAsia="de-DE"/>
            </w:rPr>
          </w:pPr>
          <w:hyperlink w:anchor="_Toc458062521" w:history="1">
            <w:r w:rsidR="00357BB3" w:rsidRPr="00E46A92">
              <w:rPr>
                <w:rStyle w:val="Hyperlink"/>
                <w:noProof/>
              </w:rPr>
              <w:t>3</w:t>
            </w:r>
            <w:r w:rsidR="00357BB3">
              <w:rPr>
                <w:rFonts w:asciiTheme="minorHAnsi" w:eastAsiaTheme="minorEastAsia" w:hAnsiTheme="minorHAnsi"/>
                <w:noProof/>
                <w:color w:val="auto"/>
                <w:lang w:eastAsia="de-DE"/>
              </w:rPr>
              <w:tab/>
            </w:r>
            <w:r w:rsidR="00357BB3" w:rsidRPr="00E46A92">
              <w:rPr>
                <w:rStyle w:val="Hyperlink"/>
                <w:noProof/>
              </w:rPr>
              <w:t>Lehrerversuche</w:t>
            </w:r>
            <w:r w:rsidR="00357BB3">
              <w:rPr>
                <w:noProof/>
                <w:webHidden/>
              </w:rPr>
              <w:tab/>
            </w:r>
            <w:r w:rsidR="00BC57E3">
              <w:rPr>
                <w:noProof/>
                <w:webHidden/>
              </w:rPr>
              <w:fldChar w:fldCharType="begin"/>
            </w:r>
            <w:r w:rsidR="00357BB3">
              <w:rPr>
                <w:noProof/>
                <w:webHidden/>
              </w:rPr>
              <w:instrText xml:space="preserve"> PAGEREF _Toc458062521 \h </w:instrText>
            </w:r>
            <w:r w:rsidR="00BC57E3">
              <w:rPr>
                <w:noProof/>
                <w:webHidden/>
              </w:rPr>
            </w:r>
            <w:r w:rsidR="00BC57E3">
              <w:rPr>
                <w:noProof/>
                <w:webHidden/>
              </w:rPr>
              <w:fldChar w:fldCharType="separate"/>
            </w:r>
            <w:r w:rsidR="00CA1E49">
              <w:rPr>
                <w:noProof/>
                <w:webHidden/>
              </w:rPr>
              <w:t>3</w:t>
            </w:r>
            <w:r w:rsidR="00BC57E3">
              <w:rPr>
                <w:noProof/>
                <w:webHidden/>
              </w:rPr>
              <w:fldChar w:fldCharType="end"/>
            </w:r>
          </w:hyperlink>
        </w:p>
        <w:p w:rsidR="00357BB3" w:rsidRDefault="004F08BF">
          <w:pPr>
            <w:pStyle w:val="Verzeichnis2"/>
            <w:tabs>
              <w:tab w:val="left" w:pos="880"/>
              <w:tab w:val="right" w:leader="dot" w:pos="9062"/>
            </w:tabs>
            <w:rPr>
              <w:rFonts w:asciiTheme="minorHAnsi" w:eastAsiaTheme="minorEastAsia" w:hAnsiTheme="minorHAnsi"/>
              <w:noProof/>
              <w:color w:val="auto"/>
              <w:lang w:eastAsia="de-DE"/>
            </w:rPr>
          </w:pPr>
          <w:hyperlink w:anchor="_Toc458062522" w:history="1">
            <w:r w:rsidR="00357BB3" w:rsidRPr="00E46A92">
              <w:rPr>
                <w:rStyle w:val="Hyperlink"/>
                <w:noProof/>
              </w:rPr>
              <w:t>3.1</w:t>
            </w:r>
            <w:r w:rsidR="00357BB3">
              <w:rPr>
                <w:rFonts w:asciiTheme="minorHAnsi" w:eastAsiaTheme="minorEastAsia" w:hAnsiTheme="minorHAnsi"/>
                <w:noProof/>
                <w:color w:val="auto"/>
                <w:lang w:eastAsia="de-DE"/>
              </w:rPr>
              <w:tab/>
            </w:r>
            <w:r w:rsidR="00357BB3" w:rsidRPr="00E46A92">
              <w:rPr>
                <w:rStyle w:val="Hyperlink"/>
                <w:noProof/>
              </w:rPr>
              <w:t>V1 – Radikalische Substitution von Hexan mit Brom</w:t>
            </w:r>
            <w:r w:rsidR="00357BB3">
              <w:rPr>
                <w:noProof/>
                <w:webHidden/>
              </w:rPr>
              <w:tab/>
            </w:r>
            <w:r w:rsidR="00BC57E3">
              <w:rPr>
                <w:noProof/>
                <w:webHidden/>
              </w:rPr>
              <w:fldChar w:fldCharType="begin"/>
            </w:r>
            <w:r w:rsidR="00357BB3">
              <w:rPr>
                <w:noProof/>
                <w:webHidden/>
              </w:rPr>
              <w:instrText xml:space="preserve"> PAGEREF _Toc458062522 \h </w:instrText>
            </w:r>
            <w:r w:rsidR="00BC57E3">
              <w:rPr>
                <w:noProof/>
                <w:webHidden/>
              </w:rPr>
            </w:r>
            <w:r w:rsidR="00BC57E3">
              <w:rPr>
                <w:noProof/>
                <w:webHidden/>
              </w:rPr>
              <w:fldChar w:fldCharType="separate"/>
            </w:r>
            <w:r w:rsidR="00CA1E49">
              <w:rPr>
                <w:noProof/>
                <w:webHidden/>
              </w:rPr>
              <w:t>3</w:t>
            </w:r>
            <w:r w:rsidR="00BC57E3">
              <w:rPr>
                <w:noProof/>
                <w:webHidden/>
              </w:rPr>
              <w:fldChar w:fldCharType="end"/>
            </w:r>
          </w:hyperlink>
        </w:p>
        <w:p w:rsidR="00357BB3" w:rsidRDefault="004F08BF">
          <w:pPr>
            <w:pStyle w:val="Verzeichnis2"/>
            <w:tabs>
              <w:tab w:val="left" w:pos="880"/>
              <w:tab w:val="right" w:leader="dot" w:pos="9062"/>
            </w:tabs>
            <w:rPr>
              <w:rFonts w:asciiTheme="minorHAnsi" w:eastAsiaTheme="minorEastAsia" w:hAnsiTheme="minorHAnsi"/>
              <w:noProof/>
              <w:color w:val="auto"/>
              <w:lang w:eastAsia="de-DE"/>
            </w:rPr>
          </w:pPr>
          <w:hyperlink w:anchor="_Toc458062523" w:history="1">
            <w:r w:rsidR="00357BB3" w:rsidRPr="00E46A92">
              <w:rPr>
                <w:rStyle w:val="Hyperlink"/>
                <w:noProof/>
              </w:rPr>
              <w:t>3.2</w:t>
            </w:r>
            <w:r w:rsidR="00357BB3">
              <w:rPr>
                <w:rFonts w:asciiTheme="minorHAnsi" w:eastAsiaTheme="minorEastAsia" w:hAnsiTheme="minorHAnsi"/>
                <w:noProof/>
                <w:color w:val="auto"/>
                <w:lang w:eastAsia="de-DE"/>
              </w:rPr>
              <w:tab/>
            </w:r>
            <w:r w:rsidR="00357BB3" w:rsidRPr="00E46A92">
              <w:rPr>
                <w:rStyle w:val="Hyperlink"/>
                <w:noProof/>
              </w:rPr>
              <w:t>V2 – Verbrennungsprodukte von Alkanen</w:t>
            </w:r>
            <w:r w:rsidR="00357BB3">
              <w:rPr>
                <w:noProof/>
                <w:webHidden/>
              </w:rPr>
              <w:tab/>
            </w:r>
            <w:r w:rsidR="00BC57E3">
              <w:rPr>
                <w:noProof/>
                <w:webHidden/>
              </w:rPr>
              <w:fldChar w:fldCharType="begin"/>
            </w:r>
            <w:r w:rsidR="00357BB3">
              <w:rPr>
                <w:noProof/>
                <w:webHidden/>
              </w:rPr>
              <w:instrText xml:space="preserve"> PAGEREF _Toc458062523 \h </w:instrText>
            </w:r>
            <w:r w:rsidR="00BC57E3">
              <w:rPr>
                <w:noProof/>
                <w:webHidden/>
              </w:rPr>
            </w:r>
            <w:r w:rsidR="00BC57E3">
              <w:rPr>
                <w:noProof/>
                <w:webHidden/>
              </w:rPr>
              <w:fldChar w:fldCharType="separate"/>
            </w:r>
            <w:r w:rsidR="00CA1E49">
              <w:rPr>
                <w:noProof/>
                <w:webHidden/>
              </w:rPr>
              <w:t>6</w:t>
            </w:r>
            <w:r w:rsidR="00BC57E3">
              <w:rPr>
                <w:noProof/>
                <w:webHidden/>
              </w:rPr>
              <w:fldChar w:fldCharType="end"/>
            </w:r>
          </w:hyperlink>
        </w:p>
        <w:p w:rsidR="00357BB3" w:rsidRDefault="004F08BF">
          <w:pPr>
            <w:pStyle w:val="Verzeichnis1"/>
            <w:tabs>
              <w:tab w:val="left" w:pos="440"/>
              <w:tab w:val="right" w:leader="dot" w:pos="9062"/>
            </w:tabs>
            <w:rPr>
              <w:rFonts w:asciiTheme="minorHAnsi" w:eastAsiaTheme="minorEastAsia" w:hAnsiTheme="minorHAnsi"/>
              <w:noProof/>
              <w:color w:val="auto"/>
              <w:lang w:eastAsia="de-DE"/>
            </w:rPr>
          </w:pPr>
          <w:hyperlink w:anchor="_Toc458062524" w:history="1">
            <w:r w:rsidR="00357BB3" w:rsidRPr="00E46A92">
              <w:rPr>
                <w:rStyle w:val="Hyperlink"/>
                <w:noProof/>
              </w:rPr>
              <w:t>4</w:t>
            </w:r>
            <w:r w:rsidR="00357BB3">
              <w:rPr>
                <w:rFonts w:asciiTheme="minorHAnsi" w:eastAsiaTheme="minorEastAsia" w:hAnsiTheme="minorHAnsi"/>
                <w:noProof/>
                <w:color w:val="auto"/>
                <w:lang w:eastAsia="de-DE"/>
              </w:rPr>
              <w:tab/>
            </w:r>
            <w:r w:rsidR="00357BB3" w:rsidRPr="00E46A92">
              <w:rPr>
                <w:rStyle w:val="Hyperlink"/>
                <w:noProof/>
              </w:rPr>
              <w:t>Schülerversuche</w:t>
            </w:r>
            <w:r w:rsidR="00357BB3">
              <w:rPr>
                <w:noProof/>
                <w:webHidden/>
              </w:rPr>
              <w:tab/>
            </w:r>
            <w:r w:rsidR="00BC57E3">
              <w:rPr>
                <w:noProof/>
                <w:webHidden/>
              </w:rPr>
              <w:fldChar w:fldCharType="begin"/>
            </w:r>
            <w:r w:rsidR="00357BB3">
              <w:rPr>
                <w:noProof/>
                <w:webHidden/>
              </w:rPr>
              <w:instrText xml:space="preserve"> PAGEREF _Toc458062524 \h </w:instrText>
            </w:r>
            <w:r w:rsidR="00BC57E3">
              <w:rPr>
                <w:noProof/>
                <w:webHidden/>
              </w:rPr>
            </w:r>
            <w:r w:rsidR="00BC57E3">
              <w:rPr>
                <w:noProof/>
                <w:webHidden/>
              </w:rPr>
              <w:fldChar w:fldCharType="separate"/>
            </w:r>
            <w:r w:rsidR="00CA1E49">
              <w:rPr>
                <w:noProof/>
                <w:webHidden/>
              </w:rPr>
              <w:t>9</w:t>
            </w:r>
            <w:r w:rsidR="00BC57E3">
              <w:rPr>
                <w:noProof/>
                <w:webHidden/>
              </w:rPr>
              <w:fldChar w:fldCharType="end"/>
            </w:r>
          </w:hyperlink>
        </w:p>
        <w:p w:rsidR="00357BB3" w:rsidRDefault="004F08BF">
          <w:pPr>
            <w:pStyle w:val="Verzeichnis2"/>
            <w:tabs>
              <w:tab w:val="left" w:pos="880"/>
              <w:tab w:val="right" w:leader="dot" w:pos="9062"/>
            </w:tabs>
            <w:rPr>
              <w:rFonts w:asciiTheme="minorHAnsi" w:eastAsiaTheme="minorEastAsia" w:hAnsiTheme="minorHAnsi"/>
              <w:noProof/>
              <w:color w:val="auto"/>
              <w:lang w:eastAsia="de-DE"/>
            </w:rPr>
          </w:pPr>
          <w:hyperlink w:anchor="_Toc458062525" w:history="1">
            <w:r w:rsidR="00357BB3" w:rsidRPr="00E46A92">
              <w:rPr>
                <w:rStyle w:val="Hyperlink"/>
                <w:noProof/>
              </w:rPr>
              <w:t>4.1</w:t>
            </w:r>
            <w:r w:rsidR="00357BB3">
              <w:rPr>
                <w:rFonts w:asciiTheme="minorHAnsi" w:eastAsiaTheme="minorEastAsia" w:hAnsiTheme="minorHAnsi"/>
                <w:noProof/>
                <w:color w:val="auto"/>
                <w:lang w:eastAsia="de-DE"/>
              </w:rPr>
              <w:tab/>
            </w:r>
            <w:r w:rsidR="00357BB3" w:rsidRPr="00E46A92">
              <w:rPr>
                <w:rStyle w:val="Hyperlink"/>
                <w:noProof/>
              </w:rPr>
              <w:t>V3 – Dichte von Alkanen</w:t>
            </w:r>
            <w:r w:rsidR="00357BB3">
              <w:rPr>
                <w:noProof/>
                <w:webHidden/>
              </w:rPr>
              <w:tab/>
            </w:r>
            <w:r w:rsidR="00BC57E3">
              <w:rPr>
                <w:noProof/>
                <w:webHidden/>
              </w:rPr>
              <w:fldChar w:fldCharType="begin"/>
            </w:r>
            <w:r w:rsidR="00357BB3">
              <w:rPr>
                <w:noProof/>
                <w:webHidden/>
              </w:rPr>
              <w:instrText xml:space="preserve"> PAGEREF _Toc458062525 \h </w:instrText>
            </w:r>
            <w:r w:rsidR="00BC57E3">
              <w:rPr>
                <w:noProof/>
                <w:webHidden/>
              </w:rPr>
            </w:r>
            <w:r w:rsidR="00BC57E3">
              <w:rPr>
                <w:noProof/>
                <w:webHidden/>
              </w:rPr>
              <w:fldChar w:fldCharType="separate"/>
            </w:r>
            <w:r w:rsidR="00CA1E49">
              <w:rPr>
                <w:noProof/>
                <w:webHidden/>
              </w:rPr>
              <w:t>9</w:t>
            </w:r>
            <w:r w:rsidR="00BC57E3">
              <w:rPr>
                <w:noProof/>
                <w:webHidden/>
              </w:rPr>
              <w:fldChar w:fldCharType="end"/>
            </w:r>
          </w:hyperlink>
        </w:p>
        <w:p w:rsidR="00357BB3" w:rsidRDefault="004F08BF">
          <w:pPr>
            <w:pStyle w:val="Verzeichnis2"/>
            <w:tabs>
              <w:tab w:val="left" w:pos="880"/>
              <w:tab w:val="right" w:leader="dot" w:pos="9062"/>
            </w:tabs>
            <w:rPr>
              <w:rFonts w:asciiTheme="minorHAnsi" w:eastAsiaTheme="minorEastAsia" w:hAnsiTheme="minorHAnsi"/>
              <w:noProof/>
              <w:color w:val="auto"/>
              <w:lang w:eastAsia="de-DE"/>
            </w:rPr>
          </w:pPr>
          <w:hyperlink w:anchor="_Toc458062526" w:history="1">
            <w:r w:rsidR="00357BB3" w:rsidRPr="00E46A92">
              <w:rPr>
                <w:rStyle w:val="Hyperlink"/>
                <w:noProof/>
              </w:rPr>
              <w:t>4.2</w:t>
            </w:r>
            <w:r w:rsidR="00357BB3">
              <w:rPr>
                <w:rFonts w:asciiTheme="minorHAnsi" w:eastAsiaTheme="minorEastAsia" w:hAnsiTheme="minorHAnsi"/>
                <w:noProof/>
                <w:color w:val="auto"/>
                <w:lang w:eastAsia="de-DE"/>
              </w:rPr>
              <w:tab/>
            </w:r>
            <w:r w:rsidR="00357BB3" w:rsidRPr="00E46A92">
              <w:rPr>
                <w:rStyle w:val="Hyperlink"/>
                <w:noProof/>
              </w:rPr>
              <w:t>V4 – Brennbarkeit der Alkohole</w:t>
            </w:r>
            <w:r w:rsidR="00357BB3">
              <w:rPr>
                <w:noProof/>
                <w:webHidden/>
              </w:rPr>
              <w:tab/>
            </w:r>
            <w:r w:rsidR="00BC57E3">
              <w:rPr>
                <w:noProof/>
                <w:webHidden/>
              </w:rPr>
              <w:fldChar w:fldCharType="begin"/>
            </w:r>
            <w:r w:rsidR="00357BB3">
              <w:rPr>
                <w:noProof/>
                <w:webHidden/>
              </w:rPr>
              <w:instrText xml:space="preserve"> PAGEREF _Toc458062526 \h </w:instrText>
            </w:r>
            <w:r w:rsidR="00BC57E3">
              <w:rPr>
                <w:noProof/>
                <w:webHidden/>
              </w:rPr>
            </w:r>
            <w:r w:rsidR="00BC57E3">
              <w:rPr>
                <w:noProof/>
                <w:webHidden/>
              </w:rPr>
              <w:fldChar w:fldCharType="separate"/>
            </w:r>
            <w:r w:rsidR="00CA1E49">
              <w:rPr>
                <w:noProof/>
                <w:webHidden/>
              </w:rPr>
              <w:t>11</w:t>
            </w:r>
            <w:r w:rsidR="00BC57E3">
              <w:rPr>
                <w:noProof/>
                <w:webHidden/>
              </w:rPr>
              <w:fldChar w:fldCharType="end"/>
            </w:r>
          </w:hyperlink>
        </w:p>
        <w:p w:rsidR="00357BB3" w:rsidRDefault="004F08BF">
          <w:pPr>
            <w:pStyle w:val="Verzeichnis1"/>
            <w:tabs>
              <w:tab w:val="left" w:pos="440"/>
              <w:tab w:val="right" w:leader="dot" w:pos="9062"/>
            </w:tabs>
            <w:rPr>
              <w:rFonts w:asciiTheme="minorHAnsi" w:eastAsiaTheme="minorEastAsia" w:hAnsiTheme="minorHAnsi"/>
              <w:noProof/>
              <w:color w:val="auto"/>
              <w:lang w:eastAsia="de-DE"/>
            </w:rPr>
          </w:pPr>
          <w:hyperlink w:anchor="_Toc458062527" w:history="1">
            <w:r w:rsidR="00357BB3" w:rsidRPr="00E46A92">
              <w:rPr>
                <w:rStyle w:val="Hyperlink"/>
                <w:noProof/>
              </w:rPr>
              <w:t>5</w:t>
            </w:r>
            <w:r w:rsidR="00357BB3">
              <w:rPr>
                <w:rFonts w:asciiTheme="minorHAnsi" w:eastAsiaTheme="minorEastAsia" w:hAnsiTheme="minorHAnsi"/>
                <w:noProof/>
                <w:color w:val="auto"/>
                <w:lang w:eastAsia="de-DE"/>
              </w:rPr>
              <w:tab/>
            </w:r>
            <w:r w:rsidR="00357BB3" w:rsidRPr="00E46A92">
              <w:rPr>
                <w:rStyle w:val="Hyperlink"/>
                <w:noProof/>
              </w:rPr>
              <w:t>Didaktischer Kommentar zum Schülerarbeitsblatt</w:t>
            </w:r>
            <w:r w:rsidR="00357BB3">
              <w:rPr>
                <w:noProof/>
                <w:webHidden/>
              </w:rPr>
              <w:tab/>
            </w:r>
            <w:r w:rsidR="00BC57E3">
              <w:rPr>
                <w:noProof/>
                <w:webHidden/>
              </w:rPr>
              <w:fldChar w:fldCharType="begin"/>
            </w:r>
            <w:r w:rsidR="00357BB3">
              <w:rPr>
                <w:noProof/>
                <w:webHidden/>
              </w:rPr>
              <w:instrText xml:space="preserve"> PAGEREF _Toc458062527 \h </w:instrText>
            </w:r>
            <w:r w:rsidR="00BC57E3">
              <w:rPr>
                <w:noProof/>
                <w:webHidden/>
              </w:rPr>
            </w:r>
            <w:r w:rsidR="00BC57E3">
              <w:rPr>
                <w:noProof/>
                <w:webHidden/>
              </w:rPr>
              <w:fldChar w:fldCharType="separate"/>
            </w:r>
            <w:r w:rsidR="00CA1E49">
              <w:rPr>
                <w:noProof/>
                <w:webHidden/>
              </w:rPr>
              <w:t>13</w:t>
            </w:r>
            <w:r w:rsidR="00BC57E3">
              <w:rPr>
                <w:noProof/>
                <w:webHidden/>
              </w:rPr>
              <w:fldChar w:fldCharType="end"/>
            </w:r>
          </w:hyperlink>
        </w:p>
        <w:p w:rsidR="00357BB3" w:rsidRDefault="004F08BF">
          <w:pPr>
            <w:pStyle w:val="Verzeichnis2"/>
            <w:tabs>
              <w:tab w:val="left" w:pos="880"/>
              <w:tab w:val="right" w:leader="dot" w:pos="9062"/>
            </w:tabs>
            <w:rPr>
              <w:rFonts w:asciiTheme="minorHAnsi" w:eastAsiaTheme="minorEastAsia" w:hAnsiTheme="minorHAnsi"/>
              <w:noProof/>
              <w:color w:val="auto"/>
              <w:lang w:eastAsia="de-DE"/>
            </w:rPr>
          </w:pPr>
          <w:hyperlink w:anchor="_Toc458062528" w:history="1">
            <w:r w:rsidR="00357BB3" w:rsidRPr="00E46A92">
              <w:rPr>
                <w:rStyle w:val="Hyperlink"/>
                <w:noProof/>
              </w:rPr>
              <w:t>5.1</w:t>
            </w:r>
            <w:r w:rsidR="00357BB3">
              <w:rPr>
                <w:rFonts w:asciiTheme="minorHAnsi" w:eastAsiaTheme="minorEastAsia" w:hAnsiTheme="minorHAnsi"/>
                <w:noProof/>
                <w:color w:val="auto"/>
                <w:lang w:eastAsia="de-DE"/>
              </w:rPr>
              <w:tab/>
            </w:r>
            <w:r w:rsidR="00357BB3" w:rsidRPr="00E46A92">
              <w:rPr>
                <w:rStyle w:val="Hyperlink"/>
                <w:noProof/>
              </w:rPr>
              <w:t>Erwartungshorizont (Kerncurriculum)</w:t>
            </w:r>
            <w:r w:rsidR="00357BB3">
              <w:rPr>
                <w:noProof/>
                <w:webHidden/>
              </w:rPr>
              <w:tab/>
            </w:r>
            <w:r w:rsidR="00BC57E3">
              <w:rPr>
                <w:noProof/>
                <w:webHidden/>
              </w:rPr>
              <w:fldChar w:fldCharType="begin"/>
            </w:r>
            <w:r w:rsidR="00357BB3">
              <w:rPr>
                <w:noProof/>
                <w:webHidden/>
              </w:rPr>
              <w:instrText xml:space="preserve"> PAGEREF _Toc458062528 \h </w:instrText>
            </w:r>
            <w:r w:rsidR="00BC57E3">
              <w:rPr>
                <w:noProof/>
                <w:webHidden/>
              </w:rPr>
            </w:r>
            <w:r w:rsidR="00BC57E3">
              <w:rPr>
                <w:noProof/>
                <w:webHidden/>
              </w:rPr>
              <w:fldChar w:fldCharType="separate"/>
            </w:r>
            <w:r w:rsidR="00CA1E49">
              <w:rPr>
                <w:noProof/>
                <w:webHidden/>
              </w:rPr>
              <w:t>13</w:t>
            </w:r>
            <w:r w:rsidR="00BC57E3">
              <w:rPr>
                <w:noProof/>
                <w:webHidden/>
              </w:rPr>
              <w:fldChar w:fldCharType="end"/>
            </w:r>
          </w:hyperlink>
        </w:p>
        <w:p w:rsidR="00357BB3" w:rsidRDefault="004F08BF">
          <w:pPr>
            <w:pStyle w:val="Verzeichnis2"/>
            <w:tabs>
              <w:tab w:val="left" w:pos="880"/>
              <w:tab w:val="right" w:leader="dot" w:pos="9062"/>
            </w:tabs>
            <w:rPr>
              <w:rFonts w:asciiTheme="minorHAnsi" w:eastAsiaTheme="minorEastAsia" w:hAnsiTheme="minorHAnsi"/>
              <w:noProof/>
              <w:color w:val="auto"/>
              <w:lang w:eastAsia="de-DE"/>
            </w:rPr>
          </w:pPr>
          <w:hyperlink w:anchor="_Toc458062529" w:history="1">
            <w:r w:rsidR="00357BB3" w:rsidRPr="00E46A92">
              <w:rPr>
                <w:rStyle w:val="Hyperlink"/>
                <w:noProof/>
              </w:rPr>
              <w:t>5.2</w:t>
            </w:r>
            <w:r w:rsidR="00357BB3">
              <w:rPr>
                <w:rFonts w:asciiTheme="minorHAnsi" w:eastAsiaTheme="minorEastAsia" w:hAnsiTheme="minorHAnsi"/>
                <w:noProof/>
                <w:color w:val="auto"/>
                <w:lang w:eastAsia="de-DE"/>
              </w:rPr>
              <w:tab/>
            </w:r>
            <w:r w:rsidR="00357BB3" w:rsidRPr="00E46A92">
              <w:rPr>
                <w:rStyle w:val="Hyperlink"/>
                <w:noProof/>
              </w:rPr>
              <w:t>Erwartungshorizont (inhaltlich)</w:t>
            </w:r>
            <w:r w:rsidR="00357BB3">
              <w:rPr>
                <w:noProof/>
                <w:webHidden/>
              </w:rPr>
              <w:tab/>
            </w:r>
            <w:r w:rsidR="00BC57E3">
              <w:rPr>
                <w:noProof/>
                <w:webHidden/>
              </w:rPr>
              <w:fldChar w:fldCharType="begin"/>
            </w:r>
            <w:r w:rsidR="00357BB3">
              <w:rPr>
                <w:noProof/>
                <w:webHidden/>
              </w:rPr>
              <w:instrText xml:space="preserve"> PAGEREF _Toc458062529 \h </w:instrText>
            </w:r>
            <w:r w:rsidR="00BC57E3">
              <w:rPr>
                <w:noProof/>
                <w:webHidden/>
              </w:rPr>
            </w:r>
            <w:r w:rsidR="00BC57E3">
              <w:rPr>
                <w:noProof/>
                <w:webHidden/>
              </w:rPr>
              <w:fldChar w:fldCharType="separate"/>
            </w:r>
            <w:r w:rsidR="00CA1E49">
              <w:rPr>
                <w:noProof/>
                <w:webHidden/>
              </w:rPr>
              <w:t>14</w:t>
            </w:r>
            <w:r w:rsidR="00BC57E3">
              <w:rPr>
                <w:noProof/>
                <w:webHidden/>
              </w:rPr>
              <w:fldChar w:fldCharType="end"/>
            </w:r>
          </w:hyperlink>
        </w:p>
        <w:p w:rsidR="00E26180" w:rsidRDefault="00BC57E3">
          <w:r>
            <w:fldChar w:fldCharType="end"/>
          </w:r>
        </w:p>
      </w:sdtContent>
    </w:sdt>
    <w:p w:rsidR="00E26180" w:rsidRDefault="00E26180" w:rsidP="00E26180"/>
    <w:p w:rsidR="00E26180" w:rsidRDefault="00E26180" w:rsidP="00E26180"/>
    <w:p w:rsidR="00E26180" w:rsidRDefault="00E26180" w:rsidP="00E26180">
      <w:r>
        <w:br w:type="page"/>
      </w:r>
    </w:p>
    <w:p w:rsidR="0086227B" w:rsidRDefault="000D10FB" w:rsidP="00954DC8">
      <w:pPr>
        <w:pStyle w:val="berschrift1"/>
        <w:rPr>
          <w:color w:val="auto"/>
        </w:rPr>
      </w:pPr>
      <w:bookmarkStart w:id="0" w:name="_Toc458062519"/>
      <w:r w:rsidRPr="00E54798">
        <w:rPr>
          <w:color w:val="auto"/>
        </w:rPr>
        <w:lastRenderedPageBreak/>
        <w:t>Beschreibung des Themas und zugehörige Lernziele</w:t>
      </w:r>
      <w:bookmarkEnd w:id="0"/>
      <w:r w:rsidRPr="00E54798">
        <w:rPr>
          <w:color w:val="auto"/>
        </w:rPr>
        <w:t xml:space="preserve"> </w:t>
      </w:r>
    </w:p>
    <w:p w:rsidR="00F308C9" w:rsidRDefault="00F308C9" w:rsidP="00B341C5">
      <w:pPr>
        <w:rPr>
          <w:color w:val="auto"/>
        </w:rPr>
      </w:pPr>
      <w:r>
        <w:rPr>
          <w:color w:val="auto"/>
        </w:rPr>
        <w:t>Kohlenwasserstoffe sind die einfachsten organischen Verbindungen. Sie bestehen aus Molekülen, die nur aus Kohlenstoff- und Wasserstoff-Atomen aufgebaut sind.</w:t>
      </w:r>
      <w:r w:rsidR="00C848C9">
        <w:rPr>
          <w:color w:val="auto"/>
        </w:rPr>
        <w:t xml:space="preserve"> Bei ausreichender </w:t>
      </w:r>
      <w:r w:rsidR="00484FD7">
        <w:rPr>
          <w:color w:val="auto"/>
        </w:rPr>
        <w:t>Zufuhr</w:t>
      </w:r>
      <w:r w:rsidR="00C848C9">
        <w:rPr>
          <w:color w:val="auto"/>
        </w:rPr>
        <w:t xml:space="preserve"> von Luftsauerstoff verbrennen daher alle Kohlenwasserstoffe in einer stark exothermen Reaktion zu Kohlenstoffdioxid und Wasser. </w:t>
      </w:r>
      <w:r w:rsidR="00484FD7">
        <w:rPr>
          <w:color w:val="auto"/>
        </w:rPr>
        <w:t>Viele Kohlenwasserstoffe gehören zu der Stoffklasse der Alkane. Sie weisen nur C-C Einfachbindungen auf.</w:t>
      </w:r>
      <w:r w:rsidR="00484FD7" w:rsidRPr="00484FD7">
        <w:rPr>
          <w:color w:val="auto"/>
        </w:rPr>
        <w:t xml:space="preserve"> </w:t>
      </w:r>
      <w:r w:rsidR="00484FD7">
        <w:rPr>
          <w:color w:val="auto"/>
        </w:rPr>
        <w:t>Jedes Kohlenstoffatom hat dabei die maximale Anzahl von vier Bindungspartnern. Daher bezeichnet man diese Kohlenwasserstoffe auch als gesättigt. Die Alkane lassen sich nach der Anzahl der in ihren Molekülen enthaltenen Kohlenstoffatome in eine homologe Reihe mit der allgemeinen Formel C</w:t>
      </w:r>
      <w:r w:rsidR="00484FD7">
        <w:rPr>
          <w:color w:val="auto"/>
          <w:vertAlign w:val="subscript"/>
        </w:rPr>
        <w:t>n</w:t>
      </w:r>
      <w:r w:rsidR="00484FD7">
        <w:rPr>
          <w:color w:val="auto"/>
        </w:rPr>
        <w:t>H</w:t>
      </w:r>
      <w:r w:rsidR="00484FD7">
        <w:rPr>
          <w:color w:val="auto"/>
          <w:vertAlign w:val="subscript"/>
        </w:rPr>
        <w:t>2n+2</w:t>
      </w:r>
      <w:r w:rsidR="00484FD7">
        <w:rPr>
          <w:color w:val="auto"/>
        </w:rPr>
        <w:t>. anordnen.</w:t>
      </w:r>
      <w:r w:rsidR="00484FD7" w:rsidRPr="00484FD7">
        <w:rPr>
          <w:color w:val="auto"/>
        </w:rPr>
        <w:t xml:space="preserve"> </w:t>
      </w:r>
      <w:r w:rsidR="00484FD7">
        <w:rPr>
          <w:color w:val="auto"/>
        </w:rPr>
        <w:t xml:space="preserve">Homologe Verbindungen haben ähnliche </w:t>
      </w:r>
      <w:r w:rsidR="00484FD7" w:rsidRPr="0030237D">
        <w:rPr>
          <w:color w:val="auto"/>
        </w:rPr>
        <w:t>chemische Eigenschaften und zeigen mehr oder weniger regelmäßige Abstufungen in ihren physikalischen Eigenschaften.</w:t>
      </w:r>
      <w:r w:rsidR="006E3BF8" w:rsidRPr="0030237D">
        <w:rPr>
          <w:color w:val="auto"/>
        </w:rPr>
        <w:t xml:space="preserve"> </w:t>
      </w:r>
      <w:r w:rsidR="007A6308" w:rsidRPr="0030237D">
        <w:rPr>
          <w:color w:val="auto"/>
        </w:rPr>
        <w:t xml:space="preserve">Alkohole sind Kohlenwasserstoffe mit mindestens einer </w:t>
      </w:r>
      <w:proofErr w:type="spellStart"/>
      <w:r w:rsidR="007A6308" w:rsidRPr="0030237D">
        <w:rPr>
          <w:color w:val="auto"/>
        </w:rPr>
        <w:t>Hyd</w:t>
      </w:r>
      <w:r w:rsidR="0030237D" w:rsidRPr="0030237D">
        <w:rPr>
          <w:color w:val="auto"/>
        </w:rPr>
        <w:t>roxyg</w:t>
      </w:r>
      <w:r w:rsidR="007A6308" w:rsidRPr="0030237D">
        <w:rPr>
          <w:color w:val="auto"/>
        </w:rPr>
        <w:t>ruppe</w:t>
      </w:r>
      <w:proofErr w:type="spellEnd"/>
      <w:r w:rsidR="007A6308" w:rsidRPr="0030237D">
        <w:rPr>
          <w:color w:val="auto"/>
        </w:rPr>
        <w:t xml:space="preserve">. </w:t>
      </w:r>
      <w:r w:rsidR="0030237D" w:rsidRPr="0030237D">
        <w:rPr>
          <w:color w:val="auto"/>
        </w:rPr>
        <w:t xml:space="preserve">Gesättigte Kohlenwasserstoffe mit einer </w:t>
      </w:r>
      <w:proofErr w:type="spellStart"/>
      <w:r w:rsidR="0030237D" w:rsidRPr="0030237D">
        <w:rPr>
          <w:color w:val="auto"/>
        </w:rPr>
        <w:t>Hydroxygruppe</w:t>
      </w:r>
      <w:proofErr w:type="spellEnd"/>
      <w:r w:rsidR="0030237D" w:rsidRPr="0030237D">
        <w:rPr>
          <w:color w:val="auto"/>
        </w:rPr>
        <w:t xml:space="preserve"> bzw. einwertige Alkohole werden </w:t>
      </w:r>
      <w:proofErr w:type="spellStart"/>
      <w:r w:rsidR="0030237D" w:rsidRPr="0030237D">
        <w:rPr>
          <w:color w:val="auto"/>
        </w:rPr>
        <w:t>Alkanole</w:t>
      </w:r>
      <w:proofErr w:type="spellEnd"/>
      <w:r w:rsidR="0030237D" w:rsidRPr="0030237D">
        <w:rPr>
          <w:color w:val="auto"/>
        </w:rPr>
        <w:t xml:space="preserve"> genannt. Sie </w:t>
      </w:r>
      <w:r w:rsidR="006E3BF8" w:rsidRPr="0030237D">
        <w:rPr>
          <w:color w:val="auto"/>
        </w:rPr>
        <w:t xml:space="preserve">sind ebenfalls sehr gut </w:t>
      </w:r>
      <w:r w:rsidR="007A6308" w:rsidRPr="0030237D">
        <w:rPr>
          <w:color w:val="auto"/>
        </w:rPr>
        <w:t>dafür geeignet</w:t>
      </w:r>
      <w:r w:rsidR="006E3BF8" w:rsidRPr="0030237D">
        <w:rPr>
          <w:color w:val="auto"/>
        </w:rPr>
        <w:t xml:space="preserve"> </w:t>
      </w:r>
      <w:r w:rsidR="007A6308" w:rsidRPr="0030237D">
        <w:rPr>
          <w:color w:val="auto"/>
        </w:rPr>
        <w:t>eine</w:t>
      </w:r>
      <w:r w:rsidR="006E3BF8" w:rsidRPr="0030237D">
        <w:rPr>
          <w:color w:val="auto"/>
        </w:rPr>
        <w:t xml:space="preserve"> homologe Reihe zu erarbeiten, welche im Kerncurriculum vorgesehen sind.</w:t>
      </w:r>
      <w:r w:rsidR="00445FBD" w:rsidRPr="001A646B">
        <w:rPr>
          <w:color w:val="FF0000"/>
        </w:rPr>
        <w:t xml:space="preserve"> </w:t>
      </w:r>
    </w:p>
    <w:p w:rsidR="00083939" w:rsidRDefault="00445FBD" w:rsidP="00484FD7">
      <w:pPr>
        <w:rPr>
          <w:color w:val="auto"/>
        </w:rPr>
      </w:pPr>
      <w:r>
        <w:rPr>
          <w:color w:val="auto"/>
        </w:rPr>
        <w:t xml:space="preserve">Im Kerncurriculum ist die Unterscheidung anorganischer und organischer Stoffe und die Beschreibung der Molekülstruktur </w:t>
      </w:r>
      <w:r w:rsidR="00083939">
        <w:rPr>
          <w:color w:val="auto"/>
        </w:rPr>
        <w:t xml:space="preserve">von Alkanen und </w:t>
      </w:r>
      <w:proofErr w:type="spellStart"/>
      <w:r w:rsidR="00083939">
        <w:rPr>
          <w:color w:val="auto"/>
        </w:rPr>
        <w:t>Alkanolen</w:t>
      </w:r>
      <w:proofErr w:type="spellEnd"/>
      <w:r w:rsidR="00083939">
        <w:rPr>
          <w:color w:val="auto"/>
        </w:rPr>
        <w:t xml:space="preserve"> erst in der gymnasialen Oberstufe im Basiskonzept </w:t>
      </w:r>
      <w:r w:rsidR="00083939" w:rsidRPr="00083939">
        <w:rPr>
          <w:i/>
          <w:color w:val="auto"/>
        </w:rPr>
        <w:t>Stoff- Teilchen</w:t>
      </w:r>
      <w:r w:rsidR="00083939">
        <w:rPr>
          <w:color w:val="auto"/>
        </w:rPr>
        <w:t xml:space="preserve"> zu finden. Allerdings müssen b</w:t>
      </w:r>
      <w:r w:rsidR="00484FD7">
        <w:rPr>
          <w:color w:val="auto"/>
        </w:rPr>
        <w:t xml:space="preserve">ei der Thematisierung der Eigenschaften in Verbindung mit der Struktur der Alkane </w:t>
      </w:r>
      <w:r w:rsidR="00083939">
        <w:rPr>
          <w:color w:val="auto"/>
        </w:rPr>
        <w:t xml:space="preserve">die </w:t>
      </w:r>
      <w:r w:rsidR="00484FD7">
        <w:rPr>
          <w:color w:val="auto"/>
        </w:rPr>
        <w:t>Stoff- und Teilcheneben</w:t>
      </w:r>
      <w:r w:rsidR="00083939">
        <w:rPr>
          <w:color w:val="auto"/>
        </w:rPr>
        <w:t>e</w:t>
      </w:r>
      <w:r w:rsidR="00484FD7">
        <w:rPr>
          <w:color w:val="auto"/>
        </w:rPr>
        <w:t xml:space="preserve"> miteinander ver</w:t>
      </w:r>
      <w:r w:rsidR="00083939">
        <w:rPr>
          <w:color w:val="auto"/>
        </w:rPr>
        <w:t xml:space="preserve">knüpft werden, welches in das Basiskonzept </w:t>
      </w:r>
      <w:r w:rsidR="00083939" w:rsidRPr="00083939">
        <w:rPr>
          <w:i/>
          <w:color w:val="auto"/>
        </w:rPr>
        <w:t>Stoff-Teilchen</w:t>
      </w:r>
      <w:r w:rsidR="00083939">
        <w:rPr>
          <w:color w:val="auto"/>
        </w:rPr>
        <w:t xml:space="preserve"> für die Schuljahrgänge 9 und 10 einzuordnen ist. Des Weiteren werden die Eigenschaften wie Löslichkeit oder Siedetemperatur anhand zwischenmolekularer Wechselwirkungen erklärt und zwischen polaren und unpolaren Atombindungen differenziert. Dies findet sich im Basiskonzept </w:t>
      </w:r>
      <w:r w:rsidR="00083939" w:rsidRPr="00083939">
        <w:rPr>
          <w:i/>
          <w:color w:val="auto"/>
        </w:rPr>
        <w:t>Struktur-Eigenschaft</w:t>
      </w:r>
      <w:r w:rsidR="00083939">
        <w:rPr>
          <w:color w:val="auto"/>
        </w:rPr>
        <w:t xml:space="preserve"> für die Jahrgänge 9 und 10. Bei der Herstellung von </w:t>
      </w:r>
      <w:proofErr w:type="spellStart"/>
      <w:r w:rsidR="00083939">
        <w:rPr>
          <w:color w:val="auto"/>
        </w:rPr>
        <w:t>Alkanolen</w:t>
      </w:r>
      <w:proofErr w:type="spellEnd"/>
      <w:r w:rsidR="00083939">
        <w:rPr>
          <w:color w:val="auto"/>
        </w:rPr>
        <w:t xml:space="preserve"> müssen d</w:t>
      </w:r>
      <w:r w:rsidR="00600128">
        <w:rPr>
          <w:color w:val="auto"/>
        </w:rPr>
        <w:t xml:space="preserve">ie </w:t>
      </w:r>
      <w:proofErr w:type="spellStart"/>
      <w:r w:rsidR="00600128">
        <w:rPr>
          <w:color w:val="auto"/>
        </w:rPr>
        <w:t>SuS</w:t>
      </w:r>
      <w:proofErr w:type="spellEnd"/>
      <w:r w:rsidR="00600128">
        <w:rPr>
          <w:color w:val="auto"/>
        </w:rPr>
        <w:t xml:space="preserve"> die chemische Reaktion mit einem differenzierten Atommodell als Spaltung und Bildung von Bindungen deuten, welches im Basiskonzept </w:t>
      </w:r>
      <w:r w:rsidR="00600128" w:rsidRPr="00600128">
        <w:rPr>
          <w:i/>
          <w:color w:val="auto"/>
        </w:rPr>
        <w:t>Chemische Reaktion</w:t>
      </w:r>
      <w:r w:rsidR="00600128">
        <w:rPr>
          <w:color w:val="auto"/>
        </w:rPr>
        <w:t xml:space="preserve"> eingeordnet ist. Die Versuche im vorliegenden Protokoll sollen eine chemische Reaktion von einem Alkan zu einem </w:t>
      </w:r>
      <w:proofErr w:type="spellStart"/>
      <w:r w:rsidR="00600128">
        <w:rPr>
          <w:color w:val="auto"/>
        </w:rPr>
        <w:t>Halogenalkan</w:t>
      </w:r>
      <w:proofErr w:type="spellEnd"/>
      <w:r w:rsidR="00600128">
        <w:rPr>
          <w:color w:val="auto"/>
        </w:rPr>
        <w:t xml:space="preserve"> demonstrieren, außerdem werden die Verbrennungsprodukte von Alkanen nachgewiesen, was für die Einführung in die Stoffklasse geeignet ist. Und es wird die Eigenschaft Dichte der Alkane und die Eigenschaft Brennbarkeit der Alkohole behandelt.</w:t>
      </w:r>
    </w:p>
    <w:p w:rsidR="00E51037" w:rsidRDefault="00E51037" w:rsidP="00E51037">
      <w:pPr>
        <w:pStyle w:val="berschrift1"/>
      </w:pPr>
      <w:bookmarkStart w:id="1" w:name="_Toc458062520"/>
      <w:r>
        <w:lastRenderedPageBreak/>
        <w:t xml:space="preserve">Relevanz des Themas für </w:t>
      </w:r>
      <w:proofErr w:type="spellStart"/>
      <w:r>
        <w:t>SuS</w:t>
      </w:r>
      <w:proofErr w:type="spellEnd"/>
      <w:r>
        <w:t xml:space="preserve"> der </w:t>
      </w:r>
      <w:r w:rsidR="00F308C9">
        <w:t>9./10</w:t>
      </w:r>
      <w:r w:rsidR="00850216">
        <w:t>. Klassenstufe</w:t>
      </w:r>
      <w:r w:rsidR="002F25D2">
        <w:t xml:space="preserve"> und didaktische Reduktion</w:t>
      </w:r>
      <w:bookmarkEnd w:id="1"/>
      <w:r w:rsidR="007F2348">
        <w:t xml:space="preserve"> </w:t>
      </w:r>
    </w:p>
    <w:p w:rsidR="00722C6E" w:rsidRPr="0016128C" w:rsidRDefault="00F308C9" w:rsidP="00722C6E">
      <w:pPr>
        <w:rPr>
          <w:color w:val="auto"/>
        </w:rPr>
      </w:pPr>
      <w:r>
        <w:rPr>
          <w:color w:val="auto"/>
        </w:rPr>
        <w:t xml:space="preserve">Im Alltag nutzen wir vielfach Kohlenwasserstoffe als Brennstoffe: als Flüssiggas im Feuerzeug, als Kraftstoff im Tank von Autos oder Paraffin </w:t>
      </w:r>
      <w:r w:rsidR="007A6308">
        <w:rPr>
          <w:color w:val="auto"/>
        </w:rPr>
        <w:t xml:space="preserve">in </w:t>
      </w:r>
      <w:r>
        <w:rPr>
          <w:color w:val="auto"/>
        </w:rPr>
        <w:t>einer Kerze.</w:t>
      </w:r>
      <w:r w:rsidR="00C848C9">
        <w:rPr>
          <w:color w:val="auto"/>
        </w:rPr>
        <w:t xml:space="preserve"> </w:t>
      </w:r>
      <w:r w:rsidR="00484FD7">
        <w:rPr>
          <w:color w:val="auto"/>
        </w:rPr>
        <w:t xml:space="preserve"> In der Natur kommen Kohlenwasserstoffe im Erdgas und im Erdöl vor. Erdgas besteht hauptsächlich aus Methan, dem einfachsten Kohlenwasserstoff. Methan ist ein rund zwanzigfach wirksameres Treibhausgas als Kohlestoffdioxid, es trägt damit trotz der geringen Konzentration wesentlich zum Treibhausgas in der Atmosphäre bei.</w:t>
      </w:r>
      <w:r w:rsidR="001A646B">
        <w:rPr>
          <w:color w:val="auto"/>
        </w:rPr>
        <w:t xml:space="preserve"> D</w:t>
      </w:r>
      <w:r w:rsidR="0016128C">
        <w:rPr>
          <w:color w:val="auto"/>
        </w:rPr>
        <w:t xml:space="preserve">aher kann das Klima der Erde und die Bedeutung der Treibhausgase besprochen werden. Alkane stellen außerdem einen wichtigen Ausgangsstoff für die Synthese von Produkten dar, wie z.B. Kunststoffe. Sie sind außerdem eine Basis für andere organische Stoffe mit funktionellen Gruppen, wie z.B. Alkohole, Aldehyde usw. Da komplexe Syntheseschritte für diese Jahrgangsstufe nicht vorgesehen sind, soll sich auf die Basiskonzepte </w:t>
      </w:r>
      <w:r w:rsidR="0016128C" w:rsidRPr="0016128C">
        <w:rPr>
          <w:i/>
          <w:color w:val="auto"/>
        </w:rPr>
        <w:t>Struktur-Eigenschaft</w:t>
      </w:r>
      <w:r w:rsidR="0016128C">
        <w:rPr>
          <w:color w:val="auto"/>
        </w:rPr>
        <w:t xml:space="preserve"> bezogen werden, also auf die Erklärung von Eigenschaften anhand ihrer Struktur.</w:t>
      </w:r>
    </w:p>
    <w:p w:rsidR="00002E38" w:rsidRPr="00002E38" w:rsidRDefault="00002E38" w:rsidP="00722C6E">
      <w:pPr>
        <w:rPr>
          <w:color w:val="auto"/>
        </w:rPr>
      </w:pPr>
      <w:r>
        <w:rPr>
          <w:color w:val="auto"/>
        </w:rPr>
        <w:br w:type="page"/>
      </w:r>
    </w:p>
    <w:p w:rsidR="0086227B" w:rsidRDefault="00977ED8" w:rsidP="00CC307A">
      <w:pPr>
        <w:pStyle w:val="berschrift1"/>
      </w:pPr>
      <w:bookmarkStart w:id="2" w:name="_Toc458062521"/>
      <w:r>
        <w:lastRenderedPageBreak/>
        <w:t>Lehrer</w:t>
      </w:r>
      <w:r w:rsidR="00F31EBF">
        <w:t>versuch</w:t>
      </w:r>
      <w:r w:rsidR="00CC307A">
        <w:t>e</w:t>
      </w:r>
      <w:bookmarkEnd w:id="2"/>
    </w:p>
    <w:p w:rsidR="00454A26" w:rsidRPr="00454A26" w:rsidRDefault="002214BB" w:rsidP="00454A26">
      <w:pPr>
        <w:pStyle w:val="berschrift2"/>
        <w:rPr>
          <w:color w:val="auto"/>
        </w:rPr>
      </w:pPr>
      <w:r>
        <w:rPr>
          <w:noProof/>
          <w:lang w:eastAsia="de-DE"/>
        </w:rPr>
        <mc:AlternateContent>
          <mc:Choice Requires="wps">
            <w:drawing>
              <wp:anchor distT="0" distB="0" distL="114300" distR="114300" simplePos="0" relativeHeight="251817984" behindDoc="0" locked="0" layoutInCell="1" allowOverlap="1" wp14:anchorId="5AEA6018" wp14:editId="6C756E6E">
                <wp:simplePos x="0" y="0"/>
                <wp:positionH relativeFrom="column">
                  <wp:posOffset>635</wp:posOffset>
                </wp:positionH>
                <wp:positionV relativeFrom="paragraph">
                  <wp:posOffset>406400</wp:posOffset>
                </wp:positionV>
                <wp:extent cx="5873115" cy="1601470"/>
                <wp:effectExtent l="0" t="0" r="0" b="0"/>
                <wp:wrapSquare wrapText="bothSides"/>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60147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5596F" w:rsidRPr="00345FAC" w:rsidRDefault="0065596F" w:rsidP="00345FAC">
                            <w:r>
                              <w:rPr>
                                <w:color w:val="auto"/>
                              </w:rPr>
                              <w:t xml:space="preserve">In diesem Versuch wird Bromhexan durch eine </w:t>
                            </w:r>
                            <w:proofErr w:type="spellStart"/>
                            <w:r>
                              <w:rPr>
                                <w:color w:val="auto"/>
                              </w:rPr>
                              <w:t>radikalische</w:t>
                            </w:r>
                            <w:proofErr w:type="spellEnd"/>
                            <w:r>
                              <w:rPr>
                                <w:color w:val="auto"/>
                              </w:rPr>
                              <w:t xml:space="preserve"> Substitution von Hexan mit Brom hergestellt. Es ist nur als Lehrerversuch geeignet, da Brom einem Tätigkeitsverbot für </w:t>
                            </w:r>
                            <w:proofErr w:type="spellStart"/>
                            <w:r>
                              <w:rPr>
                                <w:color w:val="auto"/>
                              </w:rPr>
                              <w:t>SuS</w:t>
                            </w:r>
                            <w:proofErr w:type="spellEnd"/>
                            <w:r>
                              <w:rPr>
                                <w:color w:val="auto"/>
                              </w:rPr>
                              <w:t xml:space="preserve"> unterliegt. Die Halogenierung des Alkans durch Lichteinfluss soll eine mögliche Reaktion von Alkanen veranschaulichen. Die Reaktionsschritte sind sehr komplex und werden erst in der Oberstufe vollständig behandelt. Der entstehende gasförmige Bromwasserstoff kann mit Hilfe einer Silbernitrat-Lösung und einer Lackmus-Lösung nachgewiesen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50" o:spid="_x0000_s1027" type="#_x0000_t202" style="position:absolute;left:0;text-align:left;margin-left:.05pt;margin-top:32pt;width:462.45pt;height:126.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" fillcolor="white [3201]" strokecolor="#4bacc6 [3208]" strokeweight="1pt">
                <v:stroke dashstyle="dash"/>
                <v:shadow color="#868686"/>
                <v:textbox>
                  <w:txbxContent>
                    <w:p w:rsidR="0065596F" w:rsidRPr="00345FAC" w:rsidRDefault="0065596F" w:rsidP="00345FAC">
                      <w:r>
                        <w:rPr>
                          <w:color w:val="auto"/>
                        </w:rPr>
                        <w:t xml:space="preserve">In diesem Versuch wird Bromhexan durch eine </w:t>
                      </w:r>
                      <w:proofErr w:type="spellStart"/>
                      <w:r>
                        <w:rPr>
                          <w:color w:val="auto"/>
                        </w:rPr>
                        <w:t>radikalische</w:t>
                      </w:r>
                      <w:proofErr w:type="spellEnd"/>
                      <w:r>
                        <w:rPr>
                          <w:color w:val="auto"/>
                        </w:rPr>
                        <w:t xml:space="preserve"> Substitution von Hexan mit Brom hergestellt. Es ist nur als Lehrerversuch geeignet, da Brom einem Tätigkeitsverbot für </w:t>
                      </w:r>
                      <w:proofErr w:type="spellStart"/>
                      <w:r>
                        <w:rPr>
                          <w:color w:val="auto"/>
                        </w:rPr>
                        <w:t>SuS</w:t>
                      </w:r>
                      <w:proofErr w:type="spellEnd"/>
                      <w:r>
                        <w:rPr>
                          <w:color w:val="auto"/>
                        </w:rPr>
                        <w:t xml:space="preserve"> unterliegt. Die Halogenierung des Alkans durch Lichteinfluss soll eine mögliche Reaktion von Alkanen veranschaulichen. Die Reaktionsschritte sind sehr komplex und werden erst in der Oberstufe vollständig behandelt. Der entstehende gasförmige Bromwasserstoff kann mit Hilfe einer Silbernitrat-Lösung und einer Lackmus-Lösung nachgewiesen werden.</w:t>
                      </w:r>
                    </w:p>
                  </w:txbxContent>
                </v:textbox>
                <w10:wrap type="square"/>
              </v:shape>
            </w:pict>
          </mc:Fallback>
        </mc:AlternateContent>
      </w:r>
      <w:bookmarkStart w:id="3" w:name="_Toc458062522"/>
      <w:r w:rsidR="00454A26" w:rsidRPr="00CC307A">
        <w:rPr>
          <w:color w:val="auto"/>
        </w:rPr>
        <w:t xml:space="preserve">V1 – </w:t>
      </w:r>
      <w:proofErr w:type="spellStart"/>
      <w:r w:rsidR="00D20B9F">
        <w:rPr>
          <w:color w:val="auto"/>
        </w:rPr>
        <w:t>Radikalische</w:t>
      </w:r>
      <w:proofErr w:type="spellEnd"/>
      <w:r w:rsidR="00D20B9F">
        <w:rPr>
          <w:color w:val="auto"/>
        </w:rPr>
        <w:t xml:space="preserve"> Substitution </w:t>
      </w:r>
      <w:r w:rsidR="00345FAC">
        <w:rPr>
          <w:color w:val="auto"/>
        </w:rPr>
        <w:t>von Hexan mit Brom</w:t>
      </w:r>
      <w:bookmarkEnd w:id="3"/>
    </w:p>
    <w:p w:rsidR="00454A26" w:rsidRDefault="00454A26" w:rsidP="00454A26">
      <w:pPr>
        <w:pStyle w:val="berschrift2"/>
        <w:numPr>
          <w:ilvl w:val="0"/>
          <w:numId w:val="0"/>
        </w:numPr>
      </w:pPr>
    </w:p>
    <w:tbl>
      <w:tblPr>
        <w:tblW w:w="9364"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76"/>
      </w:tblGrid>
      <w:tr w:rsidR="00D13346" w:rsidRPr="009C5E28" w:rsidTr="00D20B9F">
        <w:tc>
          <w:tcPr>
            <w:tcW w:w="9364" w:type="dxa"/>
            <w:gridSpan w:val="9"/>
            <w:shd w:val="clear" w:color="auto" w:fill="4F81BD"/>
            <w:vAlign w:val="center"/>
          </w:tcPr>
          <w:p w:rsidR="00D13346" w:rsidRPr="00F31EBF" w:rsidRDefault="00D13346" w:rsidP="004671FE">
            <w:pPr>
              <w:spacing w:after="0"/>
              <w:jc w:val="center"/>
              <w:rPr>
                <w:b/>
                <w:bCs/>
                <w:color w:val="FFFFFF" w:themeColor="background1"/>
              </w:rPr>
            </w:pPr>
            <w:r w:rsidRPr="00F31EBF">
              <w:rPr>
                <w:b/>
                <w:bCs/>
                <w:color w:val="FFFFFF" w:themeColor="background1"/>
              </w:rPr>
              <w:t>Gefahrenstoffe</w:t>
            </w:r>
          </w:p>
        </w:tc>
      </w:tr>
      <w:tr w:rsidR="00D13346" w:rsidRPr="009C5E28" w:rsidTr="00D20B9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13346" w:rsidRPr="009C5E28" w:rsidRDefault="00D20B9F" w:rsidP="004671FE">
            <w:pPr>
              <w:spacing w:after="0" w:line="276" w:lineRule="auto"/>
              <w:jc w:val="center"/>
              <w:rPr>
                <w:b/>
                <w:bCs/>
              </w:rPr>
            </w:pPr>
            <w:r>
              <w:rPr>
                <w:sz w:val="20"/>
              </w:rPr>
              <w:t>Brom</w:t>
            </w:r>
          </w:p>
        </w:tc>
        <w:tc>
          <w:tcPr>
            <w:tcW w:w="3177" w:type="dxa"/>
            <w:gridSpan w:val="3"/>
            <w:tcBorders>
              <w:top w:val="single" w:sz="8" w:space="0" w:color="4F81BD"/>
              <w:bottom w:val="single" w:sz="8" w:space="0" w:color="4F81BD"/>
            </w:tcBorders>
            <w:shd w:val="clear" w:color="auto" w:fill="auto"/>
            <w:vAlign w:val="center"/>
          </w:tcPr>
          <w:p w:rsidR="00D13346" w:rsidRPr="009C5E28" w:rsidRDefault="00D13346" w:rsidP="004671FE">
            <w:pPr>
              <w:spacing w:after="0"/>
              <w:jc w:val="center"/>
            </w:pPr>
            <w:r w:rsidRPr="009C5E28">
              <w:rPr>
                <w:sz w:val="20"/>
              </w:rPr>
              <w:t xml:space="preserve">H: </w:t>
            </w:r>
            <w:r w:rsidR="00D20B9F">
              <w:rPr>
                <w:sz w:val="20"/>
              </w:rPr>
              <w:t>330-314-400</w:t>
            </w:r>
          </w:p>
        </w:tc>
        <w:tc>
          <w:tcPr>
            <w:tcW w:w="3160" w:type="dxa"/>
            <w:gridSpan w:val="3"/>
            <w:tcBorders>
              <w:top w:val="single" w:sz="8" w:space="0" w:color="4F81BD"/>
              <w:bottom w:val="single" w:sz="8" w:space="0" w:color="4F81BD"/>
              <w:right w:val="single" w:sz="8" w:space="0" w:color="4F81BD"/>
            </w:tcBorders>
            <w:shd w:val="clear" w:color="auto" w:fill="auto"/>
            <w:vAlign w:val="center"/>
          </w:tcPr>
          <w:p w:rsidR="00D13346" w:rsidRPr="009C5E28" w:rsidRDefault="00D13346" w:rsidP="004671FE">
            <w:pPr>
              <w:spacing w:after="0"/>
              <w:jc w:val="center"/>
            </w:pPr>
            <w:r w:rsidRPr="009C5E28">
              <w:rPr>
                <w:sz w:val="20"/>
              </w:rPr>
              <w:t xml:space="preserve">P: </w:t>
            </w:r>
            <w:r w:rsidR="00D20B9F">
              <w:rPr>
                <w:sz w:val="20"/>
              </w:rPr>
              <w:t>210-273-304+340-305+351+338-309+310-403+233</w:t>
            </w:r>
          </w:p>
        </w:tc>
      </w:tr>
      <w:tr w:rsidR="00D20B9F" w:rsidRPr="009C5E28" w:rsidTr="00D20B9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20B9F" w:rsidRDefault="00D20B9F" w:rsidP="004671FE">
            <w:pPr>
              <w:spacing w:after="0" w:line="276" w:lineRule="auto"/>
              <w:jc w:val="center"/>
              <w:rPr>
                <w:sz w:val="20"/>
              </w:rPr>
            </w:pPr>
            <w:r>
              <w:rPr>
                <w:sz w:val="20"/>
              </w:rPr>
              <w:t>n-Hexan</w:t>
            </w:r>
          </w:p>
        </w:tc>
        <w:tc>
          <w:tcPr>
            <w:tcW w:w="3177" w:type="dxa"/>
            <w:gridSpan w:val="3"/>
            <w:tcBorders>
              <w:top w:val="single" w:sz="8" w:space="0" w:color="4F81BD"/>
              <w:bottom w:val="single" w:sz="8" w:space="0" w:color="4F81BD"/>
            </w:tcBorders>
            <w:shd w:val="clear" w:color="auto" w:fill="auto"/>
            <w:vAlign w:val="center"/>
          </w:tcPr>
          <w:p w:rsidR="00D20B9F" w:rsidRPr="009C5E28" w:rsidRDefault="00D20B9F" w:rsidP="004671FE">
            <w:pPr>
              <w:spacing w:after="0"/>
              <w:jc w:val="center"/>
              <w:rPr>
                <w:sz w:val="20"/>
              </w:rPr>
            </w:pPr>
            <w:r>
              <w:rPr>
                <w:sz w:val="20"/>
              </w:rPr>
              <w:t>H: 225-361f-304-373-315-336-411</w:t>
            </w:r>
          </w:p>
        </w:tc>
        <w:tc>
          <w:tcPr>
            <w:tcW w:w="3160" w:type="dxa"/>
            <w:gridSpan w:val="3"/>
            <w:tcBorders>
              <w:top w:val="single" w:sz="8" w:space="0" w:color="4F81BD"/>
              <w:bottom w:val="single" w:sz="8" w:space="0" w:color="4F81BD"/>
              <w:right w:val="single" w:sz="8" w:space="0" w:color="4F81BD"/>
            </w:tcBorders>
            <w:shd w:val="clear" w:color="auto" w:fill="auto"/>
            <w:vAlign w:val="center"/>
          </w:tcPr>
          <w:p w:rsidR="00D20B9F" w:rsidRPr="009C5E28" w:rsidRDefault="00D20B9F" w:rsidP="00D20B9F">
            <w:pPr>
              <w:spacing w:after="0"/>
              <w:jc w:val="center"/>
              <w:rPr>
                <w:sz w:val="20"/>
              </w:rPr>
            </w:pPr>
            <w:r>
              <w:rPr>
                <w:sz w:val="20"/>
              </w:rPr>
              <w:t>P: 210-240-273-301+310-331-302+352-403+235</w:t>
            </w:r>
          </w:p>
        </w:tc>
      </w:tr>
      <w:tr w:rsidR="00D20B9F" w:rsidRPr="009C5E28" w:rsidTr="00D20B9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20B9F" w:rsidRDefault="00D20B9F" w:rsidP="004671FE">
            <w:pPr>
              <w:spacing w:after="0" w:line="276" w:lineRule="auto"/>
              <w:jc w:val="center"/>
              <w:rPr>
                <w:sz w:val="20"/>
              </w:rPr>
            </w:pPr>
            <w:r>
              <w:rPr>
                <w:sz w:val="20"/>
              </w:rPr>
              <w:t>Silber</w:t>
            </w:r>
            <w:r w:rsidR="001509C2">
              <w:rPr>
                <w:sz w:val="20"/>
              </w:rPr>
              <w:t>nitrat</w:t>
            </w:r>
            <w:r>
              <w:rPr>
                <w:sz w:val="20"/>
              </w:rPr>
              <w:t>-Lösung</w:t>
            </w:r>
            <w:r w:rsidR="001509C2">
              <w:rPr>
                <w:sz w:val="20"/>
              </w:rPr>
              <w:t xml:space="preserve"> (C= 1 M)</w:t>
            </w:r>
          </w:p>
        </w:tc>
        <w:tc>
          <w:tcPr>
            <w:tcW w:w="3177" w:type="dxa"/>
            <w:gridSpan w:val="3"/>
            <w:tcBorders>
              <w:top w:val="single" w:sz="8" w:space="0" w:color="4F81BD"/>
              <w:bottom w:val="single" w:sz="8" w:space="0" w:color="4F81BD"/>
            </w:tcBorders>
            <w:shd w:val="clear" w:color="auto" w:fill="auto"/>
            <w:vAlign w:val="center"/>
          </w:tcPr>
          <w:p w:rsidR="00D20B9F" w:rsidRPr="009C5E28" w:rsidRDefault="00D20B9F" w:rsidP="004671FE">
            <w:pPr>
              <w:spacing w:after="0"/>
              <w:jc w:val="center"/>
              <w:rPr>
                <w:sz w:val="20"/>
              </w:rPr>
            </w:pPr>
            <w:r>
              <w:rPr>
                <w:sz w:val="20"/>
              </w:rPr>
              <w:t>H:</w:t>
            </w:r>
            <w:r w:rsidR="001509C2">
              <w:rPr>
                <w:sz w:val="20"/>
              </w:rPr>
              <w:t xml:space="preserve"> 315-319-410</w:t>
            </w:r>
          </w:p>
        </w:tc>
        <w:tc>
          <w:tcPr>
            <w:tcW w:w="3160" w:type="dxa"/>
            <w:gridSpan w:val="3"/>
            <w:tcBorders>
              <w:top w:val="single" w:sz="8" w:space="0" w:color="4F81BD"/>
              <w:bottom w:val="single" w:sz="8" w:space="0" w:color="4F81BD"/>
              <w:right w:val="single" w:sz="8" w:space="0" w:color="4F81BD"/>
            </w:tcBorders>
            <w:shd w:val="clear" w:color="auto" w:fill="auto"/>
            <w:vAlign w:val="center"/>
          </w:tcPr>
          <w:p w:rsidR="00D20B9F" w:rsidRPr="009C5E28" w:rsidRDefault="00D20B9F" w:rsidP="004671FE">
            <w:pPr>
              <w:spacing w:after="0"/>
              <w:jc w:val="center"/>
              <w:rPr>
                <w:sz w:val="20"/>
              </w:rPr>
            </w:pPr>
            <w:r>
              <w:rPr>
                <w:sz w:val="20"/>
              </w:rPr>
              <w:t>P-:</w:t>
            </w:r>
            <w:r w:rsidR="001509C2">
              <w:rPr>
                <w:sz w:val="20"/>
              </w:rPr>
              <w:t xml:space="preserve"> 273-302+352-305+351+338</w:t>
            </w:r>
          </w:p>
        </w:tc>
      </w:tr>
      <w:tr w:rsidR="00D20B9F" w:rsidRPr="009C5E28" w:rsidTr="00D20B9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20B9F" w:rsidRDefault="00D20B9F" w:rsidP="004671FE">
            <w:pPr>
              <w:spacing w:after="0" w:line="276" w:lineRule="auto"/>
              <w:jc w:val="center"/>
              <w:rPr>
                <w:sz w:val="20"/>
              </w:rPr>
            </w:pPr>
            <w:r>
              <w:rPr>
                <w:sz w:val="20"/>
              </w:rPr>
              <w:t>Lackmus</w:t>
            </w:r>
            <w:r w:rsidR="00345FAC">
              <w:rPr>
                <w:sz w:val="20"/>
              </w:rPr>
              <w:t>-Lösung</w:t>
            </w:r>
          </w:p>
        </w:tc>
        <w:tc>
          <w:tcPr>
            <w:tcW w:w="3177" w:type="dxa"/>
            <w:gridSpan w:val="3"/>
            <w:tcBorders>
              <w:top w:val="single" w:sz="8" w:space="0" w:color="4F81BD"/>
              <w:bottom w:val="single" w:sz="8" w:space="0" w:color="4F81BD"/>
            </w:tcBorders>
            <w:shd w:val="clear" w:color="auto" w:fill="auto"/>
            <w:vAlign w:val="center"/>
          </w:tcPr>
          <w:p w:rsidR="00D20B9F" w:rsidRPr="009C5E28" w:rsidRDefault="00D20B9F" w:rsidP="004671FE">
            <w:pPr>
              <w:spacing w:after="0"/>
              <w:jc w:val="center"/>
              <w:rPr>
                <w:sz w:val="20"/>
              </w:rPr>
            </w:pPr>
            <w:r>
              <w:rPr>
                <w:sz w:val="20"/>
              </w:rPr>
              <w:t>H: -</w:t>
            </w:r>
          </w:p>
        </w:tc>
        <w:tc>
          <w:tcPr>
            <w:tcW w:w="3160" w:type="dxa"/>
            <w:gridSpan w:val="3"/>
            <w:tcBorders>
              <w:top w:val="single" w:sz="8" w:space="0" w:color="4F81BD"/>
              <w:bottom w:val="single" w:sz="8" w:space="0" w:color="4F81BD"/>
              <w:right w:val="single" w:sz="8" w:space="0" w:color="4F81BD"/>
            </w:tcBorders>
            <w:shd w:val="clear" w:color="auto" w:fill="auto"/>
            <w:vAlign w:val="center"/>
          </w:tcPr>
          <w:p w:rsidR="00D20B9F" w:rsidRPr="009C5E28" w:rsidRDefault="00D20B9F" w:rsidP="004671FE">
            <w:pPr>
              <w:spacing w:after="0"/>
              <w:jc w:val="center"/>
              <w:rPr>
                <w:sz w:val="20"/>
              </w:rPr>
            </w:pPr>
            <w:r>
              <w:rPr>
                <w:sz w:val="20"/>
              </w:rPr>
              <w:t>P: -</w:t>
            </w:r>
          </w:p>
        </w:tc>
      </w:tr>
      <w:tr w:rsidR="00A37BAD" w:rsidRPr="009C5E28" w:rsidTr="00D20B9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37BAD" w:rsidRDefault="00A37BAD" w:rsidP="004671FE">
            <w:pPr>
              <w:spacing w:after="0" w:line="276" w:lineRule="auto"/>
              <w:jc w:val="center"/>
              <w:rPr>
                <w:sz w:val="20"/>
              </w:rPr>
            </w:pPr>
            <w:r>
              <w:rPr>
                <w:sz w:val="20"/>
              </w:rPr>
              <w:t>Bromhexan</w:t>
            </w:r>
          </w:p>
        </w:tc>
        <w:tc>
          <w:tcPr>
            <w:tcW w:w="3177" w:type="dxa"/>
            <w:gridSpan w:val="3"/>
            <w:tcBorders>
              <w:top w:val="single" w:sz="8" w:space="0" w:color="4F81BD"/>
              <w:bottom w:val="single" w:sz="8" w:space="0" w:color="4F81BD"/>
            </w:tcBorders>
            <w:shd w:val="clear" w:color="auto" w:fill="auto"/>
            <w:vAlign w:val="center"/>
          </w:tcPr>
          <w:p w:rsidR="00A37BAD" w:rsidRDefault="00A37BAD" w:rsidP="004671FE">
            <w:pPr>
              <w:spacing w:after="0"/>
              <w:jc w:val="center"/>
              <w:rPr>
                <w:sz w:val="20"/>
              </w:rPr>
            </w:pPr>
            <w:r>
              <w:rPr>
                <w:sz w:val="20"/>
              </w:rPr>
              <w:t>H: 226-315-411</w:t>
            </w:r>
          </w:p>
        </w:tc>
        <w:tc>
          <w:tcPr>
            <w:tcW w:w="3160" w:type="dxa"/>
            <w:gridSpan w:val="3"/>
            <w:tcBorders>
              <w:top w:val="single" w:sz="8" w:space="0" w:color="4F81BD"/>
              <w:bottom w:val="single" w:sz="8" w:space="0" w:color="4F81BD"/>
              <w:right w:val="single" w:sz="8" w:space="0" w:color="4F81BD"/>
            </w:tcBorders>
            <w:shd w:val="clear" w:color="auto" w:fill="auto"/>
            <w:vAlign w:val="center"/>
          </w:tcPr>
          <w:p w:rsidR="00A37BAD" w:rsidRDefault="00A37BAD" w:rsidP="004671FE">
            <w:pPr>
              <w:spacing w:after="0"/>
              <w:jc w:val="center"/>
              <w:rPr>
                <w:sz w:val="20"/>
              </w:rPr>
            </w:pPr>
            <w:r>
              <w:rPr>
                <w:sz w:val="20"/>
              </w:rPr>
              <w:t>P: 210-262-273-302+352</w:t>
            </w:r>
          </w:p>
        </w:tc>
      </w:tr>
      <w:tr w:rsidR="00D13346" w:rsidRPr="009C5E28" w:rsidTr="00D20B9F">
        <w:tc>
          <w:tcPr>
            <w:tcW w:w="1009" w:type="dxa"/>
            <w:tcBorders>
              <w:top w:val="single" w:sz="8" w:space="0" w:color="4F81BD"/>
              <w:left w:val="single" w:sz="8" w:space="0" w:color="4F81BD"/>
              <w:bottom w:val="single" w:sz="8" w:space="0" w:color="4F81BD"/>
            </w:tcBorders>
            <w:shd w:val="clear" w:color="auto" w:fill="auto"/>
            <w:vAlign w:val="center"/>
          </w:tcPr>
          <w:p w:rsidR="00D13346" w:rsidRPr="009C5E28" w:rsidRDefault="00A37BAD" w:rsidP="004671FE">
            <w:pPr>
              <w:spacing w:after="0"/>
              <w:jc w:val="center"/>
              <w:rPr>
                <w:b/>
                <w:bCs/>
              </w:rPr>
            </w:pPr>
            <w:r>
              <w:rPr>
                <w:b/>
                <w:noProof/>
                <w:lang w:eastAsia="de-DE"/>
              </w:rPr>
              <w:drawing>
                <wp:inline distT="0" distB="0" distL="0" distR="0" wp14:anchorId="701A5982" wp14:editId="3DE8D1A1">
                  <wp:extent cx="510320" cy="511200"/>
                  <wp:effectExtent l="19050" t="0" r="4030" b="0"/>
                  <wp:docPr id="1" name="Bild 11" descr="C:\Users\Friedrich.F\Desktop\SVP 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riedrich.F\Desktop\SVP Chemie\Protokolle\Piktogramme\Ätzend.png"/>
                          <pic:cNvPicPr>
                            <a:picLocks noChangeAspect="1" noChangeArrowheads="1"/>
                          </pic:cNvPicPr>
                        </pic:nvPicPr>
                        <pic:blipFill>
                          <a:blip r:embed="rId13" cstate="print"/>
                          <a:srcRect/>
                          <a:stretch>
                            <a:fillRect/>
                          </a:stretch>
                        </pic:blipFill>
                        <pic:spPr bwMode="auto">
                          <a:xfrm>
                            <a:off x="0" y="0"/>
                            <a:ext cx="510320" cy="5112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13346" w:rsidRPr="009C5E28" w:rsidRDefault="00D13346" w:rsidP="004671FE">
            <w:pPr>
              <w:spacing w:after="0"/>
              <w:jc w:val="center"/>
            </w:pPr>
            <w:r>
              <w:rPr>
                <w:noProof/>
                <w:lang w:eastAsia="de-DE"/>
              </w:rPr>
              <w:drawing>
                <wp:inline distT="0" distB="0" distL="0" distR="0" wp14:anchorId="27BEDBA4" wp14:editId="5FFCE75C">
                  <wp:extent cx="511200" cy="511200"/>
                  <wp:effectExtent l="19050" t="0" r="3150" b="0"/>
                  <wp:docPr id="91" name="Grafik 91" descr="C:\Users\Kristina\Desktop\SVP 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tina\Desktop\SVP Chemie\Piktogramme\Brandfördernd.png"/>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13346" w:rsidRPr="009C5E28" w:rsidRDefault="00D13346" w:rsidP="004671FE">
            <w:pPr>
              <w:spacing w:after="0"/>
              <w:jc w:val="center"/>
            </w:pPr>
            <w:r>
              <w:rPr>
                <w:noProof/>
                <w:lang w:eastAsia="de-DE"/>
              </w:rPr>
              <w:drawing>
                <wp:inline distT="0" distB="0" distL="0" distR="0" wp14:anchorId="0444AAE3" wp14:editId="595C809C">
                  <wp:extent cx="511200" cy="511200"/>
                  <wp:effectExtent l="0" t="0" r="0" b="0"/>
                  <wp:docPr id="92" name="Grafik 92" descr="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a\Desktop\SVP Chemie\Piktogramme\Brennba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13346" w:rsidRPr="009C5E28" w:rsidRDefault="00D13346" w:rsidP="004671FE">
            <w:pPr>
              <w:spacing w:after="0"/>
              <w:jc w:val="center"/>
            </w:pPr>
            <w:r>
              <w:rPr>
                <w:noProof/>
                <w:lang w:eastAsia="de-DE"/>
              </w:rPr>
              <w:drawing>
                <wp:inline distT="0" distB="0" distL="0" distR="0" wp14:anchorId="4CBEB8B6" wp14:editId="4BC1085D">
                  <wp:extent cx="511200" cy="511200"/>
                  <wp:effectExtent l="19050" t="0" r="3150" b="0"/>
                  <wp:docPr id="93" name="Grafik 93" descr="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na\Desktop\SVP Chemie\Piktogramme\Explosionsgefahr.png"/>
                          <pic:cNvPicPr>
                            <a:picLocks noChangeAspect="1" noChangeArrowheads="1"/>
                          </pic:cNvPicPr>
                        </pic:nvPicPr>
                        <pic:blipFill>
                          <a:blip r:embed="rId16"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13346" w:rsidRPr="009C5E28" w:rsidRDefault="00D13346" w:rsidP="004671FE">
            <w:pPr>
              <w:spacing w:after="0"/>
              <w:jc w:val="center"/>
            </w:pPr>
            <w:r>
              <w:rPr>
                <w:noProof/>
                <w:lang w:eastAsia="de-DE"/>
              </w:rPr>
              <w:drawing>
                <wp:inline distT="0" distB="0" distL="0" distR="0" wp14:anchorId="476AC75A" wp14:editId="666EB34A">
                  <wp:extent cx="511200" cy="511200"/>
                  <wp:effectExtent l="19050" t="0" r="3150" b="0"/>
                  <wp:docPr id="94" name="Grafik 94" descr="C:\Users\Kristina\Desktop\SVP Chemi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stina\Desktop\SVP Chemie\Piktogramme\Gasflasche.png"/>
                          <pic:cNvPicPr>
                            <a:picLocks noChangeAspect="1" noChangeArrowheads="1"/>
                          </pic:cNvPicPr>
                        </pic:nvPicPr>
                        <pic:blipFill>
                          <a:blip r:embed="rId17"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13346" w:rsidRPr="009C5E28" w:rsidRDefault="00A37BAD" w:rsidP="004671FE">
            <w:pPr>
              <w:spacing w:after="0"/>
              <w:jc w:val="center"/>
            </w:pPr>
            <w:r>
              <w:rPr>
                <w:noProof/>
                <w:lang w:eastAsia="de-DE"/>
              </w:rPr>
              <w:drawing>
                <wp:inline distT="0" distB="0" distL="0" distR="0" wp14:anchorId="3FE117CB" wp14:editId="395A8E87">
                  <wp:extent cx="510320" cy="511200"/>
                  <wp:effectExtent l="19050" t="0" r="4030" b="0"/>
                  <wp:docPr id="9" name="Bild 9" descr="C:\Users\Friedrich.F\Desktop\SVP 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riedrich.F\Desktop\SVP Chemie\Protokolle\Piktogramme\Gesundheitsgefahr.png"/>
                          <pic:cNvPicPr>
                            <a:picLocks noChangeAspect="1" noChangeArrowheads="1"/>
                          </pic:cNvPicPr>
                        </pic:nvPicPr>
                        <pic:blipFill>
                          <a:blip r:embed="rId18" cstate="print"/>
                          <a:srcRect/>
                          <a:stretch>
                            <a:fillRect/>
                          </a:stretch>
                        </pic:blipFill>
                        <pic:spPr bwMode="auto">
                          <a:xfrm>
                            <a:off x="0" y="0"/>
                            <a:ext cx="510320" cy="5112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13346" w:rsidRPr="009C5E28" w:rsidRDefault="00A37BAD" w:rsidP="004671FE">
            <w:pPr>
              <w:spacing w:after="0"/>
              <w:jc w:val="center"/>
            </w:pPr>
            <w:r>
              <w:rPr>
                <w:noProof/>
                <w:lang w:eastAsia="de-DE"/>
              </w:rPr>
              <w:drawing>
                <wp:inline distT="0" distB="0" distL="0" distR="0" wp14:anchorId="621AAB54" wp14:editId="342BB100">
                  <wp:extent cx="510320" cy="511200"/>
                  <wp:effectExtent l="19050" t="0" r="4030" b="0"/>
                  <wp:docPr id="10" name="Bild 10" descr="C:\Users\Friedrich.F\Desktop\SVP 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riedrich.F\Desktop\SVP Chemie\Protokolle\Piktogramme\Giftig.png"/>
                          <pic:cNvPicPr>
                            <a:picLocks noChangeAspect="1" noChangeArrowheads="1"/>
                          </pic:cNvPicPr>
                        </pic:nvPicPr>
                        <pic:blipFill>
                          <a:blip r:embed="rId19" cstate="print"/>
                          <a:srcRect/>
                          <a:stretch>
                            <a:fillRect/>
                          </a:stretch>
                        </pic:blipFill>
                        <pic:spPr bwMode="auto">
                          <a:xfrm>
                            <a:off x="0" y="0"/>
                            <a:ext cx="510320" cy="5112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13346" w:rsidRPr="009C5E28" w:rsidRDefault="00A37BAD" w:rsidP="004671FE">
            <w:pPr>
              <w:spacing w:after="0"/>
              <w:jc w:val="center"/>
            </w:pPr>
            <w:r>
              <w:rPr>
                <w:noProof/>
                <w:lang w:eastAsia="de-DE"/>
              </w:rPr>
              <w:drawing>
                <wp:inline distT="0" distB="0" distL="0" distR="0" wp14:anchorId="0B320DAB" wp14:editId="1A43033C">
                  <wp:extent cx="510320" cy="511200"/>
                  <wp:effectExtent l="19050" t="0" r="4030" b="0"/>
                  <wp:docPr id="7" name="Bild 7" descr="C:\Users\Friedrich.F\Desktop\SVP Chemie\Protokolle\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riedrich.F\Desktop\SVP Chemie\Protokolle\Piktogramme\Reizend.png"/>
                          <pic:cNvPicPr>
                            <a:picLocks noChangeAspect="1" noChangeArrowheads="1"/>
                          </pic:cNvPicPr>
                        </pic:nvPicPr>
                        <pic:blipFill>
                          <a:blip r:embed="rId20" cstate="print"/>
                          <a:srcRect/>
                          <a:stretch>
                            <a:fillRect/>
                          </a:stretch>
                        </pic:blipFill>
                        <pic:spPr bwMode="auto">
                          <a:xfrm>
                            <a:off x="0" y="0"/>
                            <a:ext cx="510320" cy="511200"/>
                          </a:xfrm>
                          <a:prstGeom prst="rect">
                            <a:avLst/>
                          </a:prstGeom>
                          <a:noFill/>
                          <a:ln w="9525">
                            <a:noFill/>
                            <a:miter lim="800000"/>
                            <a:headEnd/>
                            <a:tailEnd/>
                          </a:ln>
                        </pic:spPr>
                      </pic:pic>
                    </a:graphicData>
                  </a:graphic>
                </wp:inline>
              </w:drawing>
            </w:r>
          </w:p>
        </w:tc>
        <w:tc>
          <w:tcPr>
            <w:tcW w:w="1176" w:type="dxa"/>
            <w:tcBorders>
              <w:top w:val="single" w:sz="8" w:space="0" w:color="4F81BD"/>
              <w:bottom w:val="single" w:sz="8" w:space="0" w:color="4F81BD"/>
              <w:right w:val="single" w:sz="8" w:space="0" w:color="4F81BD"/>
            </w:tcBorders>
            <w:shd w:val="clear" w:color="auto" w:fill="auto"/>
            <w:vAlign w:val="center"/>
          </w:tcPr>
          <w:p w:rsidR="00D13346" w:rsidRPr="009C5E28" w:rsidRDefault="00A37BAD" w:rsidP="004671FE">
            <w:pPr>
              <w:spacing w:after="0"/>
              <w:jc w:val="center"/>
            </w:pPr>
            <w:r>
              <w:rPr>
                <w:noProof/>
                <w:lang w:eastAsia="de-DE"/>
              </w:rPr>
              <w:drawing>
                <wp:inline distT="0" distB="0" distL="0" distR="0" wp14:anchorId="17DFCB6C" wp14:editId="7F8BB1AB">
                  <wp:extent cx="510320" cy="511200"/>
                  <wp:effectExtent l="19050" t="0" r="4030" b="0"/>
                  <wp:docPr id="8" name="Bild 8" descr="C:\Users\Friedrich.F\Desktop\SVP 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riedrich.F\Desktop\SVP Chemie\Protokolle\Piktogramme\Umweltgefahr.png"/>
                          <pic:cNvPicPr>
                            <a:picLocks noChangeAspect="1" noChangeArrowheads="1"/>
                          </pic:cNvPicPr>
                        </pic:nvPicPr>
                        <pic:blipFill>
                          <a:blip r:embed="rId21" cstate="print"/>
                          <a:srcRect/>
                          <a:stretch>
                            <a:fillRect/>
                          </a:stretch>
                        </pic:blipFill>
                        <pic:spPr bwMode="auto">
                          <a:xfrm>
                            <a:off x="0" y="0"/>
                            <a:ext cx="510320" cy="511200"/>
                          </a:xfrm>
                          <a:prstGeom prst="rect">
                            <a:avLst/>
                          </a:prstGeom>
                          <a:noFill/>
                          <a:ln w="9525">
                            <a:noFill/>
                            <a:miter lim="800000"/>
                            <a:headEnd/>
                            <a:tailEnd/>
                          </a:ln>
                        </pic:spPr>
                      </pic:pic>
                    </a:graphicData>
                  </a:graphic>
                </wp:inline>
              </w:drawing>
            </w:r>
          </w:p>
        </w:tc>
      </w:tr>
    </w:tbl>
    <w:p w:rsidR="00454A26" w:rsidRDefault="00454A26" w:rsidP="00454A26">
      <w:pPr>
        <w:tabs>
          <w:tab w:val="left" w:pos="1701"/>
          <w:tab w:val="left" w:pos="1985"/>
        </w:tabs>
      </w:pPr>
    </w:p>
    <w:p w:rsidR="00454A26" w:rsidRDefault="00454A26" w:rsidP="007E3C14">
      <w:pPr>
        <w:tabs>
          <w:tab w:val="left" w:pos="1701"/>
          <w:tab w:val="left" w:pos="1985"/>
        </w:tabs>
        <w:ind w:left="1980" w:hanging="1980"/>
        <w:jc w:val="left"/>
      </w:pPr>
      <w:r>
        <w:t xml:space="preserve">Materialien: </w:t>
      </w:r>
      <w:r>
        <w:tab/>
      </w:r>
      <w:r>
        <w:tab/>
      </w:r>
      <w:r w:rsidR="00345FAC">
        <w:t>3</w:t>
      </w:r>
      <w:r w:rsidR="00E259FF">
        <w:t xml:space="preserve"> Reagenzgläser, Reagenzglasständer, </w:t>
      </w:r>
      <w:r w:rsidR="00345FAC">
        <w:t xml:space="preserve">1 Stopfen, Spritze, Overhead-Projektor, Pipette, </w:t>
      </w:r>
      <w:proofErr w:type="spellStart"/>
      <w:r w:rsidR="00D63271">
        <w:t>Nitrilh</w:t>
      </w:r>
      <w:r w:rsidR="00345FAC">
        <w:t>andschuhe</w:t>
      </w:r>
      <w:proofErr w:type="spellEnd"/>
    </w:p>
    <w:p w:rsidR="00454A26" w:rsidRDefault="00454A26" w:rsidP="00454A26">
      <w:pPr>
        <w:tabs>
          <w:tab w:val="left" w:pos="1701"/>
          <w:tab w:val="left" w:pos="1985"/>
        </w:tabs>
        <w:ind w:left="1980" w:hanging="1980"/>
      </w:pPr>
      <w:r>
        <w:t>Chemikalien:</w:t>
      </w:r>
      <w:r>
        <w:tab/>
      </w:r>
      <w:r>
        <w:tab/>
      </w:r>
      <w:r w:rsidR="00E259FF">
        <w:t>Brom</w:t>
      </w:r>
      <w:r w:rsidR="00C74115">
        <w:t>, Hexan</w:t>
      </w:r>
      <w:r w:rsidR="00345FAC">
        <w:t>, Silbernitrat-L</w:t>
      </w:r>
      <w:r w:rsidR="00E259FF">
        <w:t>ösung</w:t>
      </w:r>
      <w:r w:rsidR="00345FAC">
        <w:t>, Lackmus-Lösung</w:t>
      </w:r>
    </w:p>
    <w:p w:rsidR="00610049" w:rsidRDefault="00A32627" w:rsidP="00345FAC">
      <w:pPr>
        <w:tabs>
          <w:tab w:val="left" w:pos="1701"/>
          <w:tab w:val="left" w:pos="1985"/>
        </w:tabs>
        <w:ind w:left="1980" w:hanging="1980"/>
      </w:pPr>
      <w:r>
        <w:t xml:space="preserve">Durchführung: </w:t>
      </w:r>
      <w:r>
        <w:tab/>
      </w:r>
      <w:r>
        <w:tab/>
      </w:r>
      <w:r>
        <w:tab/>
      </w:r>
      <w:r w:rsidR="00610049">
        <w:t xml:space="preserve">Im Abzug werden in drei Reagenzgläsern je 3 ml Hexan, Silbernitrat-Lösung und Lackmus-Lösung gegeben. Brom wird mit einer Pipette in das Reagenzglas mit Hexan getropft, dabei werden Handschuhe verwendet. Es wird solange </w:t>
      </w:r>
      <w:proofErr w:type="spellStart"/>
      <w:r w:rsidR="00610049">
        <w:t>zugetropft</w:t>
      </w:r>
      <w:proofErr w:type="spellEnd"/>
      <w:r w:rsidR="00610049">
        <w:t>, bis eine braune Lösung entsteht. Das Reagenzglas wird mit einem Stopfen verschlossen. Optional kann ein Septum verwendet werden. Das Reagenzglas wird anschließend über den angeschalteten Overhead-Projektor gehalten und wenige Minuten gewartet.</w:t>
      </w:r>
    </w:p>
    <w:p w:rsidR="00345FAC" w:rsidRDefault="00610049" w:rsidP="00493AF5">
      <w:pPr>
        <w:tabs>
          <w:tab w:val="left" w:pos="1701"/>
          <w:tab w:val="left" w:pos="1985"/>
        </w:tabs>
        <w:ind w:left="1980" w:hanging="1980"/>
      </w:pPr>
      <w:r>
        <w:lastRenderedPageBreak/>
        <w:tab/>
      </w:r>
      <w:r>
        <w:tab/>
        <w:t>Nachdem sich die Lösung entfärbt kann mit einer Spritze das entstandene Gas entnommen werden</w:t>
      </w:r>
      <w:r w:rsidR="007040AA">
        <w:t xml:space="preserve">. Eine Hälfte des entnommenen Gases wird in die Silbernitrat-Lösung geleitet, die andere Hälfte wird in die Lackmus-Lösung geleitet. </w:t>
      </w:r>
      <w:r w:rsidR="00345FAC">
        <w:t xml:space="preserve"> </w:t>
      </w:r>
    </w:p>
    <w:p w:rsidR="00454A26" w:rsidRDefault="00454A26" w:rsidP="001174BB">
      <w:pPr>
        <w:tabs>
          <w:tab w:val="left" w:pos="1701"/>
          <w:tab w:val="left" w:pos="1985"/>
        </w:tabs>
        <w:ind w:left="1980" w:hanging="1980"/>
      </w:pPr>
      <w:r>
        <w:t>Beobachtung:</w:t>
      </w:r>
      <w:r>
        <w:tab/>
      </w:r>
      <w:r>
        <w:tab/>
      </w:r>
      <w:r>
        <w:tab/>
      </w:r>
      <w:r w:rsidR="00345FAC">
        <w:t xml:space="preserve">Die </w:t>
      </w:r>
      <w:r w:rsidR="00493AF5">
        <w:t>braune</w:t>
      </w:r>
      <w:r w:rsidR="00345FAC">
        <w:t xml:space="preserve"> Lösung entfärbt sich nach einigen Minuten </w:t>
      </w:r>
      <w:r w:rsidR="00493AF5">
        <w:t xml:space="preserve">im </w:t>
      </w:r>
      <w:r w:rsidR="00F527D5">
        <w:t>Licht des Overhead-Projektors.</w:t>
      </w:r>
      <w:r w:rsidR="00493AF5">
        <w:t xml:space="preserve"> Es fällt ein weißer Feststoff in der Silbernitrat-Lösung aus. Die Lackmus-Lösung verändert die Farbe von blau nach rot.</w:t>
      </w:r>
      <w:r w:rsidR="00345FAC">
        <w:t xml:space="preserve"> </w:t>
      </w:r>
    </w:p>
    <w:p w:rsidR="00E259FF" w:rsidRDefault="00E259FF" w:rsidP="00454A26">
      <w:pPr>
        <w:keepNext/>
        <w:tabs>
          <w:tab w:val="left" w:pos="1701"/>
          <w:tab w:val="left" w:pos="1985"/>
        </w:tabs>
        <w:ind w:left="1980" w:hanging="1980"/>
        <w:jc w:val="center"/>
        <w:rPr>
          <w:noProof/>
          <w:lang w:eastAsia="de-DE"/>
        </w:rPr>
      </w:pPr>
      <w:r>
        <w:rPr>
          <w:noProof/>
          <w:lang w:eastAsia="de-DE"/>
        </w:rPr>
        <w:drawing>
          <wp:anchor distT="0" distB="0" distL="114300" distR="114300" simplePos="0" relativeHeight="251839488" behindDoc="0" locked="0" layoutInCell="1" allowOverlap="1" wp14:anchorId="2D2BD93E" wp14:editId="0639FD90">
            <wp:simplePos x="0" y="0"/>
            <wp:positionH relativeFrom="column">
              <wp:posOffset>3582035</wp:posOffset>
            </wp:positionH>
            <wp:positionV relativeFrom="paragraph">
              <wp:posOffset>207010</wp:posOffset>
            </wp:positionV>
            <wp:extent cx="1962150" cy="1687195"/>
            <wp:effectExtent l="0" t="133350" r="0" b="122555"/>
            <wp:wrapThrough wrapText="bothSides">
              <wp:wrapPolygon edited="0">
                <wp:start x="45" y="21897"/>
                <wp:lineTo x="21436" y="21897"/>
                <wp:lineTo x="21436" y="-53"/>
                <wp:lineTo x="45" y="-53"/>
                <wp:lineTo x="45" y="21897"/>
              </wp:wrapPolygon>
            </wp:wrapThrough>
            <wp:docPr id="57" name="Bild 15" descr="C:\Users\Friedrich.F\Desktop\SVP Chemie 2\Klassenstufe 9+10\Fotos 9_10\20160729_141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riedrich.F\Desktop\SVP Chemie 2\Klassenstufe 9+10\Fotos 9_10\20160729_141725.jpg"/>
                    <pic:cNvPicPr>
                      <a:picLocks noChangeAspect="1" noChangeArrowheads="1"/>
                    </pic:cNvPicPr>
                  </pic:nvPicPr>
                  <pic:blipFill>
                    <a:blip r:embed="rId22" cstate="print"/>
                    <a:srcRect/>
                    <a:stretch>
                      <a:fillRect/>
                    </a:stretch>
                  </pic:blipFill>
                  <pic:spPr bwMode="auto">
                    <a:xfrm rot="5400000">
                      <a:off x="0" y="0"/>
                      <a:ext cx="1962150" cy="168719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838464" behindDoc="0" locked="0" layoutInCell="1" allowOverlap="1" wp14:anchorId="79C12F36" wp14:editId="033D29C6">
            <wp:simplePos x="0" y="0"/>
            <wp:positionH relativeFrom="column">
              <wp:posOffset>1906270</wp:posOffset>
            </wp:positionH>
            <wp:positionV relativeFrom="paragraph">
              <wp:posOffset>306070</wp:posOffset>
            </wp:positionV>
            <wp:extent cx="1954530" cy="1490345"/>
            <wp:effectExtent l="0" t="228600" r="0" b="224155"/>
            <wp:wrapThrough wrapText="bothSides">
              <wp:wrapPolygon edited="0">
                <wp:start x="39" y="21927"/>
                <wp:lineTo x="21512" y="21927"/>
                <wp:lineTo x="21512" y="115"/>
                <wp:lineTo x="39" y="115"/>
                <wp:lineTo x="39" y="21927"/>
              </wp:wrapPolygon>
            </wp:wrapThrough>
            <wp:docPr id="56" name="Bild 14" descr="C:\Users\Friedrich.F\Desktop\SVP Chemie 2\Klassenstufe 9+10\Fotos 9_10\20160729_140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Friedrich.F\Desktop\SVP Chemie 2\Klassenstufe 9+10\Fotos 9_10\20160729_140542.jpg"/>
                    <pic:cNvPicPr>
                      <a:picLocks noChangeAspect="1" noChangeArrowheads="1"/>
                    </pic:cNvPicPr>
                  </pic:nvPicPr>
                  <pic:blipFill>
                    <a:blip r:embed="rId23" cstate="print">
                      <a:lum bright="10000" contrast="10000"/>
                    </a:blip>
                    <a:srcRect/>
                    <a:stretch>
                      <a:fillRect/>
                    </a:stretch>
                  </pic:blipFill>
                  <pic:spPr bwMode="auto">
                    <a:xfrm rot="5400000">
                      <a:off x="0" y="0"/>
                      <a:ext cx="1954530" cy="149034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837440" behindDoc="0" locked="0" layoutInCell="1" allowOverlap="1" wp14:anchorId="5C784DD8" wp14:editId="0E4F4B2A">
            <wp:simplePos x="0" y="0"/>
            <wp:positionH relativeFrom="column">
              <wp:posOffset>282575</wp:posOffset>
            </wp:positionH>
            <wp:positionV relativeFrom="paragraph">
              <wp:posOffset>290195</wp:posOffset>
            </wp:positionV>
            <wp:extent cx="1970405" cy="1531620"/>
            <wp:effectExtent l="0" t="228600" r="0" b="220980"/>
            <wp:wrapThrough wrapText="bothSides">
              <wp:wrapPolygon edited="0">
                <wp:start x="21701" y="-139"/>
                <wp:lineTo x="-17" y="-139"/>
                <wp:lineTo x="-17" y="21622"/>
                <wp:lineTo x="21701" y="21622"/>
                <wp:lineTo x="21701" y="-139"/>
              </wp:wrapPolygon>
            </wp:wrapThrough>
            <wp:docPr id="39" name="Bild 13" descr="C:\Users\Friedrich.F\Desktop\SVP Chemie 2\Klassenstufe 9+10\Fotos 9_10\20160729_140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riedrich.F\Desktop\SVP Chemie 2\Klassenstufe 9+10\Fotos 9_10\20160729_140542.jpg"/>
                    <pic:cNvPicPr>
                      <a:picLocks noChangeAspect="1" noChangeArrowheads="1"/>
                    </pic:cNvPicPr>
                  </pic:nvPicPr>
                  <pic:blipFill>
                    <a:blip r:embed="rId24" cstate="print">
                      <a:lum bright="20000" contrast="20000"/>
                    </a:blip>
                    <a:srcRect/>
                    <a:stretch>
                      <a:fillRect/>
                    </a:stretch>
                  </pic:blipFill>
                  <pic:spPr bwMode="auto">
                    <a:xfrm rot="16200000" flipH="1" flipV="1">
                      <a:off x="0" y="0"/>
                      <a:ext cx="1970405" cy="1531620"/>
                    </a:xfrm>
                    <a:prstGeom prst="rect">
                      <a:avLst/>
                    </a:prstGeom>
                    <a:noFill/>
                    <a:ln w="9525">
                      <a:noFill/>
                      <a:miter lim="800000"/>
                      <a:headEnd/>
                      <a:tailEnd/>
                    </a:ln>
                  </pic:spPr>
                </pic:pic>
              </a:graphicData>
            </a:graphic>
          </wp:anchor>
        </w:drawing>
      </w:r>
    </w:p>
    <w:p w:rsidR="00E259FF" w:rsidRDefault="00E259FF" w:rsidP="00454A26">
      <w:pPr>
        <w:keepNext/>
        <w:tabs>
          <w:tab w:val="left" w:pos="1701"/>
          <w:tab w:val="left" w:pos="1985"/>
        </w:tabs>
        <w:ind w:left="1980" w:hanging="1980"/>
        <w:jc w:val="center"/>
        <w:rPr>
          <w:noProof/>
          <w:lang w:eastAsia="de-DE"/>
        </w:rPr>
      </w:pPr>
    </w:p>
    <w:p w:rsidR="00E259FF" w:rsidRDefault="00E259FF" w:rsidP="00454A26">
      <w:pPr>
        <w:keepNext/>
        <w:tabs>
          <w:tab w:val="left" w:pos="1701"/>
          <w:tab w:val="left" w:pos="1985"/>
        </w:tabs>
        <w:ind w:left="1980" w:hanging="1980"/>
        <w:jc w:val="center"/>
        <w:rPr>
          <w:noProof/>
          <w:lang w:eastAsia="de-DE"/>
        </w:rPr>
      </w:pPr>
    </w:p>
    <w:p w:rsidR="00E259FF" w:rsidRDefault="00E259FF" w:rsidP="00454A26">
      <w:pPr>
        <w:keepNext/>
        <w:tabs>
          <w:tab w:val="left" w:pos="1701"/>
          <w:tab w:val="left" w:pos="1985"/>
        </w:tabs>
        <w:ind w:left="1980" w:hanging="1980"/>
        <w:jc w:val="center"/>
        <w:rPr>
          <w:noProof/>
          <w:lang w:eastAsia="de-DE"/>
        </w:rPr>
      </w:pPr>
    </w:p>
    <w:p w:rsidR="00E259FF" w:rsidRDefault="00E259FF" w:rsidP="00454A26">
      <w:pPr>
        <w:keepNext/>
        <w:tabs>
          <w:tab w:val="left" w:pos="1701"/>
          <w:tab w:val="left" w:pos="1985"/>
        </w:tabs>
        <w:ind w:left="1980" w:hanging="1980"/>
        <w:jc w:val="center"/>
        <w:rPr>
          <w:noProof/>
          <w:lang w:eastAsia="de-DE"/>
        </w:rPr>
      </w:pPr>
    </w:p>
    <w:p w:rsidR="00E259FF" w:rsidRDefault="00E259FF" w:rsidP="00454A26">
      <w:pPr>
        <w:keepNext/>
        <w:tabs>
          <w:tab w:val="left" w:pos="1701"/>
          <w:tab w:val="left" w:pos="1985"/>
        </w:tabs>
        <w:ind w:left="1980" w:hanging="1980"/>
        <w:jc w:val="center"/>
        <w:rPr>
          <w:noProof/>
          <w:lang w:eastAsia="de-DE"/>
        </w:rPr>
      </w:pPr>
    </w:p>
    <w:p w:rsidR="00B61F91" w:rsidRDefault="00454A26" w:rsidP="00D20B9F">
      <w:pPr>
        <w:pStyle w:val="Beschriftung"/>
        <w:jc w:val="center"/>
      </w:pPr>
      <w:r>
        <w:t xml:space="preserve">Abbildung </w:t>
      </w:r>
      <w:fldSimple w:instr=" SEQ Abbildung \* ARABIC ">
        <w:r w:rsidR="00CA1E49">
          <w:rPr>
            <w:noProof/>
          </w:rPr>
          <w:t>1</w:t>
        </w:r>
      </w:fldSimple>
      <w:r w:rsidR="0032653D">
        <w:t xml:space="preserve"> </w:t>
      </w:r>
      <w:r w:rsidR="007E3C14">
        <w:t>–</w:t>
      </w:r>
      <w:r w:rsidR="0032653D">
        <w:t xml:space="preserve"> </w:t>
      </w:r>
      <w:r w:rsidR="001174BB">
        <w:t>Links: Die Brom-Hexan-Lösung vor und nach der Entfärbung. Mitte: Silbernitrat-Lösung (links) und Lackmus-Lösung (rechts) vor dem Bromwasserstoffnachweis. Links:</w:t>
      </w:r>
      <w:r w:rsidR="001174BB" w:rsidRPr="001174BB">
        <w:t xml:space="preserve"> </w:t>
      </w:r>
      <w:r w:rsidR="001174BB">
        <w:t>Silbernitrat-Lösung (links) und Lackmus-Lösung (rechts) nach dem Bromwasserstoffnachweis.</w:t>
      </w:r>
    </w:p>
    <w:p w:rsidR="00FA1DC8" w:rsidRPr="00FA1DC8" w:rsidRDefault="00FA1DC8" w:rsidP="00FA1DC8">
      <w:pPr>
        <w:spacing w:line="240" w:lineRule="auto"/>
        <w:rPr>
          <w:sz w:val="10"/>
        </w:rPr>
      </w:pPr>
    </w:p>
    <w:p w:rsidR="00FA1DC8" w:rsidRDefault="00345FAC" w:rsidP="009B4A9F">
      <w:pPr>
        <w:tabs>
          <w:tab w:val="left" w:pos="1701"/>
          <w:tab w:val="left" w:pos="1985"/>
        </w:tabs>
        <w:ind w:left="1980" w:hanging="1980"/>
      </w:pPr>
      <w:r>
        <w:t>Deutung</w:t>
      </w:r>
      <w:r w:rsidR="00B61F91">
        <w:t>:</w:t>
      </w:r>
      <w:r w:rsidR="0032653D">
        <w:tab/>
      </w:r>
      <w:r w:rsidR="0032653D">
        <w:tab/>
      </w:r>
      <w:r w:rsidR="00FA1DC8">
        <w:t xml:space="preserve">Bei der Reaktion handelt es sich um eine </w:t>
      </w:r>
      <w:proofErr w:type="spellStart"/>
      <w:r w:rsidR="00FA1DC8">
        <w:t>radikalische</w:t>
      </w:r>
      <w:proofErr w:type="spellEnd"/>
      <w:r w:rsidR="00FA1DC8">
        <w:t xml:space="preserve"> Substitution. Ein Wasserstoffatom des Hexans wird durch ein </w:t>
      </w:r>
      <w:proofErr w:type="spellStart"/>
      <w:r w:rsidR="00FA1DC8">
        <w:t>Bromatom</w:t>
      </w:r>
      <w:proofErr w:type="spellEnd"/>
      <w:r w:rsidR="00FA1DC8">
        <w:t xml:space="preserve"> ausgetauscht, wobei auch Bromwasserstoff entsteht. Diese Reaktion kann in drei Schritte unterteilt werden. Der erste Schritt wird Kettenstart genannt.</w:t>
      </w:r>
      <w:r w:rsidR="00FA1DC8" w:rsidRPr="00FA1DC8">
        <w:t xml:space="preserve"> </w:t>
      </w:r>
      <w:r w:rsidR="00FA1DC8">
        <w:t xml:space="preserve">Beim </w:t>
      </w:r>
      <w:r w:rsidR="00FA1DC8">
        <w:rPr>
          <w:rStyle w:val="important"/>
        </w:rPr>
        <w:t>Kettenstart</w:t>
      </w:r>
      <w:r w:rsidR="00F527D5">
        <w:t xml:space="preserve"> wird das Brom-Molekül bei</w:t>
      </w:r>
      <w:r w:rsidR="00FA1DC8">
        <w:t xml:space="preserve"> Lichteinfluss oder Wärme </w:t>
      </w:r>
      <w:proofErr w:type="spellStart"/>
      <w:r w:rsidR="00FA1DC8">
        <w:t>homolytisch</w:t>
      </w:r>
      <w:proofErr w:type="spellEnd"/>
      <w:r w:rsidR="00FA1DC8">
        <w:t xml:space="preserve"> in zwei Brom-Radikale gespalten. </w:t>
      </w:r>
      <w:r w:rsidR="009B4A9F">
        <w:t xml:space="preserve">Die Kettenfortpflanzung ist der zweite Schritt der Reaktion. </w:t>
      </w:r>
      <w:r w:rsidR="00FA1DC8">
        <w:t>Die Brom-Radikale reagieren mit dem Hexan</w:t>
      </w:r>
      <w:r w:rsidR="009B4A9F">
        <w:t xml:space="preserve"> </w:t>
      </w:r>
      <w:r w:rsidR="00FA1DC8">
        <w:t xml:space="preserve">zu </w:t>
      </w:r>
      <w:r w:rsidR="00F527D5">
        <w:t>Bromwasserstoff</w:t>
      </w:r>
      <w:r w:rsidR="00FA1DC8">
        <w:t xml:space="preserve"> und einem </w:t>
      </w:r>
      <w:r w:rsidR="009B4A9F">
        <w:t>Alky</w:t>
      </w:r>
      <w:r w:rsidR="00FA1DC8">
        <w:t xml:space="preserve">l-Radikal. Dieses </w:t>
      </w:r>
      <w:r w:rsidR="009B4A9F">
        <w:t>Alkyl</w:t>
      </w:r>
      <w:r w:rsidR="00FA1DC8">
        <w:t xml:space="preserve">-Radikal reagiert in dem zweiten Schritt der Kettenfortpflanzung mit einem weiteren </w:t>
      </w:r>
      <w:r w:rsidR="009B4A9F">
        <w:t>Brom</w:t>
      </w:r>
      <w:r w:rsidR="00FA1DC8">
        <w:t xml:space="preserve">-Molekül zum </w:t>
      </w:r>
      <w:r w:rsidR="009B4A9F">
        <w:t>Bromhexan</w:t>
      </w:r>
      <w:r w:rsidR="00FA1DC8">
        <w:t xml:space="preserve"> und einem neuen </w:t>
      </w:r>
      <w:r w:rsidR="009B4A9F">
        <w:t>Brom-Radikal. Nun beginnt die Kettenfortpflanzung erneut. Bei dem letzten Schritt, dem Kettenabbruch,</w:t>
      </w:r>
      <w:r w:rsidR="00FA1DC8">
        <w:t xml:space="preserve"> </w:t>
      </w:r>
      <w:r w:rsidR="009B4A9F">
        <w:t xml:space="preserve">schließt sich die Reaktionskette indem ein Brom-Radikal mit einem weiteren Brom-Radikal reagiert, oder beide Alkyl-Radikale miteinander reagieren. In der Silbernitrat-Lösung fällt Silberbromid aus, womit das Vorhandensein von Bromid-Ionen im gasförmigen Bromwasserstoff nachgewiesen wird. Die rote Färbung der Lackmus-Lösung zeigt an, dass der pH-Wert unter 7 </w:t>
      </w:r>
      <w:r w:rsidR="00DB17AE">
        <w:t xml:space="preserve">fällt und damit </w:t>
      </w:r>
      <w:r w:rsidR="00DB17AE">
        <w:lastRenderedPageBreak/>
        <w:t>eine Säure entstanden ist.</w:t>
      </w:r>
      <w:r w:rsidR="009B4A9F">
        <w:t xml:space="preserve"> Damit wird gezeigt, dass Bromwasserstoff</w:t>
      </w:r>
      <w:r w:rsidR="00DB17AE">
        <w:t xml:space="preserve"> mit Wasser zu einem </w:t>
      </w:r>
      <w:proofErr w:type="spellStart"/>
      <w:r w:rsidR="00DB17AE">
        <w:t>Oxonium</w:t>
      </w:r>
      <w:proofErr w:type="spellEnd"/>
      <w:r w:rsidR="00DB17AE">
        <w:t>-Ion und Bromid-Ion reagiert.</w:t>
      </w:r>
    </w:p>
    <w:p w:rsidR="009B4A9F" w:rsidRDefault="009B4A9F" w:rsidP="009B4A9F">
      <w:pPr>
        <w:tabs>
          <w:tab w:val="left" w:pos="1701"/>
          <w:tab w:val="left" w:pos="1985"/>
        </w:tabs>
        <w:ind w:left="1980" w:hanging="1980"/>
      </w:pPr>
      <w:r>
        <w:tab/>
      </w:r>
      <w:r>
        <w:tab/>
        <w:t>Reaktionsgleichungen:</w:t>
      </w:r>
    </w:p>
    <w:p w:rsidR="00FE049E" w:rsidRDefault="00FE049E" w:rsidP="00FE049E">
      <w:pPr>
        <w:tabs>
          <w:tab w:val="left" w:pos="1701"/>
          <w:tab w:val="left" w:pos="1985"/>
        </w:tabs>
        <w:ind w:left="1980" w:hanging="1980"/>
      </w:pPr>
      <w:r>
        <w:tab/>
      </w:r>
      <w:r>
        <w:tab/>
        <w:t xml:space="preserve">(1) </w:t>
      </w:r>
      <m:oMath>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6</m:t>
                    </m:r>
                  </m:sub>
                </m:sSub>
                <m:r>
                  <m:rPr>
                    <m:sty m:val="p"/>
                  </m:rPr>
                  <w:rPr>
                    <w:rFonts w:ascii="Cambria Math" w:hAnsi="Cambria Math"/>
                  </w:rPr>
                  <m:t>H</m:t>
                </m:r>
              </m:e>
              <m:sub>
                <m:r>
                  <m:rPr>
                    <m:sty m:val="p"/>
                  </m:rPr>
                  <w:rPr>
                    <w:rFonts w:ascii="Cambria Math" w:hAnsi="Cambria Math"/>
                  </w:rPr>
                  <m:t>14</m:t>
                </m:r>
              </m:sub>
            </m:sSub>
          </m:e>
          <m:sub>
            <m:r>
              <m:rPr>
                <m:sty m:val="p"/>
              </m:rPr>
              <w:rPr>
                <w:rFonts w:ascii="Cambria Math" w:hAnsi="Cambria Math"/>
              </w:rPr>
              <m:t>(l)</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Br</m:t>
                </m:r>
              </m:e>
              <m:sub>
                <m:r>
                  <m:rPr>
                    <m:sty m:val="p"/>
                  </m:rPr>
                  <w:rPr>
                    <w:rFonts w:ascii="Cambria Math" w:hAnsi="Cambria Math"/>
                  </w:rPr>
                  <m:t>2</m:t>
                </m:r>
              </m:sub>
            </m:sSub>
          </m:e>
          <m:sub>
            <m:r>
              <m:rPr>
                <m:sty m:val="p"/>
              </m:rPr>
              <w:rPr>
                <w:rFonts w:ascii="Cambria Math" w:hAnsi="Cambria Math"/>
              </w:rPr>
              <m:t>(l)</m:t>
            </m:r>
          </m:sub>
        </m:sSub>
        <m:box>
          <m:boxPr>
            <m:opEmu m:val="1"/>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hν/∆</m:t>
                </m:r>
              </m:e>
            </m:groupChr>
          </m:e>
        </m:box>
        <m:r>
          <m:rPr>
            <m:sty m:val="p"/>
          </m:rPr>
          <w:rPr>
            <w:rFonts w:ascii="Cambria Math" w:hAnsi="Cambria Math"/>
          </w:rPr>
          <m:t xml:space="preserve"> </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6</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13</m:t>
                </m:r>
              </m:sub>
            </m:sSub>
            <m:r>
              <m:rPr>
                <m:sty m:val="p"/>
              </m:rPr>
              <w:rPr>
                <w:rFonts w:ascii="Cambria Math" w:hAnsi="Cambria Math"/>
              </w:rPr>
              <m:t>Br</m:t>
            </m:r>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HBr</m:t>
            </m:r>
          </m:e>
          <m:sub>
            <m:r>
              <m:rPr>
                <m:sty m:val="p"/>
              </m:rPr>
              <w:rPr>
                <w:rFonts w:ascii="Cambria Math" w:hAnsi="Cambria Math"/>
              </w:rPr>
              <m:t>(g)</m:t>
            </m:r>
          </m:sub>
        </m:sSub>
      </m:oMath>
    </w:p>
    <w:p w:rsidR="00FE049E" w:rsidRPr="00FE049E" w:rsidRDefault="00FE049E" w:rsidP="00FE049E">
      <w:pPr>
        <w:tabs>
          <w:tab w:val="left" w:pos="1701"/>
          <w:tab w:val="left" w:pos="1985"/>
        </w:tabs>
        <w:ind w:left="1980" w:hanging="1980"/>
        <w:rPr>
          <w:rFonts w:eastAsiaTheme="minorEastAsia"/>
        </w:rPr>
      </w:pPr>
      <w:r>
        <w:tab/>
      </w:r>
      <w:r>
        <w:tab/>
        <w:t xml:space="preserve">(2) </w:t>
      </w:r>
      <m:oMath>
        <m:sSub>
          <m:sSubPr>
            <m:ctrlPr>
              <w:rPr>
                <w:rFonts w:ascii="Cambria Math" w:eastAsiaTheme="minorEastAsia" w:hAnsi="Cambria Math"/>
              </w:rPr>
            </m:ctrlPr>
          </m:sSubPr>
          <m:e>
            <m:sSup>
              <m:sSupPr>
                <m:ctrlPr>
                  <w:rPr>
                    <w:rFonts w:ascii="Cambria Math" w:eastAsiaTheme="minorEastAsia" w:hAnsi="Cambria Math"/>
                  </w:rPr>
                </m:ctrlPr>
              </m:sSupPr>
              <m:e>
                <m:r>
                  <m:rPr>
                    <m:sty m:val="p"/>
                  </m:rPr>
                  <w:rPr>
                    <w:rFonts w:ascii="Cambria Math" w:eastAsiaTheme="minorEastAsia" w:hAnsi="Cambria Math"/>
                  </w:rPr>
                  <m:t>Ag</m:t>
                </m:r>
              </m:e>
              <m:sup>
                <m:r>
                  <m:rPr>
                    <m:sty m:val="p"/>
                  </m:rPr>
                  <w:rPr>
                    <w:rFonts w:ascii="Cambria Math" w:eastAsiaTheme="minorEastAsia" w:hAnsi="Cambria Math"/>
                  </w:rPr>
                  <m:t>+</m:t>
                </m:r>
              </m:sup>
            </m:sSup>
          </m:e>
          <m:sub>
            <m:r>
              <m:rPr>
                <m:sty m:val="p"/>
              </m:rPr>
              <w:rPr>
                <w:rFonts w:ascii="Cambria Math" w:eastAsiaTheme="minorEastAsia" w:hAnsi="Cambria Math"/>
              </w:rPr>
              <m:t>(aq)</m:t>
            </m:r>
          </m:sub>
        </m:sSub>
        <m:r>
          <m:rPr>
            <m:sty m:val="p"/>
          </m:rPr>
          <w:rPr>
            <w:rFonts w:ascii="Cambria Math" w:eastAsiaTheme="minorEastAsia" w:hAnsi="Cambria Math"/>
          </w:rPr>
          <m:t xml:space="preserve">+ </m:t>
        </m:r>
        <m:sSub>
          <m:sSubPr>
            <m:ctrlPr>
              <w:rPr>
                <w:rFonts w:ascii="Cambria Math" w:eastAsiaTheme="minorEastAsia" w:hAnsi="Cambria Math"/>
              </w:rPr>
            </m:ctrlPr>
          </m:sSubPr>
          <m:e>
            <m:sSup>
              <m:sSupPr>
                <m:ctrlPr>
                  <w:rPr>
                    <w:rFonts w:ascii="Cambria Math" w:eastAsiaTheme="minorEastAsia" w:hAnsi="Cambria Math"/>
                  </w:rPr>
                </m:ctrlPr>
              </m:sSupPr>
              <m:e>
                <m:sSub>
                  <m:sSubPr>
                    <m:ctrlPr>
                      <w:rPr>
                        <w:rFonts w:ascii="Cambria Math" w:eastAsiaTheme="minorEastAsia" w:hAnsi="Cambria Math"/>
                      </w:rPr>
                    </m:ctrlPr>
                  </m:sSubPr>
                  <m:e>
                    <m:r>
                      <m:rPr>
                        <m:sty m:val="p"/>
                      </m:rPr>
                      <w:rPr>
                        <w:rFonts w:ascii="Cambria Math" w:eastAsiaTheme="minorEastAsia" w:hAnsi="Cambria Math"/>
                      </w:rPr>
                      <m:t>NO</m:t>
                    </m:r>
                  </m:e>
                  <m:sub>
                    <m:r>
                      <m:rPr>
                        <m:sty m:val="p"/>
                      </m:rPr>
                      <w:rPr>
                        <w:rFonts w:ascii="Cambria Math" w:eastAsiaTheme="minorEastAsia" w:hAnsi="Cambria Math"/>
                      </w:rPr>
                      <m:t>3</m:t>
                    </m:r>
                  </m:sub>
                </m:sSub>
              </m:e>
              <m:sup>
                <m:r>
                  <m:rPr>
                    <m:sty m:val="p"/>
                  </m:rPr>
                  <w:rPr>
                    <w:rFonts w:ascii="Cambria Math" w:eastAsiaTheme="minorEastAsia" w:hAnsi="Cambria Math"/>
                  </w:rPr>
                  <m:t>-</m:t>
                </m:r>
              </m:sup>
            </m:sSup>
          </m:e>
          <m:sub>
            <m:r>
              <m:rPr>
                <m:sty m:val="p"/>
              </m:rPr>
              <w:rPr>
                <w:rFonts w:ascii="Cambria Math" w:eastAsiaTheme="minorEastAsia" w:hAnsi="Cambria Math"/>
              </w:rPr>
              <m:t>(aq)</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HBr</m:t>
            </m:r>
          </m:e>
          <m:sub>
            <m:r>
              <m:rPr>
                <m:sty m:val="p"/>
              </m:rPr>
              <w:rPr>
                <w:rFonts w:ascii="Cambria Math" w:eastAsiaTheme="minorEastAsia" w:hAnsi="Cambria Math"/>
              </w:rPr>
              <m:t>(g)</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AgBr</m:t>
            </m:r>
          </m:e>
          <m:sub>
            <m:r>
              <m:rPr>
                <m:sty m:val="p"/>
              </m:rPr>
              <w:rPr>
                <w:rFonts w:ascii="Cambria Math" w:eastAsiaTheme="minorEastAsia" w:hAnsi="Cambria Math"/>
              </w:rPr>
              <m:t>(s)</m:t>
            </m:r>
          </m:sub>
        </m:sSub>
        <m:r>
          <m:rPr>
            <m:sty m:val="p"/>
          </m:rPr>
          <w:rPr>
            <w:rFonts w:ascii="Cambria Math" w:eastAsiaTheme="minorEastAsia" w:hAnsi="Cambria Math"/>
          </w:rPr>
          <m:t xml:space="preserve">+ </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HNO</m:t>
                </m:r>
              </m:e>
              <m:sub>
                <m:r>
                  <m:rPr>
                    <m:sty m:val="p"/>
                  </m:rPr>
                  <w:rPr>
                    <w:rFonts w:ascii="Cambria Math" w:eastAsiaTheme="minorEastAsia" w:hAnsi="Cambria Math"/>
                  </w:rPr>
                  <m:t>3</m:t>
                </m:r>
              </m:sub>
            </m:sSub>
          </m:e>
          <m:sub>
            <m:r>
              <m:rPr>
                <m:sty m:val="p"/>
              </m:rPr>
              <w:rPr>
                <w:rFonts w:ascii="Cambria Math" w:eastAsiaTheme="minorEastAsia" w:hAnsi="Cambria Math"/>
              </w:rPr>
              <m:t>(aq)</m:t>
            </m:r>
          </m:sub>
        </m:sSub>
      </m:oMath>
    </w:p>
    <w:p w:rsidR="00FE049E" w:rsidRPr="00345FAC" w:rsidRDefault="00FE049E" w:rsidP="00FE049E">
      <w:pPr>
        <w:tabs>
          <w:tab w:val="left" w:pos="1701"/>
          <w:tab w:val="left" w:pos="1985"/>
        </w:tabs>
        <w:ind w:left="1980" w:hanging="1980"/>
        <w:rPr>
          <w:rFonts w:eastAsiaTheme="minorEastAsia"/>
        </w:rPr>
      </w:pPr>
      <w:r>
        <w:tab/>
      </w:r>
      <w:r>
        <w:tab/>
        <w:t xml:space="preserve">(3) </w:t>
      </w:r>
      <m:oMath>
        <m:sSub>
          <m:sSubPr>
            <m:ctrlPr>
              <w:rPr>
                <w:rFonts w:ascii="Cambria Math" w:eastAsiaTheme="minorEastAsia" w:hAnsi="Cambria Math"/>
              </w:rPr>
            </m:ctrlPr>
          </m:sSubPr>
          <m:e>
            <m:r>
              <m:rPr>
                <m:sty m:val="p"/>
              </m:rPr>
              <w:rPr>
                <w:rFonts w:ascii="Cambria Math" w:eastAsiaTheme="minorEastAsia" w:hAnsi="Cambria Math"/>
              </w:rPr>
              <m:t>HBr</m:t>
            </m:r>
          </m:e>
          <m:sub>
            <m:r>
              <m:rPr>
                <m:sty m:val="p"/>
              </m:rPr>
              <w:rPr>
                <w:rFonts w:ascii="Cambria Math" w:eastAsiaTheme="minorEastAsia" w:hAnsi="Cambria Math"/>
              </w:rPr>
              <m:t>(g)</m:t>
            </m:r>
          </m:sub>
        </m:sSub>
        <m:r>
          <m:rPr>
            <m:sty m:val="p"/>
          </m:rPr>
          <w:rPr>
            <w:rFonts w:ascii="Cambria Math" w:eastAsiaTheme="minorEastAsia" w:hAnsi="Cambria Math"/>
          </w:rPr>
          <m:t xml:space="preserve">+ </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sub>
            <m:r>
              <m:rPr>
                <m:sty m:val="p"/>
              </m:rPr>
              <w:rPr>
                <w:rFonts w:ascii="Cambria Math" w:eastAsiaTheme="minorEastAsia" w:hAnsi="Cambria Math"/>
              </w:rPr>
              <m:t>(aq)</m:t>
            </m:r>
          </m:sub>
        </m:sSub>
        <m:r>
          <m:rPr>
            <m:sty m:val="p"/>
          </m:rPr>
          <w:rPr>
            <w:rFonts w:ascii="Cambria Math" w:eastAsiaTheme="minorEastAsia" w:hAnsi="Cambria Math"/>
          </w:rPr>
          <m:t>→</m:t>
        </m:r>
        <m:sSub>
          <m:sSubPr>
            <m:ctrlPr>
              <w:rPr>
                <w:rFonts w:ascii="Cambria Math" w:eastAsiaTheme="minorEastAsia" w:hAnsi="Cambria Math"/>
              </w:rPr>
            </m:ctrlPr>
          </m:sSubPr>
          <m:e>
            <m:sSup>
              <m:sSupPr>
                <m:ctrlPr>
                  <w:rPr>
                    <w:rFonts w:ascii="Cambria Math" w:eastAsiaTheme="minorEastAsia" w:hAnsi="Cambria Math"/>
                  </w:rPr>
                </m:ctrlPr>
              </m:sSup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3</m:t>
                    </m:r>
                  </m:sub>
                </m:sSub>
                <m:r>
                  <m:rPr>
                    <m:sty m:val="p"/>
                  </m:rPr>
                  <w:rPr>
                    <w:rFonts w:ascii="Cambria Math" w:eastAsiaTheme="minorEastAsia" w:hAnsi="Cambria Math"/>
                  </w:rPr>
                  <m:t>O</m:t>
                </m:r>
              </m:e>
              <m:sup>
                <m:r>
                  <m:rPr>
                    <m:sty m:val="p"/>
                  </m:rPr>
                  <w:rPr>
                    <w:rFonts w:ascii="Cambria Math" w:eastAsiaTheme="minorEastAsia" w:hAnsi="Cambria Math"/>
                  </w:rPr>
                  <m:t>+</m:t>
                </m:r>
              </m:sup>
            </m:sSup>
          </m:e>
          <m:sub>
            <m:d>
              <m:dPr>
                <m:ctrlPr>
                  <w:rPr>
                    <w:rFonts w:ascii="Cambria Math" w:eastAsiaTheme="minorEastAsia" w:hAnsi="Cambria Math"/>
                  </w:rPr>
                </m:ctrlPr>
              </m:dPr>
              <m:e>
                <m:r>
                  <m:rPr>
                    <m:sty m:val="p"/>
                  </m:rPr>
                  <w:rPr>
                    <w:rFonts w:ascii="Cambria Math" w:eastAsiaTheme="minorEastAsia" w:hAnsi="Cambria Math"/>
                  </w:rPr>
                  <m:t>aq</m:t>
                </m:r>
              </m:e>
            </m:d>
          </m:sub>
        </m:sSub>
        <m:r>
          <m:rPr>
            <m:sty m:val="p"/>
          </m:rPr>
          <w:rPr>
            <w:rFonts w:ascii="Cambria Math" w:eastAsiaTheme="minorEastAsia" w:hAnsi="Cambria Math"/>
          </w:rPr>
          <m:t xml:space="preserve">+ </m:t>
        </m:r>
        <m:sSub>
          <m:sSubPr>
            <m:ctrlPr>
              <w:rPr>
                <w:rFonts w:ascii="Cambria Math" w:eastAsiaTheme="minorEastAsia" w:hAnsi="Cambria Math"/>
              </w:rPr>
            </m:ctrlPr>
          </m:sSubPr>
          <m:e>
            <m:sSup>
              <m:sSupPr>
                <m:ctrlPr>
                  <w:rPr>
                    <w:rFonts w:ascii="Cambria Math" w:eastAsiaTheme="minorEastAsia" w:hAnsi="Cambria Math"/>
                  </w:rPr>
                </m:ctrlPr>
              </m:sSupPr>
              <m:e>
                <m:r>
                  <m:rPr>
                    <m:sty m:val="p"/>
                  </m:rPr>
                  <w:rPr>
                    <w:rFonts w:ascii="Cambria Math" w:eastAsiaTheme="minorEastAsia" w:hAnsi="Cambria Math"/>
                  </w:rPr>
                  <m:t>Br</m:t>
                </m:r>
              </m:e>
              <m:sup>
                <m:r>
                  <m:rPr>
                    <m:sty m:val="p"/>
                  </m:rPr>
                  <w:rPr>
                    <w:rFonts w:ascii="Cambria Math" w:eastAsiaTheme="minorEastAsia" w:hAnsi="Cambria Math"/>
                  </w:rPr>
                  <m:t>-</m:t>
                </m:r>
              </m:sup>
            </m:sSup>
          </m:e>
          <m:sub>
            <m:r>
              <m:rPr>
                <m:sty m:val="p"/>
              </m:rPr>
              <w:rPr>
                <w:rFonts w:ascii="Cambria Math" w:eastAsiaTheme="minorEastAsia" w:hAnsi="Cambria Math"/>
              </w:rPr>
              <m:t>(aq)</m:t>
            </m:r>
          </m:sub>
        </m:sSub>
      </m:oMath>
    </w:p>
    <w:p w:rsidR="00DB17AE" w:rsidRDefault="00196B6C" w:rsidP="00DB17AE">
      <w:pPr>
        <w:ind w:left="1985" w:hanging="1985"/>
      </w:pPr>
      <w:r>
        <w:t>Entsorgung:</w:t>
      </w:r>
      <w:r>
        <w:tab/>
      </w:r>
      <w:r w:rsidR="00DB17AE">
        <w:t xml:space="preserve">Bromhaltige Lösungen werden mit </w:t>
      </w:r>
      <w:proofErr w:type="spellStart"/>
      <w:r w:rsidR="00DB17AE">
        <w:t>Natriumthiosulfat</w:t>
      </w:r>
      <w:proofErr w:type="spellEnd"/>
      <w:r w:rsidR="00DB17AE">
        <w:t>-Lösung versetzt und mit Natriumhydr</w:t>
      </w:r>
      <w:r w:rsidR="001A736E">
        <w:t>o</w:t>
      </w:r>
      <w:r w:rsidR="00DB17AE">
        <w:t>gencarbonat neutralisiert. Diese Lösung kann im Abfluss entsorgt werden.</w:t>
      </w:r>
      <w:r w:rsidR="00DB17AE" w:rsidRPr="00DB17AE">
        <w:t xml:space="preserve"> </w:t>
      </w:r>
      <w:r w:rsidR="00DB17AE">
        <w:t xml:space="preserve">Die Silbernitrat-Lösung wird mit </w:t>
      </w:r>
      <w:proofErr w:type="spellStart"/>
      <w:r w:rsidR="00DB17AE">
        <w:t>Natriumthiosulfat</w:t>
      </w:r>
      <w:proofErr w:type="spellEnd"/>
      <w:r w:rsidR="00DB17AE">
        <w:t xml:space="preserve">-Lösung versetzt und im Schwermetallbehälter entsorgt. Die Lackmus-Lösung wird mit </w:t>
      </w:r>
      <w:proofErr w:type="spellStart"/>
      <w:r w:rsidR="00DB17AE">
        <w:t>Natriumthiosulfat</w:t>
      </w:r>
      <w:proofErr w:type="spellEnd"/>
      <w:r w:rsidR="00DB17AE">
        <w:t xml:space="preserve"> versetzt und im Säure-Base-Behälter entsorgt.</w:t>
      </w:r>
    </w:p>
    <w:p w:rsidR="0097636C" w:rsidRDefault="003F5D10" w:rsidP="0097636C">
      <w:pPr>
        <w:ind w:left="1985" w:hanging="1985"/>
      </w:pPr>
      <w:r>
        <w:rPr>
          <w:noProof/>
          <w:lang w:eastAsia="de-DE"/>
        </w:rPr>
        <mc:AlternateContent>
          <mc:Choice Requires="wps">
            <w:drawing>
              <wp:anchor distT="0" distB="0" distL="114300" distR="114300" simplePos="0" relativeHeight="251848704" behindDoc="1" locked="0" layoutInCell="1" allowOverlap="1" wp14:anchorId="5F39606F" wp14:editId="37355A5E">
                <wp:simplePos x="0" y="0"/>
                <wp:positionH relativeFrom="margin">
                  <wp:align>left</wp:align>
                </wp:positionH>
                <wp:positionV relativeFrom="paragraph">
                  <wp:posOffset>2153920</wp:posOffset>
                </wp:positionV>
                <wp:extent cx="5873115" cy="1287780"/>
                <wp:effectExtent l="0" t="0" r="13335" b="26670"/>
                <wp:wrapThrough wrapText="bothSides">
                  <wp:wrapPolygon edited="0">
                    <wp:start x="0" y="0"/>
                    <wp:lineTo x="0" y="21728"/>
                    <wp:lineTo x="21579" y="21728"/>
                    <wp:lineTo x="21579" y="0"/>
                    <wp:lineTo x="0" y="0"/>
                  </wp:wrapPolygon>
                </wp:wrapThrough>
                <wp:docPr id="22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8778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5596F" w:rsidRPr="006C3A07" w:rsidRDefault="0065596F" w:rsidP="00D63271">
                            <w:pPr>
                              <w:rPr>
                                <w:b/>
                                <w:color w:val="auto"/>
                              </w:rPr>
                            </w:pPr>
                            <w:r>
                              <w:rPr>
                                <w:b/>
                                <w:color w:val="auto"/>
                              </w:rPr>
                              <w:t xml:space="preserve">Unterrichtsanschlüsse: </w:t>
                            </w:r>
                            <w:r w:rsidRPr="007126D6">
                              <w:rPr>
                                <w:color w:val="auto"/>
                              </w:rPr>
                              <w:t xml:space="preserve">Es kann der Mechanismus der </w:t>
                            </w:r>
                            <w:proofErr w:type="spellStart"/>
                            <w:r w:rsidRPr="007126D6">
                              <w:rPr>
                                <w:color w:val="auto"/>
                              </w:rPr>
                              <w:t>radikalischen</w:t>
                            </w:r>
                            <w:proofErr w:type="spellEnd"/>
                            <w:r w:rsidRPr="007126D6">
                              <w:rPr>
                                <w:color w:val="auto"/>
                              </w:rPr>
                              <w:t xml:space="preserve"> Substitution besprochen werden, doch die Reaktionsschritte sind sehr komplex und daher erst in der Oberstufe zu behandeln. Im Anschluss können allerdings die Eigenschaften eines </w:t>
                            </w:r>
                            <w:proofErr w:type="spellStart"/>
                            <w:r w:rsidRPr="007126D6">
                              <w:rPr>
                                <w:color w:val="auto"/>
                              </w:rPr>
                              <w:t>Halogenalkans</w:t>
                            </w:r>
                            <w:proofErr w:type="spellEnd"/>
                            <w:r w:rsidRPr="007126D6">
                              <w:rPr>
                                <w:color w:val="auto"/>
                              </w:rPr>
                              <w:t xml:space="preserve"> oder weitere Nachweisreaktionen behandelt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9606F" id="_x0000_t202" coordsize="21600,21600" o:spt="202" path="m,l,21600r21600,l21600,xe">
                <v:stroke joinstyle="miter"/>
                <v:path gradientshapeok="t" o:connecttype="rect"/>
              </v:shapetype>
              <v:shape id="Text Box 131" o:spid="_x0000_s1028" type="#_x0000_t202" style="position:absolute;left:0;text-align:left;margin-left:0;margin-top:169.6pt;width:462.45pt;height:101.4pt;z-index:-251467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" fillcolor="white [3201]" strokecolor="#c0504d [3205]" strokeweight="1pt">
                <v:stroke dashstyle="dash"/>
                <v:shadow color="#868686"/>
                <v:textbox>
                  <w:txbxContent>
                    <w:p w:rsidR="0065596F" w:rsidRPr="006C3A07" w:rsidRDefault="0065596F" w:rsidP="00D63271">
                      <w:pPr>
                        <w:rPr>
                          <w:b/>
                          <w:color w:val="auto"/>
                        </w:rPr>
                      </w:pPr>
                      <w:r>
                        <w:rPr>
                          <w:b/>
                          <w:color w:val="auto"/>
                        </w:rPr>
                        <w:t xml:space="preserve">Unterrichtsanschlüsse: </w:t>
                      </w:r>
                      <w:r w:rsidRPr="007126D6">
                        <w:rPr>
                          <w:color w:val="auto"/>
                        </w:rPr>
                        <w:t xml:space="preserve">Es kann der Mechanismus der </w:t>
                      </w:r>
                      <w:proofErr w:type="spellStart"/>
                      <w:r w:rsidRPr="007126D6">
                        <w:rPr>
                          <w:color w:val="auto"/>
                        </w:rPr>
                        <w:t>radikalischen</w:t>
                      </w:r>
                      <w:proofErr w:type="spellEnd"/>
                      <w:r w:rsidRPr="007126D6">
                        <w:rPr>
                          <w:color w:val="auto"/>
                        </w:rPr>
                        <w:t xml:space="preserve"> Substitution besprochen werden, doch die Reaktionsschritte sind sehr komplex und daher erst in der Oberstufe zu behandeln. Im Anschluss können allerdings die Eigenschaften eines </w:t>
                      </w:r>
                      <w:proofErr w:type="spellStart"/>
                      <w:r w:rsidRPr="007126D6">
                        <w:rPr>
                          <w:color w:val="auto"/>
                        </w:rPr>
                        <w:t>Halogenalkans</w:t>
                      </w:r>
                      <w:proofErr w:type="spellEnd"/>
                      <w:r w:rsidRPr="007126D6">
                        <w:rPr>
                          <w:color w:val="auto"/>
                        </w:rPr>
                        <w:t xml:space="preserve"> oder weitere Nachweisreaktionen behandelt werden.</w:t>
                      </w:r>
                    </w:p>
                  </w:txbxContent>
                </v:textbox>
                <w10:wrap type="through" anchorx="margin"/>
              </v:shape>
            </w:pict>
          </mc:Fallback>
        </mc:AlternateContent>
      </w:r>
      <w:r w:rsidR="002214BB">
        <w:rPr>
          <w:noProof/>
          <w:lang w:eastAsia="de-DE"/>
        </w:rPr>
        <mc:AlternateContent>
          <mc:Choice Requires="wps">
            <w:drawing>
              <wp:anchor distT="0" distB="0" distL="114300" distR="114300" simplePos="0" relativeHeight="251828224" behindDoc="1" locked="0" layoutInCell="1" allowOverlap="1" wp14:anchorId="72E2A17F" wp14:editId="7B5A6C16">
                <wp:simplePos x="0" y="0"/>
                <wp:positionH relativeFrom="column">
                  <wp:posOffset>-6985</wp:posOffset>
                </wp:positionH>
                <wp:positionV relativeFrom="paragraph">
                  <wp:posOffset>638175</wp:posOffset>
                </wp:positionV>
                <wp:extent cx="5873115" cy="1351915"/>
                <wp:effectExtent l="0" t="0" r="0" b="635"/>
                <wp:wrapTight wrapText="bothSides">
                  <wp:wrapPolygon edited="0">
                    <wp:start x="0" y="0"/>
                    <wp:lineTo x="0" y="21610"/>
                    <wp:lineTo x="21579" y="21610"/>
                    <wp:lineTo x="21579" y="0"/>
                    <wp:lineTo x="0" y="0"/>
                  </wp:wrapPolygon>
                </wp:wrapTight>
                <wp:docPr id="51" name="Textfeld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5191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5596F" w:rsidRPr="00402A91" w:rsidRDefault="0065596F" w:rsidP="00D63271">
                            <w:pPr>
                              <w:spacing w:after="0"/>
                              <w:rPr>
                                <w:color w:val="auto"/>
                              </w:rPr>
                            </w:pPr>
                            <w:r w:rsidRPr="00196B6C">
                              <w:rPr>
                                <w:b/>
                                <w:color w:val="auto"/>
                              </w:rPr>
                              <w:t>Anmerkungen:</w:t>
                            </w:r>
                            <w:r>
                              <w:rPr>
                                <w:color w:val="auto"/>
                              </w:rPr>
                              <w:t xml:space="preserve"> Alternativ kann Heptan statt Hexan verwendet werden. Die Lackmus-Lösung kann ersetzt werden, indem ein angefeuchtetes pH-Papier in das entstandene Gas gehalten wird.</w:t>
                            </w:r>
                          </w:p>
                          <w:p w:rsidR="0065596F" w:rsidRPr="00402A91" w:rsidRDefault="0065596F" w:rsidP="00D63271">
                            <w:pPr>
                              <w:spacing w:after="0"/>
                              <w:rPr>
                                <w:color w:val="auto"/>
                              </w:rPr>
                            </w:pPr>
                            <w:r w:rsidRPr="00402A91">
                              <w:rPr>
                                <w:color w:val="auto"/>
                              </w:rPr>
                              <w:t>Die Verwendung</w:t>
                            </w:r>
                            <w:r>
                              <w:rPr>
                                <w:color w:val="auto"/>
                              </w:rPr>
                              <w:t xml:space="preserve"> von Chemikalienschutzh</w:t>
                            </w:r>
                            <w:r w:rsidRPr="00402A91">
                              <w:rPr>
                                <w:color w:val="auto"/>
                              </w:rPr>
                              <w:t>andschuhe</w:t>
                            </w:r>
                            <w:r>
                              <w:rPr>
                                <w:color w:val="auto"/>
                              </w:rPr>
                              <w:t xml:space="preserve"> aus Nitril ist unerlässlich.</w:t>
                            </w:r>
                            <w:r w:rsidRPr="00402A91">
                              <w:rPr>
                                <w:color w:val="auto"/>
                              </w:rPr>
                              <w:t xml:space="preserve"> Einmalhandschuhe bieten keinen </w:t>
                            </w:r>
                            <w:r>
                              <w:rPr>
                                <w:color w:val="auto"/>
                              </w:rPr>
                              <w:t xml:space="preserve">ausreichenden </w:t>
                            </w:r>
                            <w:r w:rsidRPr="00402A91">
                              <w:rPr>
                                <w:color w:val="auto"/>
                              </w:rPr>
                              <w:t xml:space="preserve">Schutz gegen </w:t>
                            </w:r>
                            <w:r>
                              <w:rPr>
                                <w:color w:val="auto"/>
                              </w:rPr>
                              <w:t>Halogene.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2A17F" id="Textfeld 51" o:spid="_x0000_s1029" type="#_x0000_t202" style="position:absolute;left:0;text-align:left;margin-left:-.55pt;margin-top:50.25pt;width:462.45pt;height:106.4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" fillcolor="white [3201]" strokecolor="#c0504d [3205]" strokeweight="1pt">
                <v:stroke dashstyle="dash"/>
                <v:shadow color="#868686"/>
                <v:textbox>
                  <w:txbxContent>
                    <w:p w:rsidR="0065596F" w:rsidRPr="00402A91" w:rsidRDefault="0065596F" w:rsidP="00D63271">
                      <w:pPr>
                        <w:spacing w:after="0"/>
                        <w:rPr>
                          <w:color w:val="auto"/>
                        </w:rPr>
                      </w:pPr>
                      <w:r w:rsidRPr="00196B6C">
                        <w:rPr>
                          <w:b/>
                          <w:color w:val="auto"/>
                        </w:rPr>
                        <w:t>Anmerkungen:</w:t>
                      </w:r>
                      <w:r>
                        <w:rPr>
                          <w:color w:val="auto"/>
                        </w:rPr>
                        <w:t xml:space="preserve"> Alternativ kann Heptan statt Hexan verwendet werden. Die Lackmus-Lösung kann ersetzt werden, indem ein angefeuchtetes pH-Papier in das entstandene Gas gehalten wird.</w:t>
                      </w:r>
                    </w:p>
                    <w:p w:rsidR="0065596F" w:rsidRPr="00402A91" w:rsidRDefault="0065596F" w:rsidP="00D63271">
                      <w:pPr>
                        <w:spacing w:after="0"/>
                        <w:rPr>
                          <w:color w:val="auto"/>
                        </w:rPr>
                      </w:pPr>
                      <w:r w:rsidRPr="00402A91">
                        <w:rPr>
                          <w:color w:val="auto"/>
                        </w:rPr>
                        <w:t>Die Verwendung</w:t>
                      </w:r>
                      <w:r>
                        <w:rPr>
                          <w:color w:val="auto"/>
                        </w:rPr>
                        <w:t xml:space="preserve"> von Chemikalienschutzh</w:t>
                      </w:r>
                      <w:r w:rsidRPr="00402A91">
                        <w:rPr>
                          <w:color w:val="auto"/>
                        </w:rPr>
                        <w:t>andschuhe</w:t>
                      </w:r>
                      <w:r>
                        <w:rPr>
                          <w:color w:val="auto"/>
                        </w:rPr>
                        <w:t xml:space="preserve"> aus Nitril ist unerlässlich.</w:t>
                      </w:r>
                      <w:r w:rsidRPr="00402A91">
                        <w:rPr>
                          <w:color w:val="auto"/>
                        </w:rPr>
                        <w:t xml:space="preserve"> Einmalhandschuhe bieten keinen </w:t>
                      </w:r>
                      <w:r>
                        <w:rPr>
                          <w:color w:val="auto"/>
                        </w:rPr>
                        <w:t xml:space="preserve">ausreichenden </w:t>
                      </w:r>
                      <w:r w:rsidRPr="00402A91">
                        <w:rPr>
                          <w:color w:val="auto"/>
                        </w:rPr>
                        <w:t xml:space="preserve">Schutz gegen </w:t>
                      </w:r>
                      <w:r>
                        <w:rPr>
                          <w:color w:val="auto"/>
                        </w:rPr>
                        <w:t>Halogene.</w:t>
                      </w:r>
                    </w:p>
                  </w:txbxContent>
                </v:textbox>
                <w10:wrap type="tight"/>
              </v:shape>
            </w:pict>
          </mc:Fallback>
        </mc:AlternateContent>
      </w:r>
      <w:r w:rsidR="008421AB">
        <w:t>Literatur:</w:t>
      </w:r>
      <w:r w:rsidR="008421AB">
        <w:tab/>
      </w:r>
      <w:r w:rsidR="00345FAC">
        <w:t xml:space="preserve">K. Häusler, H. </w:t>
      </w:r>
      <w:proofErr w:type="spellStart"/>
      <w:r w:rsidR="00345FAC">
        <w:t>Rampf</w:t>
      </w:r>
      <w:proofErr w:type="spellEnd"/>
      <w:r w:rsidR="00345FAC">
        <w:t xml:space="preserve">, R. Reichelt, </w:t>
      </w:r>
      <w:r w:rsidR="00345FAC">
        <w:rPr>
          <w:i/>
        </w:rPr>
        <w:t xml:space="preserve">Experimente für den Chemieunterricht mit einer Einführung in die Labortechnik, </w:t>
      </w:r>
      <w:proofErr w:type="spellStart"/>
      <w:r w:rsidR="00345FAC">
        <w:t>Oldenbourg</w:t>
      </w:r>
      <w:proofErr w:type="spellEnd"/>
      <w:r w:rsidR="00345FAC">
        <w:t>, 2. Auflage, 1995, S. 220.</w:t>
      </w:r>
      <w:bookmarkStart w:id="4" w:name="_GoBack"/>
      <w:bookmarkEnd w:id="4"/>
    </w:p>
    <w:p w:rsidR="00D63271" w:rsidRDefault="00D63271" w:rsidP="00402A91"/>
    <w:p w:rsidR="00D63271" w:rsidRDefault="00D63271" w:rsidP="0097636C">
      <w:pPr>
        <w:ind w:left="1985" w:hanging="1985"/>
      </w:pPr>
    </w:p>
    <w:p w:rsidR="00365060" w:rsidRDefault="00365060" w:rsidP="00345FAC">
      <w:pPr>
        <w:ind w:left="1985" w:hanging="1985"/>
      </w:pPr>
    </w:p>
    <w:p w:rsidR="00002E38" w:rsidRDefault="00002E38">
      <w:pPr>
        <w:spacing w:line="276" w:lineRule="auto"/>
        <w:jc w:val="left"/>
      </w:pPr>
      <w:r>
        <w:br w:type="page"/>
      </w:r>
    </w:p>
    <w:p w:rsidR="00454A26" w:rsidRPr="00454A26" w:rsidRDefault="002214BB" w:rsidP="00454A26">
      <w:pPr>
        <w:pStyle w:val="berschrift2"/>
        <w:rPr>
          <w:color w:val="auto"/>
        </w:rPr>
      </w:pPr>
      <w:r>
        <w:rPr>
          <w:noProof/>
          <w:lang w:eastAsia="de-DE"/>
        </w:rPr>
        <w:lastRenderedPageBreak/>
        <mc:AlternateContent>
          <mc:Choice Requires="wps">
            <w:drawing>
              <wp:anchor distT="0" distB="0" distL="114300" distR="114300" simplePos="0" relativeHeight="251805696" behindDoc="0" locked="0" layoutInCell="1" allowOverlap="1">
                <wp:simplePos x="0" y="0"/>
                <wp:positionH relativeFrom="column">
                  <wp:posOffset>-4445</wp:posOffset>
                </wp:positionH>
                <wp:positionV relativeFrom="paragraph">
                  <wp:posOffset>406400</wp:posOffset>
                </wp:positionV>
                <wp:extent cx="5873115" cy="1789430"/>
                <wp:effectExtent l="0" t="0" r="0" b="1270"/>
                <wp:wrapSquare wrapText="bothSides"/>
                <wp:docPr id="49"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8943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5596F" w:rsidRPr="0013558A" w:rsidRDefault="0065596F" w:rsidP="00E910F4">
                            <w:pPr>
                              <w:rPr>
                                <w:color w:val="auto"/>
                              </w:rPr>
                            </w:pPr>
                            <w:r>
                              <w:rPr>
                                <w:color w:val="auto"/>
                              </w:rPr>
                              <w:t xml:space="preserve">In dem Versuch soll den </w:t>
                            </w:r>
                            <w:proofErr w:type="spellStart"/>
                            <w:r>
                              <w:rPr>
                                <w:color w:val="auto"/>
                              </w:rPr>
                              <w:t>SuS</w:t>
                            </w:r>
                            <w:proofErr w:type="spellEnd"/>
                            <w:r>
                              <w:rPr>
                                <w:color w:val="auto"/>
                              </w:rPr>
                              <w:t xml:space="preserve"> verdeutlicht werden, welche Produkte bei einer Verbrennungsreaktion von Propan mit Sauerstoff entstehen. Es wird Kohlenstoffdioxid und Wasser nachgewiesen. Der Versuch eignet sich für die Einführung der Alkane, da ein Rückschluss auf die Bestandteile, Kohlenstoff und Wasserstoff, von Alkanen gezogen werden kann. Die </w:t>
                            </w:r>
                            <w:proofErr w:type="spellStart"/>
                            <w:r>
                              <w:rPr>
                                <w:color w:val="auto"/>
                              </w:rPr>
                              <w:t>SuS</w:t>
                            </w:r>
                            <w:proofErr w:type="spellEnd"/>
                            <w:r>
                              <w:rPr>
                                <w:color w:val="auto"/>
                              </w:rPr>
                              <w:t xml:space="preserve"> sollten sowohl die Nachweisreaktion von Kohlenstoffdioxid mit einer Calciumhydroxid-Lösung kennen, als auch die Nachweisreaktion von Wasser mit wasserfreien Kupfersulfat. Wegen des aufwendigen Aufbaus sollte der Versuch als Lehrerversuch durchgeführt werden.</w:t>
                            </w:r>
                          </w:p>
                          <w:p w:rsidR="0065596F" w:rsidRPr="00E910F4" w:rsidRDefault="0065596F" w:rsidP="00E910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49" o:spid="_x0000_s1030" type="#_x0000_t202" style="position:absolute;left:0;text-align:left;margin-left:-.35pt;margin-top:32pt;width:462.45pt;height:140.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" fillcolor="white [3201]" strokecolor="#4bacc6 [3208]" strokeweight="1pt">
                <v:stroke dashstyle="dash"/>
                <v:shadow color="#868686"/>
                <v:textbox>
                  <w:txbxContent>
                    <w:p w:rsidR="0065596F" w:rsidRPr="0013558A" w:rsidRDefault="0065596F" w:rsidP="00E910F4">
                      <w:pPr>
                        <w:rPr>
                          <w:color w:val="auto"/>
                        </w:rPr>
                      </w:pPr>
                      <w:r>
                        <w:rPr>
                          <w:color w:val="auto"/>
                        </w:rPr>
                        <w:t xml:space="preserve">In dem Versuch soll den </w:t>
                      </w:r>
                      <w:proofErr w:type="spellStart"/>
                      <w:r>
                        <w:rPr>
                          <w:color w:val="auto"/>
                        </w:rPr>
                        <w:t>SuS</w:t>
                      </w:r>
                      <w:proofErr w:type="spellEnd"/>
                      <w:r>
                        <w:rPr>
                          <w:color w:val="auto"/>
                        </w:rPr>
                        <w:t xml:space="preserve"> verdeutlicht werden, welche Produkte bei einer Verbrennungsreaktion von Propan mit Sauerstoff entstehen. Es wird Kohlenstoffdioxid und Wasser nachgewiesen. Der Versuch eignet sich für die Einführung der Alkane, da ein Rückschluss auf die Bestandteile, Kohlenstoff und Wasserstoff, von Alkanen gezogen werden kann. Die </w:t>
                      </w:r>
                      <w:proofErr w:type="spellStart"/>
                      <w:r>
                        <w:rPr>
                          <w:color w:val="auto"/>
                        </w:rPr>
                        <w:t>SuS</w:t>
                      </w:r>
                      <w:proofErr w:type="spellEnd"/>
                      <w:r>
                        <w:rPr>
                          <w:color w:val="auto"/>
                        </w:rPr>
                        <w:t xml:space="preserve"> sollten sowohl die Nachweisreaktion von Kohlenstoffdioxid mit einer Calciumhydroxid-Lösung kennen, als auch die Nachweisreaktion von Wasser mit wasserfreien Kupfersulfat. Wegen des aufwendigen Aufbaus sollte der Versuch als Lehrerversuch durchgeführt werden.</w:t>
                      </w:r>
                    </w:p>
                    <w:p w:rsidR="0065596F" w:rsidRPr="00E910F4" w:rsidRDefault="0065596F" w:rsidP="00E910F4"/>
                  </w:txbxContent>
                </v:textbox>
                <w10:wrap type="square"/>
              </v:shape>
            </w:pict>
          </mc:Fallback>
        </mc:AlternateContent>
      </w:r>
      <w:bookmarkStart w:id="5" w:name="_Toc458062523"/>
      <w:r w:rsidR="00454A26">
        <w:rPr>
          <w:color w:val="auto"/>
        </w:rPr>
        <w:t>V2</w:t>
      </w:r>
      <w:r w:rsidR="002279E1">
        <w:rPr>
          <w:color w:val="auto"/>
        </w:rPr>
        <w:t xml:space="preserve"> – </w:t>
      </w:r>
      <w:r w:rsidR="00FF554F">
        <w:rPr>
          <w:color w:val="auto"/>
        </w:rPr>
        <w:t>Verbrennungsprodukte von Alkanen</w:t>
      </w:r>
      <w:bookmarkEnd w:id="5"/>
    </w:p>
    <w:p w:rsidR="00454A26" w:rsidRPr="00A127D1" w:rsidRDefault="00454A26" w:rsidP="00454A26">
      <w:pPr>
        <w:pStyle w:val="berschrift2"/>
        <w:numPr>
          <w:ilvl w:val="0"/>
          <w:numId w:val="0"/>
        </w:numPr>
        <w:rPr>
          <w:sz w:val="16"/>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F554F" w:rsidRPr="009C5E28" w:rsidTr="00C81D3E">
        <w:tc>
          <w:tcPr>
            <w:tcW w:w="9322" w:type="dxa"/>
            <w:gridSpan w:val="9"/>
            <w:shd w:val="clear" w:color="auto" w:fill="4F81BD"/>
            <w:vAlign w:val="center"/>
          </w:tcPr>
          <w:p w:rsidR="00FF554F" w:rsidRPr="00F31EBF" w:rsidRDefault="00FF554F" w:rsidP="00C81D3E">
            <w:pPr>
              <w:spacing w:after="0"/>
              <w:jc w:val="center"/>
              <w:rPr>
                <w:b/>
                <w:bCs/>
                <w:color w:val="FFFFFF" w:themeColor="background1"/>
              </w:rPr>
            </w:pPr>
            <w:r w:rsidRPr="00F31EBF">
              <w:rPr>
                <w:b/>
                <w:bCs/>
                <w:color w:val="FFFFFF" w:themeColor="background1"/>
              </w:rPr>
              <w:t>Gefahrenstoffe</w:t>
            </w:r>
          </w:p>
        </w:tc>
      </w:tr>
      <w:tr w:rsidR="00FF554F" w:rsidRPr="009C5E28" w:rsidTr="00C81D3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F554F" w:rsidRPr="00E910F4" w:rsidRDefault="00FF554F" w:rsidP="00E910F4">
            <w:pPr>
              <w:spacing w:after="0" w:line="276" w:lineRule="auto"/>
              <w:jc w:val="center"/>
              <w:rPr>
                <w:sz w:val="20"/>
              </w:rPr>
            </w:pPr>
            <w:r>
              <w:rPr>
                <w:sz w:val="20"/>
              </w:rPr>
              <w:t>Propan</w:t>
            </w:r>
          </w:p>
        </w:tc>
        <w:tc>
          <w:tcPr>
            <w:tcW w:w="3177" w:type="dxa"/>
            <w:gridSpan w:val="3"/>
            <w:tcBorders>
              <w:top w:val="single" w:sz="8" w:space="0" w:color="4F81BD"/>
              <w:bottom w:val="single" w:sz="8" w:space="0" w:color="4F81BD"/>
            </w:tcBorders>
            <w:shd w:val="clear" w:color="auto" w:fill="auto"/>
            <w:vAlign w:val="center"/>
          </w:tcPr>
          <w:p w:rsidR="00FF554F" w:rsidRPr="009C5E28" w:rsidRDefault="00FF554F" w:rsidP="00C81D3E">
            <w:pPr>
              <w:spacing w:after="0"/>
              <w:jc w:val="center"/>
            </w:pPr>
            <w:r w:rsidRPr="009C5E28">
              <w:rPr>
                <w:sz w:val="20"/>
              </w:rPr>
              <w:t xml:space="preserve">H: </w:t>
            </w:r>
            <w:r>
              <w:t>220-336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F554F" w:rsidRPr="009C5E28" w:rsidRDefault="00FF554F" w:rsidP="00C81D3E">
            <w:pPr>
              <w:spacing w:after="0"/>
              <w:jc w:val="center"/>
            </w:pPr>
            <w:r w:rsidRPr="009C5E28">
              <w:rPr>
                <w:sz w:val="20"/>
              </w:rPr>
              <w:t xml:space="preserve">P: </w:t>
            </w:r>
            <w:r>
              <w:t>210-403-304+340+315</w:t>
            </w:r>
          </w:p>
        </w:tc>
      </w:tr>
      <w:tr w:rsidR="00FF554F" w:rsidRPr="009C5E28" w:rsidTr="00C81D3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F554F" w:rsidRDefault="00E910F4" w:rsidP="00E910F4">
            <w:pPr>
              <w:spacing w:after="0" w:line="276" w:lineRule="auto"/>
              <w:jc w:val="center"/>
              <w:rPr>
                <w:sz w:val="20"/>
              </w:rPr>
            </w:pPr>
            <w:r>
              <w:rPr>
                <w:sz w:val="20"/>
              </w:rPr>
              <w:t>Kupfer(II)</w:t>
            </w:r>
            <w:proofErr w:type="spellStart"/>
            <w:r>
              <w:rPr>
                <w:sz w:val="20"/>
              </w:rPr>
              <w:t>sulfat</w:t>
            </w:r>
            <w:proofErr w:type="spellEnd"/>
            <w:r>
              <w:rPr>
                <w:sz w:val="20"/>
              </w:rPr>
              <w:t xml:space="preserve"> (w</w:t>
            </w:r>
            <w:r w:rsidR="00FF554F">
              <w:rPr>
                <w:sz w:val="20"/>
              </w:rPr>
              <w:t>asserfrei)</w:t>
            </w:r>
          </w:p>
        </w:tc>
        <w:tc>
          <w:tcPr>
            <w:tcW w:w="3177" w:type="dxa"/>
            <w:gridSpan w:val="3"/>
            <w:tcBorders>
              <w:top w:val="single" w:sz="8" w:space="0" w:color="4F81BD"/>
              <w:bottom w:val="single" w:sz="8" w:space="0" w:color="4F81BD"/>
            </w:tcBorders>
            <w:shd w:val="clear" w:color="auto" w:fill="auto"/>
            <w:vAlign w:val="center"/>
          </w:tcPr>
          <w:p w:rsidR="00FF554F" w:rsidRPr="009C5E28" w:rsidRDefault="00FF554F" w:rsidP="00C81D3E">
            <w:pPr>
              <w:spacing w:after="0"/>
              <w:jc w:val="center"/>
              <w:rPr>
                <w:sz w:val="20"/>
              </w:rPr>
            </w:pPr>
            <w:r>
              <w:rPr>
                <w:sz w:val="20"/>
              </w:rPr>
              <w:t>H: 302-315-319-410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F554F" w:rsidRPr="009C5E28" w:rsidRDefault="00FF554F" w:rsidP="00C81D3E">
            <w:pPr>
              <w:spacing w:after="0"/>
              <w:jc w:val="center"/>
              <w:rPr>
                <w:sz w:val="20"/>
              </w:rPr>
            </w:pPr>
            <w:r>
              <w:rPr>
                <w:sz w:val="20"/>
              </w:rPr>
              <w:t>P: 273-305+351+338-302+352</w:t>
            </w:r>
          </w:p>
        </w:tc>
      </w:tr>
      <w:tr w:rsidR="00FF554F" w:rsidRPr="009C5E28" w:rsidTr="00C81D3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F554F" w:rsidRDefault="00E910F4" w:rsidP="00E910F4">
            <w:pPr>
              <w:spacing w:after="0" w:line="276" w:lineRule="auto"/>
              <w:jc w:val="center"/>
              <w:rPr>
                <w:sz w:val="20"/>
              </w:rPr>
            </w:pPr>
            <w:r>
              <w:rPr>
                <w:sz w:val="20"/>
              </w:rPr>
              <w:t>Kupfer(II)</w:t>
            </w:r>
            <w:proofErr w:type="spellStart"/>
            <w:r>
              <w:rPr>
                <w:sz w:val="20"/>
              </w:rPr>
              <w:t>sulfat</w:t>
            </w:r>
            <w:proofErr w:type="spellEnd"/>
            <w:r>
              <w:rPr>
                <w:sz w:val="20"/>
              </w:rPr>
              <w:t xml:space="preserve"> </w:t>
            </w:r>
            <w:proofErr w:type="spellStart"/>
            <w:r>
              <w:rPr>
                <w:sz w:val="20"/>
              </w:rPr>
              <w:t>P</w:t>
            </w:r>
            <w:r w:rsidR="00FF554F">
              <w:rPr>
                <w:sz w:val="20"/>
              </w:rPr>
              <w:t>entahydrat</w:t>
            </w:r>
            <w:proofErr w:type="spellEnd"/>
          </w:p>
        </w:tc>
        <w:tc>
          <w:tcPr>
            <w:tcW w:w="3177" w:type="dxa"/>
            <w:gridSpan w:val="3"/>
            <w:tcBorders>
              <w:top w:val="single" w:sz="8" w:space="0" w:color="4F81BD"/>
              <w:bottom w:val="single" w:sz="8" w:space="0" w:color="4F81BD"/>
            </w:tcBorders>
            <w:shd w:val="clear" w:color="auto" w:fill="auto"/>
            <w:vAlign w:val="center"/>
          </w:tcPr>
          <w:p w:rsidR="00FF554F" w:rsidRPr="009C5E28" w:rsidRDefault="00FF554F" w:rsidP="00C81D3E">
            <w:pPr>
              <w:spacing w:after="0"/>
              <w:jc w:val="center"/>
              <w:rPr>
                <w:sz w:val="20"/>
              </w:rPr>
            </w:pPr>
            <w:r>
              <w:rPr>
                <w:sz w:val="20"/>
              </w:rPr>
              <w:t>H: 302-315-319-410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F554F" w:rsidRPr="009C5E28" w:rsidRDefault="00FF554F" w:rsidP="00C81D3E">
            <w:pPr>
              <w:spacing w:after="0"/>
              <w:jc w:val="center"/>
              <w:rPr>
                <w:sz w:val="20"/>
              </w:rPr>
            </w:pPr>
            <w:r>
              <w:rPr>
                <w:sz w:val="20"/>
              </w:rPr>
              <w:t>P: 273-305+351+338-302+352</w:t>
            </w:r>
          </w:p>
        </w:tc>
      </w:tr>
      <w:tr w:rsidR="00FF554F" w:rsidRPr="009C5E28" w:rsidTr="00C81D3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F554F" w:rsidRDefault="00FF554F" w:rsidP="00E910F4">
            <w:pPr>
              <w:spacing w:after="0" w:line="276" w:lineRule="auto"/>
              <w:jc w:val="center"/>
              <w:rPr>
                <w:sz w:val="20"/>
              </w:rPr>
            </w:pPr>
            <w:r>
              <w:rPr>
                <w:sz w:val="20"/>
              </w:rPr>
              <w:t>Calciumhydroxid</w:t>
            </w:r>
            <w:r w:rsidR="00E910F4">
              <w:rPr>
                <w:sz w:val="20"/>
              </w:rPr>
              <w:t>-Lösung</w:t>
            </w:r>
          </w:p>
        </w:tc>
        <w:tc>
          <w:tcPr>
            <w:tcW w:w="3177" w:type="dxa"/>
            <w:gridSpan w:val="3"/>
            <w:tcBorders>
              <w:top w:val="single" w:sz="8" w:space="0" w:color="4F81BD"/>
              <w:bottom w:val="single" w:sz="8" w:space="0" w:color="4F81BD"/>
            </w:tcBorders>
            <w:shd w:val="clear" w:color="auto" w:fill="auto"/>
            <w:vAlign w:val="center"/>
          </w:tcPr>
          <w:p w:rsidR="00FF554F" w:rsidRPr="009C5E28" w:rsidRDefault="00FF554F" w:rsidP="00C81D3E">
            <w:pPr>
              <w:spacing w:after="0"/>
              <w:jc w:val="center"/>
              <w:rPr>
                <w:sz w:val="20"/>
              </w:rPr>
            </w:pPr>
            <w:r>
              <w:rPr>
                <w:sz w:val="20"/>
              </w:rPr>
              <w:t>H: 315-318-335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F554F" w:rsidRPr="009C5E28" w:rsidRDefault="00FF554F" w:rsidP="00C81D3E">
            <w:pPr>
              <w:spacing w:after="0"/>
              <w:jc w:val="center"/>
              <w:rPr>
                <w:sz w:val="20"/>
              </w:rPr>
            </w:pPr>
            <w:r>
              <w:rPr>
                <w:sz w:val="20"/>
              </w:rPr>
              <w:t>P: 261-280-305+351+338</w:t>
            </w:r>
          </w:p>
        </w:tc>
      </w:tr>
      <w:tr w:rsidR="00313360" w:rsidRPr="009C5E28" w:rsidTr="00C81D3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13360" w:rsidRDefault="00313360" w:rsidP="00E910F4">
            <w:pPr>
              <w:spacing w:after="0" w:line="276" w:lineRule="auto"/>
              <w:jc w:val="center"/>
              <w:rPr>
                <w:sz w:val="20"/>
              </w:rPr>
            </w:pPr>
            <w:r>
              <w:rPr>
                <w:sz w:val="20"/>
              </w:rPr>
              <w:t>Calciumcarbonat</w:t>
            </w:r>
          </w:p>
        </w:tc>
        <w:tc>
          <w:tcPr>
            <w:tcW w:w="3177" w:type="dxa"/>
            <w:gridSpan w:val="3"/>
            <w:tcBorders>
              <w:top w:val="single" w:sz="8" w:space="0" w:color="4F81BD"/>
              <w:bottom w:val="single" w:sz="8" w:space="0" w:color="4F81BD"/>
            </w:tcBorders>
            <w:shd w:val="clear" w:color="auto" w:fill="auto"/>
            <w:vAlign w:val="center"/>
          </w:tcPr>
          <w:p w:rsidR="00313360" w:rsidRDefault="00313360" w:rsidP="00C81D3E">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13360" w:rsidRDefault="00313360" w:rsidP="00C81D3E">
            <w:pPr>
              <w:spacing w:after="0"/>
              <w:jc w:val="center"/>
              <w:rPr>
                <w:sz w:val="20"/>
              </w:rPr>
            </w:pPr>
            <w:r>
              <w:rPr>
                <w:sz w:val="20"/>
              </w:rPr>
              <w:t>P: -</w:t>
            </w:r>
          </w:p>
        </w:tc>
      </w:tr>
      <w:tr w:rsidR="00FF554F" w:rsidRPr="009C5E28" w:rsidTr="00C81D3E">
        <w:tc>
          <w:tcPr>
            <w:tcW w:w="1009" w:type="dxa"/>
            <w:tcBorders>
              <w:top w:val="single" w:sz="8" w:space="0" w:color="4F81BD"/>
              <w:left w:val="single" w:sz="8" w:space="0" w:color="4F81BD"/>
              <w:bottom w:val="single" w:sz="8" w:space="0" w:color="4F81BD"/>
            </w:tcBorders>
            <w:shd w:val="clear" w:color="auto" w:fill="auto"/>
            <w:vAlign w:val="center"/>
          </w:tcPr>
          <w:p w:rsidR="00FF554F" w:rsidRPr="009C5E28" w:rsidRDefault="00E910F4" w:rsidP="00C81D3E">
            <w:pPr>
              <w:spacing w:after="0"/>
              <w:jc w:val="center"/>
              <w:rPr>
                <w:b/>
                <w:bCs/>
              </w:rPr>
            </w:pPr>
            <w:r w:rsidRPr="00E910F4">
              <w:rPr>
                <w:b/>
                <w:noProof/>
                <w:lang w:eastAsia="de-DE"/>
              </w:rPr>
              <w:drawing>
                <wp:inline distT="0" distB="0" distL="0" distR="0">
                  <wp:extent cx="510320" cy="511200"/>
                  <wp:effectExtent l="19050" t="0" r="4030" b="0"/>
                  <wp:docPr id="125" name="Bild 20" descr="C:\Users\Friedrich.F\Desktop\SVP 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Friedrich.F\Desktop\SVP Chemie\Protokolle\Piktogramme\Ätzend.png"/>
                          <pic:cNvPicPr>
                            <a:picLocks noChangeAspect="1" noChangeArrowheads="1"/>
                          </pic:cNvPicPr>
                        </pic:nvPicPr>
                        <pic:blipFill>
                          <a:blip r:embed="rId13" cstate="print"/>
                          <a:srcRect/>
                          <a:stretch>
                            <a:fillRect/>
                          </a:stretch>
                        </pic:blipFill>
                        <pic:spPr bwMode="auto">
                          <a:xfrm>
                            <a:off x="0" y="0"/>
                            <a:ext cx="510320" cy="5112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F554F" w:rsidRPr="009C5E28" w:rsidRDefault="00FF554F" w:rsidP="00C81D3E">
            <w:pPr>
              <w:spacing w:after="0"/>
              <w:jc w:val="center"/>
            </w:pPr>
            <w:r>
              <w:rPr>
                <w:noProof/>
                <w:lang w:eastAsia="de-DE"/>
              </w:rPr>
              <w:drawing>
                <wp:inline distT="0" distB="0" distL="0" distR="0">
                  <wp:extent cx="511200" cy="511200"/>
                  <wp:effectExtent l="19050" t="0" r="3150" b="0"/>
                  <wp:docPr id="252" name="Grafik 91" descr="C:\Users\Kristina\Desktop\SVP 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tina\Desktop\SVP Chemie\Piktogramme\Brandfördernd.png"/>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F554F" w:rsidRPr="009C5E28" w:rsidRDefault="00FF554F" w:rsidP="00C81D3E">
            <w:pPr>
              <w:spacing w:after="0"/>
              <w:jc w:val="center"/>
            </w:pPr>
            <w:r w:rsidRPr="00FF554F">
              <w:rPr>
                <w:noProof/>
                <w:lang w:eastAsia="de-DE"/>
              </w:rPr>
              <w:drawing>
                <wp:inline distT="0" distB="0" distL="0" distR="0">
                  <wp:extent cx="511200" cy="511200"/>
                  <wp:effectExtent l="0" t="0" r="0" b="0"/>
                  <wp:docPr id="122" name="Grafik 92" descr="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a\Desktop\SVP Chemie\Piktogramme\Brennba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F554F" w:rsidRPr="009C5E28" w:rsidRDefault="00FF554F" w:rsidP="00C81D3E">
            <w:pPr>
              <w:spacing w:after="0"/>
              <w:jc w:val="center"/>
            </w:pPr>
            <w:r>
              <w:rPr>
                <w:noProof/>
                <w:lang w:eastAsia="de-DE"/>
              </w:rPr>
              <w:drawing>
                <wp:inline distT="0" distB="0" distL="0" distR="0">
                  <wp:extent cx="511200" cy="511200"/>
                  <wp:effectExtent l="19050" t="0" r="3150" b="0"/>
                  <wp:docPr id="254" name="Grafik 93" descr="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na\Desktop\SVP Chemie\Piktogramme\Explosionsgefahr.png"/>
                          <pic:cNvPicPr>
                            <a:picLocks noChangeAspect="1" noChangeArrowheads="1"/>
                          </pic:cNvPicPr>
                        </pic:nvPicPr>
                        <pic:blipFill>
                          <a:blip r:embed="rId16"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F554F" w:rsidRPr="009C5E28" w:rsidRDefault="00FF554F" w:rsidP="00C81D3E">
            <w:pPr>
              <w:spacing w:after="0"/>
              <w:jc w:val="center"/>
            </w:pPr>
            <w:r w:rsidRPr="00FF554F">
              <w:rPr>
                <w:noProof/>
                <w:lang w:eastAsia="de-DE"/>
              </w:rPr>
              <w:drawing>
                <wp:inline distT="0" distB="0" distL="0" distR="0">
                  <wp:extent cx="510320" cy="511200"/>
                  <wp:effectExtent l="19050" t="0" r="4030" b="0"/>
                  <wp:docPr id="121" name="Bild 21" descr="C:\Users\Friedrich.F\Desktop\SVP 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Friedrich.F\Desktop\SVP Chemie\Protokolle\Piktogramme\Gasflasche.png"/>
                          <pic:cNvPicPr>
                            <a:picLocks noChangeAspect="1" noChangeArrowheads="1"/>
                          </pic:cNvPicPr>
                        </pic:nvPicPr>
                        <pic:blipFill>
                          <a:blip r:embed="rId17" cstate="print">
                            <a:duotone>
                              <a:schemeClr val="bg2">
                                <a:shade val="45000"/>
                                <a:satMod val="135000"/>
                              </a:schemeClr>
                              <a:prstClr val="white"/>
                            </a:duotone>
                          </a:blip>
                          <a:srcRect/>
                          <a:stretch>
                            <a:fillRect/>
                          </a:stretch>
                        </pic:blipFill>
                        <pic:spPr bwMode="auto">
                          <a:xfrm>
                            <a:off x="0" y="0"/>
                            <a:ext cx="510320" cy="5112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F554F" w:rsidRPr="009C5E28" w:rsidRDefault="00FF554F" w:rsidP="00C81D3E">
            <w:pPr>
              <w:spacing w:after="0"/>
              <w:jc w:val="center"/>
            </w:pPr>
            <w:r>
              <w:rPr>
                <w:noProof/>
                <w:lang w:eastAsia="de-DE"/>
              </w:rPr>
              <w:drawing>
                <wp:inline distT="0" distB="0" distL="0" distR="0">
                  <wp:extent cx="511200" cy="511200"/>
                  <wp:effectExtent l="19050" t="0" r="3150" b="0"/>
                  <wp:docPr id="69" name="Grafik 95" descr="C:\Users\Kristina\Desktop\SVP Chemi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ina\Desktop\SVP Chemie\Piktogramme\Gesundheitsgefahr.png"/>
                          <pic:cNvPicPr>
                            <a:picLocks noChangeAspect="1" noChangeArrowheads="1"/>
                          </pic:cNvPicPr>
                        </pic:nvPicPr>
                        <pic:blipFill>
                          <a:blip r:embed="rId1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F554F" w:rsidRPr="009C5E28" w:rsidRDefault="00FF554F" w:rsidP="00C81D3E">
            <w:pPr>
              <w:spacing w:after="0"/>
              <w:jc w:val="center"/>
            </w:pPr>
            <w:r>
              <w:rPr>
                <w:noProof/>
                <w:lang w:eastAsia="de-DE"/>
              </w:rPr>
              <w:drawing>
                <wp:inline distT="0" distB="0" distL="0" distR="0">
                  <wp:extent cx="511200" cy="511200"/>
                  <wp:effectExtent l="19050" t="0" r="3150" b="0"/>
                  <wp:docPr id="70" name="Grafik 96" descr="C:\Users\Kristina\Desktop\SVP Chemi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Desktop\SVP Chemie\Piktogramme\Giftig.png"/>
                          <pic:cNvPicPr>
                            <a:picLocks noChangeAspect="1" noChangeArrowheads="1"/>
                          </pic:cNvPicPr>
                        </pic:nvPicPr>
                        <pic:blipFill>
                          <a:blip r:embed="rId19"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F554F" w:rsidRPr="009C5E28" w:rsidRDefault="00E910F4" w:rsidP="00C81D3E">
            <w:pPr>
              <w:spacing w:after="0"/>
              <w:jc w:val="center"/>
            </w:pPr>
            <w:r w:rsidRPr="00E910F4">
              <w:rPr>
                <w:noProof/>
                <w:lang w:eastAsia="de-DE"/>
              </w:rPr>
              <w:drawing>
                <wp:inline distT="0" distB="0" distL="0" distR="0">
                  <wp:extent cx="510320" cy="511200"/>
                  <wp:effectExtent l="19050" t="0" r="4030" b="0"/>
                  <wp:docPr id="123" name="Bild 18" descr="C:\Users\Friedrich.F\Desktop\SVP Chemie\Protokolle\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riedrich.F\Desktop\SVP Chemie\Protokolle\Piktogramme\Reizend.png"/>
                          <pic:cNvPicPr>
                            <a:picLocks noChangeAspect="1" noChangeArrowheads="1"/>
                          </pic:cNvPicPr>
                        </pic:nvPicPr>
                        <pic:blipFill>
                          <a:blip r:embed="rId20" cstate="print"/>
                          <a:srcRect/>
                          <a:stretch>
                            <a:fillRect/>
                          </a:stretch>
                        </pic:blipFill>
                        <pic:spPr bwMode="auto">
                          <a:xfrm>
                            <a:off x="0" y="0"/>
                            <a:ext cx="510320" cy="5112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F554F" w:rsidRPr="009C5E28" w:rsidRDefault="00E910F4" w:rsidP="00C81D3E">
            <w:pPr>
              <w:spacing w:after="0"/>
              <w:jc w:val="center"/>
            </w:pPr>
            <w:r w:rsidRPr="00E910F4">
              <w:rPr>
                <w:noProof/>
                <w:lang w:eastAsia="de-DE"/>
              </w:rPr>
              <w:drawing>
                <wp:inline distT="0" distB="0" distL="0" distR="0">
                  <wp:extent cx="510320" cy="511200"/>
                  <wp:effectExtent l="19050" t="0" r="4030" b="0"/>
                  <wp:docPr id="124" name="Bild 19" descr="C:\Users\Friedrich.F\Desktop\SVP 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Friedrich.F\Desktop\SVP Chemie\Protokolle\Piktogramme\Umweltgefahr.png"/>
                          <pic:cNvPicPr>
                            <a:picLocks noChangeAspect="1" noChangeArrowheads="1"/>
                          </pic:cNvPicPr>
                        </pic:nvPicPr>
                        <pic:blipFill>
                          <a:blip r:embed="rId21" cstate="print"/>
                          <a:srcRect/>
                          <a:stretch>
                            <a:fillRect/>
                          </a:stretch>
                        </pic:blipFill>
                        <pic:spPr bwMode="auto">
                          <a:xfrm>
                            <a:off x="0" y="0"/>
                            <a:ext cx="510320" cy="511200"/>
                          </a:xfrm>
                          <a:prstGeom prst="rect">
                            <a:avLst/>
                          </a:prstGeom>
                          <a:noFill/>
                          <a:ln w="9525">
                            <a:noFill/>
                            <a:miter lim="800000"/>
                            <a:headEnd/>
                            <a:tailEnd/>
                          </a:ln>
                        </pic:spPr>
                      </pic:pic>
                    </a:graphicData>
                  </a:graphic>
                </wp:inline>
              </w:drawing>
            </w:r>
          </w:p>
        </w:tc>
      </w:tr>
    </w:tbl>
    <w:p w:rsidR="00271A45" w:rsidRPr="00A127D1" w:rsidRDefault="00271A45" w:rsidP="00A127D1">
      <w:pPr>
        <w:tabs>
          <w:tab w:val="left" w:pos="1701"/>
          <w:tab w:val="left" w:pos="1985"/>
        </w:tabs>
        <w:spacing w:line="240" w:lineRule="auto"/>
        <w:ind w:left="1980" w:hanging="1980"/>
        <w:rPr>
          <w:sz w:val="14"/>
        </w:rPr>
      </w:pPr>
    </w:p>
    <w:p w:rsidR="00454A26" w:rsidRDefault="00454A26" w:rsidP="00454A26">
      <w:pPr>
        <w:tabs>
          <w:tab w:val="left" w:pos="1701"/>
          <w:tab w:val="left" w:pos="1985"/>
        </w:tabs>
        <w:ind w:left="1980" w:hanging="1980"/>
      </w:pPr>
      <w:r>
        <w:t xml:space="preserve">Materialien: </w:t>
      </w:r>
      <w:r>
        <w:tab/>
      </w:r>
      <w:r>
        <w:tab/>
      </w:r>
      <w:r w:rsidR="00643106">
        <w:t>Gasbrenner, Stativ</w:t>
      </w:r>
      <w:r w:rsidR="00E910F4">
        <w:t>, Glastricht</w:t>
      </w:r>
      <w:r w:rsidR="00862222">
        <w:t>er, Schlauchstücke, Schlauchschellen,</w:t>
      </w:r>
      <w:r w:rsidR="00313360">
        <w:t xml:space="preserve"> Hausvakuum (</w:t>
      </w:r>
      <w:r w:rsidR="00862222">
        <w:t>alterativ</w:t>
      </w:r>
      <w:r w:rsidR="00313360">
        <w:t xml:space="preserve">: </w:t>
      </w:r>
      <w:r w:rsidR="00E910F4">
        <w:t>Wasserstrahlpumpe</w:t>
      </w:r>
      <w:r w:rsidR="00862222">
        <w:t>)</w:t>
      </w:r>
      <w:r w:rsidR="00E910F4">
        <w:t>, 500 ml Becherglas, Hexe, U-Rohr</w:t>
      </w:r>
      <w:r w:rsidR="003550F1">
        <w:t>, Spatel</w:t>
      </w:r>
    </w:p>
    <w:p w:rsidR="00271A45" w:rsidRDefault="00454A26" w:rsidP="00454A26">
      <w:pPr>
        <w:tabs>
          <w:tab w:val="left" w:pos="1701"/>
          <w:tab w:val="left" w:pos="1985"/>
        </w:tabs>
        <w:ind w:left="1980" w:hanging="1980"/>
      </w:pPr>
      <w:r>
        <w:t>Chemikalien:</w:t>
      </w:r>
      <w:r>
        <w:tab/>
      </w:r>
      <w:r>
        <w:tab/>
      </w:r>
      <w:r w:rsidR="00271A45" w:rsidRPr="003550F1">
        <w:t>Calciumhydroxid-Lösung</w:t>
      </w:r>
      <w:r w:rsidR="00271A45">
        <w:t xml:space="preserve">, </w:t>
      </w:r>
      <w:r w:rsidR="00271A45" w:rsidRPr="003550F1">
        <w:t>Kupfer(II)</w:t>
      </w:r>
      <w:proofErr w:type="spellStart"/>
      <w:r w:rsidR="00271A45" w:rsidRPr="003550F1">
        <w:t>sulfat</w:t>
      </w:r>
      <w:proofErr w:type="spellEnd"/>
      <w:r w:rsidR="00271A45" w:rsidRPr="003550F1">
        <w:t xml:space="preserve"> (wasserfrei), </w:t>
      </w:r>
      <w:proofErr w:type="spellStart"/>
      <w:r w:rsidR="00271A45" w:rsidRPr="003550F1">
        <w:t>dest</w:t>
      </w:r>
      <w:proofErr w:type="spellEnd"/>
      <w:r w:rsidR="00271A45" w:rsidRPr="003550F1">
        <w:t>. Wasser, Eis</w:t>
      </w:r>
    </w:p>
    <w:p w:rsidR="00C81D3E" w:rsidRDefault="00AD13FB" w:rsidP="00F65CEF">
      <w:pPr>
        <w:tabs>
          <w:tab w:val="left" w:pos="1701"/>
          <w:tab w:val="left" w:pos="1985"/>
        </w:tabs>
        <w:ind w:left="1980" w:hanging="1980"/>
      </w:pPr>
      <w:r>
        <w:t xml:space="preserve">Durchführung: </w:t>
      </w:r>
      <w:r>
        <w:tab/>
      </w:r>
      <w:r>
        <w:tab/>
      </w:r>
      <w:r w:rsidR="00862222">
        <w:t>Ein umgekehrter Glastrichter wird mit einem gekühlten U-Rohr und einer Waschflasche durch Schläuche verbunden</w:t>
      </w:r>
      <w:r w:rsidR="003550F1">
        <w:t xml:space="preserve"> (siehe Abbildung 2)</w:t>
      </w:r>
      <w:r w:rsidR="00862222">
        <w:t>. Die Waschflasche ist am Hausvakuum angeschlossen, alternativ kann aber auch eine Wasserstrahlpumpe verwendet werden.</w:t>
      </w:r>
      <w:r w:rsidR="003550F1">
        <w:t xml:space="preserve"> 2-3 Spatelspitzen</w:t>
      </w:r>
      <w:r w:rsidR="00A75B06">
        <w:t xml:space="preserve"> des wasserfreien</w:t>
      </w:r>
      <w:r w:rsidR="003550F1">
        <w:t xml:space="preserve"> Kupfersulfat</w:t>
      </w:r>
      <w:r w:rsidR="002214BB">
        <w:t>s</w:t>
      </w:r>
      <w:r w:rsidR="003550F1" w:rsidRPr="003550F1">
        <w:t xml:space="preserve"> </w:t>
      </w:r>
      <w:r w:rsidR="003550F1">
        <w:t>werden in das U-Rohr gegeben. Eine Calciumhydroxid-Lösung wi</w:t>
      </w:r>
      <w:r w:rsidR="00A75B06">
        <w:t>rd in die Waschflasche gefüllt und der</w:t>
      </w:r>
      <w:r w:rsidR="003550F1">
        <w:t xml:space="preserve"> Gasbrenner wird mit kleiner Flamme unter den Trichter gestellt. </w:t>
      </w:r>
    </w:p>
    <w:p w:rsidR="00F65CEF" w:rsidRDefault="00454A26" w:rsidP="00602A83">
      <w:pPr>
        <w:tabs>
          <w:tab w:val="left" w:pos="1701"/>
          <w:tab w:val="left" w:pos="1985"/>
        </w:tabs>
        <w:ind w:left="1980" w:hanging="1980"/>
      </w:pPr>
      <w:r>
        <w:t>Beobachtung:</w:t>
      </w:r>
      <w:r>
        <w:tab/>
      </w:r>
      <w:r>
        <w:tab/>
      </w:r>
      <w:r>
        <w:tab/>
      </w:r>
      <w:r w:rsidR="00F65CEF">
        <w:t xml:space="preserve">Das weiße Kupfersulfat färbt sich </w:t>
      </w:r>
      <w:r w:rsidR="00F527D5">
        <w:t>bläulich</w:t>
      </w:r>
      <w:r w:rsidR="00F65CEF">
        <w:t xml:space="preserve"> und es bilden </w:t>
      </w:r>
      <w:r w:rsidR="00FE049E">
        <w:t>sich tropfen einer farblosen Flüssigkeit</w:t>
      </w:r>
      <w:r w:rsidR="00F65CEF">
        <w:t xml:space="preserve"> an der Innenseite des U-Rohrs. Die Calciumhydroxid-Lösung trübt sich weiß.</w:t>
      </w:r>
    </w:p>
    <w:p w:rsidR="006176FD" w:rsidRDefault="00602A83" w:rsidP="00602A83">
      <w:pPr>
        <w:tabs>
          <w:tab w:val="left" w:pos="1701"/>
          <w:tab w:val="left" w:pos="1985"/>
        </w:tabs>
        <w:ind w:left="1980" w:hanging="1980"/>
        <w:jc w:val="center"/>
      </w:pPr>
      <w:r>
        <w:rPr>
          <w:noProof/>
          <w:lang w:eastAsia="de-DE"/>
        </w:rPr>
        <w:lastRenderedPageBreak/>
        <w:drawing>
          <wp:inline distT="0" distB="0" distL="0" distR="0">
            <wp:extent cx="3716976" cy="2021533"/>
            <wp:effectExtent l="19050" t="0" r="0" b="0"/>
            <wp:docPr id="25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srcRect/>
                    <a:stretch>
                      <a:fillRect/>
                    </a:stretch>
                  </pic:blipFill>
                  <pic:spPr bwMode="auto">
                    <a:xfrm>
                      <a:off x="0" y="0"/>
                      <a:ext cx="3716976" cy="2021533"/>
                    </a:xfrm>
                    <a:prstGeom prst="rect">
                      <a:avLst/>
                    </a:prstGeom>
                    <a:noFill/>
                    <a:ln w="9525">
                      <a:noFill/>
                      <a:miter lim="800000"/>
                      <a:headEnd/>
                      <a:tailEnd/>
                    </a:ln>
                  </pic:spPr>
                </pic:pic>
              </a:graphicData>
            </a:graphic>
          </wp:inline>
        </w:drawing>
      </w:r>
    </w:p>
    <w:p w:rsidR="006176FD" w:rsidRDefault="006176FD" w:rsidP="00602A83">
      <w:pPr>
        <w:pStyle w:val="Beschriftung"/>
        <w:jc w:val="center"/>
      </w:pPr>
      <w:r>
        <w:t xml:space="preserve">Abbildung 2 – </w:t>
      </w:r>
      <w:r w:rsidR="00602A83">
        <w:t>Apparatur zum Auffangen der Verbrennungsprodukte von Alkanen</w:t>
      </w:r>
      <w:r>
        <w:t>.</w:t>
      </w:r>
    </w:p>
    <w:p w:rsidR="00FE049E" w:rsidRDefault="00165C24" w:rsidP="00454A26">
      <w:pPr>
        <w:keepNext/>
        <w:tabs>
          <w:tab w:val="left" w:pos="1701"/>
          <w:tab w:val="left" w:pos="1985"/>
        </w:tabs>
        <w:ind w:left="1980" w:hanging="1980"/>
        <w:jc w:val="center"/>
      </w:pPr>
      <w:r>
        <w:rPr>
          <w:noProof/>
          <w:lang w:eastAsia="de-DE"/>
        </w:rPr>
        <w:drawing>
          <wp:anchor distT="0" distB="0" distL="114300" distR="114300" simplePos="0" relativeHeight="251840512" behindDoc="0" locked="0" layoutInCell="1" allowOverlap="1">
            <wp:simplePos x="0" y="0"/>
            <wp:positionH relativeFrom="column">
              <wp:posOffset>2824480</wp:posOffset>
            </wp:positionH>
            <wp:positionV relativeFrom="paragraph">
              <wp:posOffset>363855</wp:posOffset>
            </wp:positionV>
            <wp:extent cx="1600200" cy="908685"/>
            <wp:effectExtent l="0" t="342900" r="0" b="329565"/>
            <wp:wrapThrough wrapText="bothSides">
              <wp:wrapPolygon edited="0">
                <wp:start x="39" y="22121"/>
                <wp:lineTo x="21381" y="22121"/>
                <wp:lineTo x="21381" y="-68"/>
                <wp:lineTo x="39" y="-68"/>
                <wp:lineTo x="39" y="22121"/>
              </wp:wrapPolygon>
            </wp:wrapThrough>
            <wp:docPr id="258" name="Bild 16" descr="C:\Users\Friedrich.F\Desktop\SVP Chemie 2\Klassenstufe 9+10\Fotos 9_10\20160729_11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Friedrich.F\Desktop\SVP Chemie 2\Klassenstufe 9+10\Fotos 9_10\20160729_112826.jpg"/>
                    <pic:cNvPicPr>
                      <a:picLocks noChangeAspect="1" noChangeArrowheads="1"/>
                    </pic:cNvPicPr>
                  </pic:nvPicPr>
                  <pic:blipFill>
                    <a:blip r:embed="rId26" cstate="print"/>
                    <a:srcRect/>
                    <a:stretch>
                      <a:fillRect/>
                    </a:stretch>
                  </pic:blipFill>
                  <pic:spPr bwMode="auto">
                    <a:xfrm rot="5400000">
                      <a:off x="0" y="0"/>
                      <a:ext cx="1600200" cy="90868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841536" behindDoc="0" locked="0" layoutInCell="1" allowOverlap="1">
            <wp:simplePos x="0" y="0"/>
            <wp:positionH relativeFrom="column">
              <wp:posOffset>1463675</wp:posOffset>
            </wp:positionH>
            <wp:positionV relativeFrom="paragraph">
              <wp:posOffset>17780</wp:posOffset>
            </wp:positionV>
            <wp:extent cx="1609725" cy="1590675"/>
            <wp:effectExtent l="0" t="19050" r="0" b="0"/>
            <wp:wrapThrough wrapText="bothSides">
              <wp:wrapPolygon edited="0">
                <wp:start x="-128" y="21729"/>
                <wp:lineTo x="21344" y="21729"/>
                <wp:lineTo x="21344" y="0"/>
                <wp:lineTo x="-128" y="0"/>
                <wp:lineTo x="-128" y="21729"/>
              </wp:wrapPolygon>
            </wp:wrapThrough>
            <wp:docPr id="259" name="Bild 17" descr="C:\Users\Friedrich.F\Desktop\SVP Chemie 2\Klassenstufe 9+10\Fotos 9_10\20160729_112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riedrich.F\Desktop\SVP Chemie 2\Klassenstufe 9+10\Fotos 9_10\20160729_112711.jpg"/>
                    <pic:cNvPicPr>
                      <a:picLocks noChangeAspect="1" noChangeArrowheads="1"/>
                    </pic:cNvPicPr>
                  </pic:nvPicPr>
                  <pic:blipFill>
                    <a:blip r:embed="rId27" cstate="print"/>
                    <a:srcRect/>
                    <a:stretch>
                      <a:fillRect/>
                    </a:stretch>
                  </pic:blipFill>
                  <pic:spPr bwMode="auto">
                    <a:xfrm rot="5400000">
                      <a:off x="0" y="0"/>
                      <a:ext cx="1609725" cy="1590675"/>
                    </a:xfrm>
                    <a:prstGeom prst="rect">
                      <a:avLst/>
                    </a:prstGeom>
                    <a:noFill/>
                    <a:ln w="9525">
                      <a:noFill/>
                      <a:miter lim="800000"/>
                      <a:headEnd/>
                      <a:tailEnd/>
                    </a:ln>
                  </pic:spPr>
                </pic:pic>
              </a:graphicData>
            </a:graphic>
          </wp:anchor>
        </w:drawing>
      </w:r>
    </w:p>
    <w:p w:rsidR="00FE049E" w:rsidRDefault="00FE049E" w:rsidP="00454A26">
      <w:pPr>
        <w:keepNext/>
        <w:tabs>
          <w:tab w:val="left" w:pos="1701"/>
          <w:tab w:val="left" w:pos="1985"/>
        </w:tabs>
        <w:ind w:left="1980" w:hanging="1980"/>
        <w:jc w:val="center"/>
      </w:pPr>
    </w:p>
    <w:p w:rsidR="00FE049E" w:rsidRDefault="00FE049E" w:rsidP="00454A26">
      <w:pPr>
        <w:keepNext/>
        <w:tabs>
          <w:tab w:val="left" w:pos="1701"/>
          <w:tab w:val="left" w:pos="1985"/>
        </w:tabs>
        <w:ind w:left="1980" w:hanging="1980"/>
        <w:jc w:val="center"/>
      </w:pPr>
    </w:p>
    <w:p w:rsidR="00FE049E" w:rsidRDefault="00FE049E" w:rsidP="00454A26">
      <w:pPr>
        <w:keepNext/>
        <w:tabs>
          <w:tab w:val="left" w:pos="1701"/>
          <w:tab w:val="left" w:pos="1985"/>
        </w:tabs>
        <w:ind w:left="1980" w:hanging="1980"/>
        <w:jc w:val="center"/>
      </w:pPr>
    </w:p>
    <w:p w:rsidR="00FE049E" w:rsidRDefault="00FE049E" w:rsidP="00454A26">
      <w:pPr>
        <w:keepNext/>
        <w:tabs>
          <w:tab w:val="left" w:pos="1701"/>
          <w:tab w:val="left" w:pos="1985"/>
        </w:tabs>
        <w:ind w:left="1980" w:hanging="1980"/>
        <w:jc w:val="center"/>
      </w:pPr>
    </w:p>
    <w:p w:rsidR="00454A26" w:rsidRDefault="00454A26" w:rsidP="00454A26">
      <w:pPr>
        <w:pStyle w:val="Beschriftung"/>
        <w:jc w:val="center"/>
      </w:pPr>
      <w:r>
        <w:t xml:space="preserve">Abbildung </w:t>
      </w:r>
      <w:r w:rsidR="00F65CEF">
        <w:t xml:space="preserve">3 - </w:t>
      </w:r>
      <w:r w:rsidR="00602A83">
        <w:t>Links: Kupfersulfat. Rechts: getrübte Calciumhydroxid-Lösung.</w:t>
      </w:r>
    </w:p>
    <w:p w:rsidR="00165C24" w:rsidRDefault="00643106" w:rsidP="00165C24">
      <w:pPr>
        <w:tabs>
          <w:tab w:val="left" w:pos="1701"/>
          <w:tab w:val="left" w:pos="1985"/>
        </w:tabs>
        <w:ind w:left="1980" w:hanging="1980"/>
        <w:rPr>
          <w:color w:val="auto"/>
        </w:rPr>
      </w:pPr>
      <w:r>
        <w:t>Deutung:</w:t>
      </w:r>
      <w:r>
        <w:tab/>
      </w:r>
      <w:r>
        <w:tab/>
      </w:r>
      <w:r w:rsidR="00FE049E">
        <w:t>Bei der Verbrennung von Propan entstehen die Verbrennungsprodukte Kohlenstoffdioxid und Wasser. Diese werden durch das Hausvakuum durch die Apparatur geleitet.</w:t>
      </w:r>
      <w:r w:rsidR="00165C24">
        <w:t xml:space="preserve"> </w:t>
      </w:r>
      <w:r w:rsidR="00041D95">
        <w:t xml:space="preserve">Alternativ kann auch mit einer Wasserstrahlpumpe Vakuum erzeugt werden, falls in der Schule kein Hausvakuum zur Verfügung steht. Das </w:t>
      </w:r>
      <w:r w:rsidR="00041D95" w:rsidRPr="00A3139F">
        <w:rPr>
          <w:color w:val="auto"/>
        </w:rPr>
        <w:t xml:space="preserve">Hausvakuum wird benötigt, um die Verbrennungsprodukte effektiv durch die Apparatur zu leiten. Ohne Vakuum </w:t>
      </w:r>
      <w:r w:rsidR="00474A67">
        <w:rPr>
          <w:color w:val="auto"/>
        </w:rPr>
        <w:t>sind die Nachweisreaktionen kaum zu erkennen</w:t>
      </w:r>
      <w:r w:rsidR="00A3139F" w:rsidRPr="00A3139F">
        <w:rPr>
          <w:color w:val="auto"/>
        </w:rPr>
        <w:t>.</w:t>
      </w:r>
      <w:r w:rsidR="00041D95" w:rsidRPr="00A3139F">
        <w:rPr>
          <w:color w:val="auto"/>
        </w:rPr>
        <w:t xml:space="preserve"> </w:t>
      </w:r>
      <w:r w:rsidR="00165C24" w:rsidRPr="00A3139F">
        <w:rPr>
          <w:color w:val="auto"/>
        </w:rPr>
        <w:t>Kupfersulfat reagiert</w:t>
      </w:r>
      <w:r w:rsidR="00165C24">
        <w:t xml:space="preserve"> mit Wasser zu Kupfersulfat </w:t>
      </w:r>
      <w:proofErr w:type="spellStart"/>
      <w:r w:rsidR="00165C24">
        <w:t>Pentahydrat</w:t>
      </w:r>
      <w:proofErr w:type="spellEnd"/>
      <w:r w:rsidR="00165C24">
        <w:t xml:space="preserve">, welches eine blaue Färbung hat. Beim Einleiten von Kohlenstoffdioxid in Calciumhydroxid-Lösung bildet sich Calciumcarbonat </w:t>
      </w:r>
      <w:r w:rsidR="00165C24" w:rsidRPr="003D07A7">
        <w:rPr>
          <w:color w:val="auto"/>
        </w:rPr>
        <w:t>als weißer Niederschlag.</w:t>
      </w:r>
      <w:r w:rsidR="00AA2656" w:rsidRPr="003D07A7">
        <w:rPr>
          <w:color w:val="auto"/>
        </w:rPr>
        <w:t xml:space="preserve"> Das Entstehen eines Kupferkomplex</w:t>
      </w:r>
      <w:r w:rsidR="00474A67" w:rsidRPr="003D07A7">
        <w:rPr>
          <w:color w:val="auto"/>
        </w:rPr>
        <w:t xml:space="preserve"> sollte in der 9./10. Jahrgangsstufe nicht thematisiert werden. Die Erklärung würde zu weit führen und eventuell Verständnisschwierigkeiten verursachen. Aus diesen Gründen müsste didaktisch reduziert werden. Es sollte nur auf die Farbveränderung eingegangen werden und nicht auf die Bildung des Kupferkomplex.</w:t>
      </w:r>
    </w:p>
    <w:p w:rsidR="003D07A7" w:rsidRDefault="003D07A7" w:rsidP="00165C24">
      <w:pPr>
        <w:tabs>
          <w:tab w:val="left" w:pos="1701"/>
          <w:tab w:val="left" w:pos="1985"/>
        </w:tabs>
        <w:ind w:left="1980" w:hanging="1980"/>
      </w:pPr>
    </w:p>
    <w:p w:rsidR="003D07A7" w:rsidRDefault="003D07A7" w:rsidP="00165C24">
      <w:pPr>
        <w:tabs>
          <w:tab w:val="left" w:pos="1701"/>
          <w:tab w:val="left" w:pos="1985"/>
        </w:tabs>
        <w:ind w:left="1980" w:hanging="1980"/>
      </w:pPr>
    </w:p>
    <w:p w:rsidR="00C0607D" w:rsidRDefault="00165C24" w:rsidP="00C0607D">
      <w:pPr>
        <w:tabs>
          <w:tab w:val="left" w:pos="1701"/>
          <w:tab w:val="left" w:pos="1985"/>
        </w:tabs>
        <w:ind w:left="1980" w:hanging="1980"/>
      </w:pPr>
      <w:r>
        <w:lastRenderedPageBreak/>
        <w:tab/>
      </w:r>
      <w:r>
        <w:tab/>
      </w:r>
      <w:r w:rsidR="00C0607D">
        <w:t>Reaktionsgleichungen:</w:t>
      </w:r>
    </w:p>
    <w:p w:rsidR="00165C24" w:rsidRPr="00165C24" w:rsidRDefault="00FE049E" w:rsidP="00165C24">
      <w:pPr>
        <w:tabs>
          <w:tab w:val="left" w:pos="1701"/>
          <w:tab w:val="left" w:pos="1985"/>
        </w:tabs>
        <w:ind w:left="1980" w:hanging="1980"/>
        <w:rPr>
          <w:rFonts w:eastAsiaTheme="minorEastAsia"/>
        </w:rPr>
      </w:pPr>
      <w:r>
        <w:tab/>
      </w:r>
      <w:r>
        <w:tab/>
        <w:t xml:space="preserve">(1) </w:t>
      </w: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8</m:t>
                </m:r>
              </m:sub>
            </m:sSub>
          </m:e>
          <m:sub>
            <m:r>
              <m:rPr>
                <m:sty m:val="p"/>
              </m:rPr>
              <w:rPr>
                <w:rFonts w:ascii="Cambria Math" w:hAnsi="Cambria Math"/>
              </w:rPr>
              <m:t>(g)</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5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sub>
            <m:r>
              <m:rPr>
                <m:sty m:val="p"/>
              </m:rPr>
              <w:rPr>
                <w:rFonts w:ascii="Cambria Math" w:hAnsi="Cambria Math"/>
              </w:rPr>
              <m:t>(g)</m:t>
            </m:r>
          </m:sub>
        </m:sSub>
        <m:r>
          <m:rPr>
            <m:sty m:val="p"/>
          </m:rPr>
          <w:rPr>
            <w:rFonts w:ascii="Cambria Math" w:hAnsi="Cambria Math"/>
          </w:rPr>
          <m:t>→</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3 CO</m:t>
                </m:r>
              </m:e>
              <m:sub>
                <m:r>
                  <m:rPr>
                    <m:sty m:val="p"/>
                  </m:rPr>
                  <w:rPr>
                    <w:rFonts w:ascii="Cambria Math" w:eastAsiaTheme="minorEastAsia" w:hAnsi="Cambria Math"/>
                  </w:rPr>
                  <m:t>2</m:t>
                </m:r>
              </m:sub>
            </m:sSub>
          </m:e>
          <m:sub>
            <m:r>
              <m:rPr>
                <m:sty m:val="p"/>
              </m:rPr>
              <w:rPr>
                <w:rFonts w:ascii="Cambria Math" w:eastAsiaTheme="minorEastAsia" w:hAnsi="Cambria Math"/>
              </w:rPr>
              <m:t>(g)</m:t>
            </m:r>
          </m:sub>
        </m:sSub>
        <m:r>
          <m:rPr>
            <m:sty m:val="p"/>
          </m:rPr>
          <w:rPr>
            <w:rFonts w:ascii="Cambria Math" w:hAnsi="Cambria Math"/>
          </w:rPr>
          <m:t>+</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4 H</m:t>
                </m:r>
              </m:e>
              <m:sub>
                <m:r>
                  <m:rPr>
                    <m:sty m:val="p"/>
                  </m:rPr>
                  <w:rPr>
                    <w:rFonts w:ascii="Cambria Math" w:eastAsiaTheme="minorEastAsia" w:hAnsi="Cambria Math"/>
                  </w:rPr>
                  <m:t>2</m:t>
                </m:r>
              </m:sub>
            </m:sSub>
            <m:r>
              <m:rPr>
                <m:sty m:val="p"/>
              </m:rPr>
              <w:rPr>
                <w:rFonts w:ascii="Cambria Math" w:eastAsiaTheme="minorEastAsia" w:hAnsi="Cambria Math"/>
              </w:rPr>
              <m:t>O</m:t>
            </m:r>
          </m:e>
          <m:sub>
            <m:r>
              <m:rPr>
                <m:sty m:val="p"/>
              </m:rPr>
              <w:rPr>
                <w:rFonts w:ascii="Cambria Math" w:eastAsiaTheme="minorEastAsia" w:hAnsi="Cambria Math"/>
              </w:rPr>
              <m:t>(l)</m:t>
            </m:r>
          </m:sub>
        </m:sSub>
      </m:oMath>
    </w:p>
    <w:p w:rsidR="00FE049E" w:rsidRDefault="00FE049E" w:rsidP="00FE049E">
      <w:pPr>
        <w:tabs>
          <w:tab w:val="left" w:pos="1701"/>
          <w:tab w:val="left" w:pos="1985"/>
        </w:tabs>
        <w:ind w:left="1980" w:hanging="1980"/>
        <w:rPr>
          <w:rFonts w:eastAsiaTheme="minorEastAsia"/>
        </w:rPr>
      </w:pPr>
      <w:r>
        <w:tab/>
      </w:r>
      <w:r>
        <w:tab/>
      </w:r>
      <w:r>
        <w:rPr>
          <w:rFonts w:eastAsiaTheme="minorEastAsia"/>
        </w:rPr>
        <w:t xml:space="preserve">(2) </w:t>
      </w: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CuSO</m:t>
                </m:r>
              </m:e>
              <m:sub>
                <m:r>
                  <m:rPr>
                    <m:sty m:val="p"/>
                  </m:rPr>
                  <w:rPr>
                    <w:rFonts w:ascii="Cambria Math" w:hAnsi="Cambria Math"/>
                  </w:rPr>
                  <m:t>4</m:t>
                </m:r>
              </m:sub>
            </m:sSub>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5 H</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(l)</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[Cu(H</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0</m:t>
            </m:r>
          </m:e>
          <m:sub>
            <m:r>
              <m:rPr>
                <m:sty m:val="p"/>
              </m:rPr>
              <w:rPr>
                <w:rFonts w:ascii="Cambria Math" w:hAnsi="Cambria Math"/>
              </w:rPr>
              <m:t>(aq)</m:t>
            </m:r>
          </m:sub>
        </m:sSub>
      </m:oMath>
    </w:p>
    <w:p w:rsidR="00E910F4" w:rsidRDefault="00FE049E" w:rsidP="00165C24">
      <w:pPr>
        <w:tabs>
          <w:tab w:val="left" w:pos="1701"/>
          <w:tab w:val="left" w:pos="1985"/>
        </w:tabs>
      </w:pPr>
      <w:r>
        <w:rPr>
          <w:rFonts w:eastAsiaTheme="minorEastAsia"/>
        </w:rPr>
        <w:tab/>
      </w:r>
      <w:r>
        <w:rPr>
          <w:rFonts w:eastAsiaTheme="minorEastAsia"/>
        </w:rPr>
        <w:tab/>
        <w:t xml:space="preserve">(3) </w:t>
      </w: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Ca(OH)</m:t>
                </m:r>
              </m:e>
              <m:sub>
                <m:r>
                  <m:rPr>
                    <m:sty m:val="p"/>
                  </m:rPr>
                  <w:rPr>
                    <w:rFonts w:ascii="Cambria Math" w:hAnsi="Cambria Math"/>
                  </w:rPr>
                  <m:t>2</m:t>
                </m:r>
              </m:sub>
            </m:sSub>
          </m:e>
          <m:sub>
            <m:r>
              <m:rPr>
                <m:sty m:val="p"/>
              </m:rPr>
              <w:rPr>
                <w:rFonts w:ascii="Cambria Math" w:hAnsi="Cambria Math"/>
              </w:rPr>
              <m:t>(aq)</m:t>
            </m:r>
          </m:sub>
        </m:sSub>
        <m:r>
          <m:rPr>
            <m:sty m:val="p"/>
          </m:rPr>
          <w:rPr>
            <w:rFonts w:ascii="Cambria Math" w:eastAsiaTheme="minorEastAsia" w:hAnsi="Cambria Math"/>
          </w:rPr>
          <m:t>+</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CO</m:t>
                </m:r>
              </m:e>
              <m:sub>
                <m:r>
                  <m:rPr>
                    <m:sty m:val="p"/>
                  </m:rPr>
                  <w:rPr>
                    <w:rFonts w:ascii="Cambria Math" w:eastAsiaTheme="minorEastAsia" w:hAnsi="Cambria Math"/>
                  </w:rPr>
                  <m:t>2</m:t>
                </m:r>
              </m:sub>
            </m:sSub>
          </m:e>
          <m:sub>
            <m:r>
              <m:rPr>
                <m:sty m:val="p"/>
              </m:rPr>
              <w:rPr>
                <w:rFonts w:ascii="Cambria Math" w:eastAsiaTheme="minorEastAsia" w:hAnsi="Cambria Math"/>
              </w:rPr>
              <m:t>(g)</m:t>
            </m:r>
          </m:sub>
        </m:sSub>
        <m:r>
          <m:rPr>
            <m:sty m:val="p"/>
          </m:rPr>
          <w:rPr>
            <w:rFonts w:ascii="Cambria Math" w:eastAsiaTheme="minorEastAsia" w:hAnsi="Cambria Math"/>
          </w:rPr>
          <m:t>→</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CaCO</m:t>
                </m:r>
              </m:e>
              <m:sub>
                <m:r>
                  <m:rPr>
                    <m:sty m:val="p"/>
                  </m:rPr>
                  <w:rPr>
                    <w:rFonts w:ascii="Cambria Math" w:eastAsiaTheme="minorEastAsia" w:hAnsi="Cambria Math"/>
                  </w:rPr>
                  <m:t>3</m:t>
                </m:r>
              </m:sub>
            </m:sSub>
          </m:e>
          <m:sub>
            <m:r>
              <m:rPr>
                <m:sty m:val="p"/>
              </m:rPr>
              <w:rPr>
                <w:rFonts w:ascii="Cambria Math" w:eastAsiaTheme="minorEastAsia" w:hAnsi="Cambria Math"/>
              </w:rPr>
              <m:t>(s)</m:t>
            </m:r>
          </m:sub>
        </m:sSub>
        <m:r>
          <m:rPr>
            <m:sty m:val="p"/>
          </m:rPr>
          <w:rPr>
            <w:rFonts w:ascii="Cambria Math" w:eastAsiaTheme="minorEastAsia" w:hAnsi="Cambria Math"/>
          </w:rPr>
          <m:t>↓+</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sub>
            <m:r>
              <m:rPr>
                <m:sty m:val="p"/>
              </m:rPr>
              <w:rPr>
                <w:rFonts w:ascii="Cambria Math" w:eastAsiaTheme="minorEastAsia" w:hAnsi="Cambria Math"/>
              </w:rPr>
              <m:t>(l)</m:t>
            </m:r>
          </m:sub>
        </m:sSub>
      </m:oMath>
    </w:p>
    <w:p w:rsidR="00E910F4" w:rsidRDefault="003C232C" w:rsidP="00E910F4">
      <w:pPr>
        <w:tabs>
          <w:tab w:val="left" w:pos="1701"/>
          <w:tab w:val="left" w:pos="1985"/>
        </w:tabs>
        <w:ind w:left="1985" w:hanging="1985"/>
      </w:pPr>
      <w:r>
        <w:t>Entsorgung:</w:t>
      </w:r>
      <w:r>
        <w:tab/>
      </w:r>
      <w:r>
        <w:tab/>
      </w:r>
      <w:r w:rsidR="00E910F4" w:rsidRPr="00E910F4">
        <w:t>Nicht brennbare Gase im Abzug entsorgen. Reste brennbarer Gase vorsichtig im Abzug ab</w:t>
      </w:r>
      <w:r w:rsidR="00E910F4">
        <w:t>brennen</w:t>
      </w:r>
      <w:r w:rsidR="00E910F4" w:rsidRPr="00E910F4">
        <w:t>.</w:t>
      </w:r>
      <w:r w:rsidR="00E910F4">
        <w:t xml:space="preserve"> Kupfersulfat kann im a</w:t>
      </w:r>
      <w:r w:rsidR="00E910F4" w:rsidRPr="00E910F4">
        <w:t>nor</w:t>
      </w:r>
      <w:r w:rsidR="00E910F4">
        <w:t>ganischen Abfall mit S</w:t>
      </w:r>
      <w:r w:rsidR="00E910F4" w:rsidRPr="00E910F4">
        <w:t>chwermetall</w:t>
      </w:r>
      <w:r w:rsidR="00E910F4">
        <w:t xml:space="preserve"> entsorgt werden. Calciumcarbonat kann im Abfluss entsorgt werden.</w:t>
      </w:r>
    </w:p>
    <w:p w:rsidR="00774885" w:rsidRDefault="00002E38" w:rsidP="00F52FF9">
      <w:pPr>
        <w:spacing w:line="276" w:lineRule="auto"/>
        <w:ind w:left="1980" w:hanging="1980"/>
        <w:jc w:val="left"/>
      </w:pPr>
      <w:r>
        <w:t>Literatur:</w:t>
      </w:r>
      <w:r>
        <w:tab/>
      </w:r>
      <w:r w:rsidR="00602A83">
        <w:t xml:space="preserve">Seilnacht, T. </w:t>
      </w:r>
      <w:r w:rsidR="00602A83" w:rsidRPr="00602A83">
        <w:t>http://www.seilnacht.com/Lexikon/orgkohl.html</w:t>
      </w:r>
    </w:p>
    <w:p w:rsidR="00887F74" w:rsidRDefault="002214BB" w:rsidP="00454A26">
      <w:pPr>
        <w:tabs>
          <w:tab w:val="left" w:pos="1701"/>
          <w:tab w:val="left" w:pos="1985"/>
        </w:tabs>
        <w:ind w:left="2124" w:hanging="2124"/>
      </w:pPr>
      <w:r>
        <w:rPr>
          <w:noProof/>
          <w:lang w:eastAsia="de-DE"/>
        </w:rPr>
        <mc:AlternateContent>
          <mc:Choice Requires="wps">
            <w:drawing>
              <wp:inline distT="0" distB="0" distL="0" distR="0">
                <wp:extent cx="5873115" cy="835025"/>
                <wp:effectExtent l="13970" t="10160" r="8890" b="1206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350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5596F" w:rsidRPr="00774885" w:rsidRDefault="0065596F" w:rsidP="00887F74">
                            <w:pPr>
                              <w:rPr>
                                <w:color w:val="auto"/>
                              </w:rPr>
                            </w:pPr>
                            <w:r w:rsidRPr="00887F74">
                              <w:rPr>
                                <w:b/>
                                <w:color w:val="auto"/>
                              </w:rPr>
                              <w:t>Unterrichtsanschlüsse:</w:t>
                            </w:r>
                            <w:r>
                              <w:rPr>
                                <w:color w:val="auto"/>
                              </w:rPr>
                              <w:t xml:space="preserve"> </w:t>
                            </w:r>
                            <w:r w:rsidRPr="00B5262B">
                              <w:rPr>
                                <w:color w:val="auto"/>
                              </w:rPr>
                              <w:t xml:space="preserve">Der Versuch dient als Einführung in die Alkane und </w:t>
                            </w:r>
                            <w:r>
                              <w:rPr>
                                <w:color w:val="auto"/>
                              </w:rPr>
                              <w:t>veranschaulicht, dass Alkane aus Kohlenstoff- und Wasserstoffatomen aufgebaut sind. Es bietet sich nun an, dass einige Eigenschaften der Alkane und damit die homologe Reihe behandelt wird.</w:t>
                            </w:r>
                          </w:p>
                        </w:txbxContent>
                      </wps:txbx>
                      <wps:bodyPr rot="0" vert="horz" wrap="square" lIns="91440" tIns="45720" rIns="91440" bIns="45720" anchor="t" anchorCtr="0" upright="1">
                        <a:noAutofit/>
                      </wps:bodyPr>
                    </wps:wsp>
                  </a:graphicData>
                </a:graphic>
              </wp:inline>
            </w:drawing>
          </mc:Choice>
          <mc:Fallback>
            <w:pict>
              <v:shape id="Text Box 31" o:spid="_x0000_s1031" type="#_x0000_t202" style="width:462.45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" fillcolor="white [3201]" strokecolor="#c0504d [3205]" strokeweight="1pt">
                <v:stroke dashstyle="dash"/>
                <v:shadow color="#868686"/>
                <v:textbox>
                  <w:txbxContent>
                    <w:p w:rsidR="0065596F" w:rsidRPr="00774885" w:rsidRDefault="0065596F" w:rsidP="00887F74">
                      <w:pPr>
                        <w:rPr>
                          <w:color w:val="auto"/>
                        </w:rPr>
                      </w:pPr>
                      <w:r w:rsidRPr="00887F74">
                        <w:rPr>
                          <w:b/>
                          <w:color w:val="auto"/>
                        </w:rPr>
                        <w:t>Unterrichtsanschlüsse:</w:t>
                      </w:r>
                      <w:r>
                        <w:rPr>
                          <w:color w:val="auto"/>
                        </w:rPr>
                        <w:t xml:space="preserve"> </w:t>
                      </w:r>
                      <w:r w:rsidRPr="00B5262B">
                        <w:rPr>
                          <w:color w:val="auto"/>
                        </w:rPr>
                        <w:t xml:space="preserve">Der Versuch dient als Einführung in die Alkane und </w:t>
                      </w:r>
                      <w:r>
                        <w:rPr>
                          <w:color w:val="auto"/>
                        </w:rPr>
                        <w:t>veranschaulicht, dass Alkane aus Kohlenstoff- und Wasserstoffatomen aufgebaut sind. Es bietet sich nun an, dass einige Eigenschaften der Alkane und damit die homologe Reihe behandelt wird.</w:t>
                      </w:r>
                    </w:p>
                  </w:txbxContent>
                </v:textbox>
                <w10:anchorlock/>
              </v:shape>
            </w:pict>
          </mc:Fallback>
        </mc:AlternateContent>
      </w:r>
    </w:p>
    <w:p w:rsidR="00165C24" w:rsidRDefault="00165C24">
      <w:pPr>
        <w:spacing w:line="276" w:lineRule="auto"/>
        <w:jc w:val="left"/>
      </w:pPr>
      <w:r>
        <w:br w:type="page"/>
      </w:r>
    </w:p>
    <w:p w:rsidR="00EB6250" w:rsidRPr="00EB6250" w:rsidRDefault="00994634" w:rsidP="00EB6250">
      <w:pPr>
        <w:pStyle w:val="berschrift1"/>
      </w:pPr>
      <w:bookmarkStart w:id="6" w:name="_Toc458062524"/>
      <w:r>
        <w:lastRenderedPageBreak/>
        <w:t>Schülerversuch</w:t>
      </w:r>
      <w:r w:rsidR="00CC307A">
        <w:t>e</w:t>
      </w:r>
      <w:bookmarkEnd w:id="6"/>
    </w:p>
    <w:p w:rsidR="00CC307A" w:rsidRPr="00CC307A" w:rsidRDefault="002214BB" w:rsidP="00CC307A">
      <w:pPr>
        <w:pStyle w:val="berschrift2"/>
        <w:rPr>
          <w:color w:val="auto"/>
        </w:rPr>
      </w:pPr>
      <w:r>
        <w:rPr>
          <w:noProof/>
          <w:lang w:eastAsia="de-DE"/>
        </w:rPr>
        <mc:AlternateContent>
          <mc:Choice Requires="wps">
            <w:drawing>
              <wp:anchor distT="0" distB="0" distL="114300" distR="114300" simplePos="0" relativeHeight="251830272" behindDoc="0" locked="0" layoutInCell="1" allowOverlap="1">
                <wp:simplePos x="0" y="0"/>
                <wp:positionH relativeFrom="column">
                  <wp:posOffset>6985</wp:posOffset>
                </wp:positionH>
                <wp:positionV relativeFrom="paragraph">
                  <wp:posOffset>399415</wp:posOffset>
                </wp:positionV>
                <wp:extent cx="5873115" cy="812800"/>
                <wp:effectExtent l="0" t="0" r="0" b="6350"/>
                <wp:wrapSquare wrapText="bothSides"/>
                <wp:docPr id="6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128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5596F" w:rsidRDefault="0065596F" w:rsidP="009F0021">
                            <w:pPr>
                              <w:rPr>
                                <w:color w:val="auto"/>
                              </w:rPr>
                            </w:pPr>
                            <w:r>
                              <w:rPr>
                                <w:color w:val="auto"/>
                              </w:rPr>
                              <w:t xml:space="preserve">Der Versuch verdeutlicht, dass die Dichte von Propan leichter als die Dichte von Luft ist. Er kann genutzt werden um die Eigenschaften von Alkanen zu besprechen. Die </w:t>
                            </w:r>
                            <w:proofErr w:type="spellStart"/>
                            <w:r>
                              <w:rPr>
                                <w:color w:val="auto"/>
                              </w:rPr>
                              <w:t>SuS</w:t>
                            </w:r>
                            <w:proofErr w:type="spellEnd"/>
                            <w:r>
                              <w:rPr>
                                <w:color w:val="auto"/>
                              </w:rPr>
                              <w:t xml:space="preserve"> sollten bereits Kenntnisse darüber haben, was die Dichte ist und wie sie berechnet wird.</w:t>
                            </w:r>
                          </w:p>
                          <w:p w:rsidR="0065596F" w:rsidRPr="00F31EBF" w:rsidRDefault="0065596F" w:rsidP="00454A26">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32" type="#_x0000_t202" style="position:absolute;left:0;text-align:left;margin-left:.55pt;margin-top:31.45pt;width:462.45pt;height:6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" fillcolor="white [3201]" strokecolor="#4bacc6 [3208]" strokeweight="1pt">
                <v:stroke dashstyle="dash"/>
                <v:shadow color="#868686"/>
                <v:textbox>
                  <w:txbxContent>
                    <w:p w:rsidR="0065596F" w:rsidRDefault="0065596F" w:rsidP="009F0021">
                      <w:pPr>
                        <w:rPr>
                          <w:color w:val="auto"/>
                        </w:rPr>
                      </w:pPr>
                      <w:r>
                        <w:rPr>
                          <w:color w:val="auto"/>
                        </w:rPr>
                        <w:t xml:space="preserve">Der Versuch verdeutlicht, dass die Dichte von Propan leichter als die Dichte von Luft ist. Er kann genutzt werden um die Eigenschaften von Alkanen zu besprechen. Die </w:t>
                      </w:r>
                      <w:proofErr w:type="spellStart"/>
                      <w:r>
                        <w:rPr>
                          <w:color w:val="auto"/>
                        </w:rPr>
                        <w:t>SuS</w:t>
                      </w:r>
                      <w:proofErr w:type="spellEnd"/>
                      <w:r>
                        <w:rPr>
                          <w:color w:val="auto"/>
                        </w:rPr>
                        <w:t xml:space="preserve"> sollten bereits Kenntnisse darüber haben, was die Dichte ist und wie sie berechnet wird.</w:t>
                      </w:r>
                    </w:p>
                    <w:p w:rsidR="0065596F" w:rsidRPr="00F31EBF" w:rsidRDefault="0065596F" w:rsidP="00454A26">
                      <w:pPr>
                        <w:rPr>
                          <w:color w:val="auto"/>
                        </w:rPr>
                      </w:pPr>
                    </w:p>
                  </w:txbxContent>
                </v:textbox>
                <w10:wrap type="square"/>
              </v:shape>
            </w:pict>
          </mc:Fallback>
        </mc:AlternateContent>
      </w:r>
      <w:bookmarkStart w:id="7" w:name="_Toc458062525"/>
      <w:r w:rsidR="00CC307A" w:rsidRPr="00CC307A">
        <w:rPr>
          <w:color w:val="auto"/>
        </w:rPr>
        <w:t>V</w:t>
      </w:r>
      <w:r w:rsidR="00C13F7C">
        <w:rPr>
          <w:color w:val="auto"/>
        </w:rPr>
        <w:t>3</w:t>
      </w:r>
      <w:r w:rsidR="00CC307A" w:rsidRPr="00CC307A">
        <w:rPr>
          <w:color w:val="auto"/>
        </w:rPr>
        <w:t xml:space="preserve"> – </w:t>
      </w:r>
      <w:r w:rsidR="00525A3B">
        <w:rPr>
          <w:color w:val="auto"/>
        </w:rPr>
        <w:t>Dichte von Alkanen</w:t>
      </w:r>
      <w:bookmarkEnd w:id="7"/>
    </w:p>
    <w:p w:rsidR="00454A26" w:rsidRPr="00487B01" w:rsidRDefault="00454A26" w:rsidP="00454A26">
      <w:pPr>
        <w:pStyle w:val="berschrift2"/>
        <w:numPr>
          <w:ilvl w:val="0"/>
          <w:numId w:val="0"/>
        </w:numPr>
        <w:rPr>
          <w:sz w:val="2"/>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671FE" w:rsidRPr="009C5E28" w:rsidTr="004671FE">
        <w:tc>
          <w:tcPr>
            <w:tcW w:w="9322" w:type="dxa"/>
            <w:gridSpan w:val="9"/>
            <w:shd w:val="clear" w:color="auto" w:fill="4F81BD"/>
            <w:vAlign w:val="center"/>
          </w:tcPr>
          <w:p w:rsidR="004671FE" w:rsidRPr="00F31EBF" w:rsidRDefault="004671FE" w:rsidP="004671FE">
            <w:pPr>
              <w:spacing w:after="0"/>
              <w:jc w:val="center"/>
              <w:rPr>
                <w:b/>
                <w:bCs/>
                <w:color w:val="FFFFFF" w:themeColor="background1"/>
              </w:rPr>
            </w:pPr>
            <w:r w:rsidRPr="00F31EBF">
              <w:rPr>
                <w:b/>
                <w:bCs/>
                <w:color w:val="FFFFFF" w:themeColor="background1"/>
              </w:rPr>
              <w:t>Gefahrenstoffe</w:t>
            </w:r>
          </w:p>
        </w:tc>
      </w:tr>
      <w:tr w:rsidR="004671FE" w:rsidRPr="009C5E28" w:rsidTr="004671F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54CD8" w:rsidRPr="009C5E28" w:rsidRDefault="00794FC9" w:rsidP="00254CD8">
            <w:pPr>
              <w:spacing w:after="0" w:line="276" w:lineRule="auto"/>
              <w:jc w:val="center"/>
              <w:rPr>
                <w:b/>
                <w:bCs/>
              </w:rPr>
            </w:pPr>
            <w:r>
              <w:rPr>
                <w:sz w:val="20"/>
              </w:rPr>
              <w:t>Propan</w:t>
            </w:r>
          </w:p>
        </w:tc>
        <w:tc>
          <w:tcPr>
            <w:tcW w:w="3177" w:type="dxa"/>
            <w:gridSpan w:val="3"/>
            <w:tcBorders>
              <w:top w:val="single" w:sz="8" w:space="0" w:color="4F81BD"/>
              <w:bottom w:val="single" w:sz="8" w:space="0" w:color="4F81BD"/>
            </w:tcBorders>
            <w:shd w:val="clear" w:color="auto" w:fill="auto"/>
            <w:vAlign w:val="center"/>
          </w:tcPr>
          <w:p w:rsidR="004671FE" w:rsidRPr="009C5E28" w:rsidRDefault="004671FE" w:rsidP="004671FE">
            <w:pPr>
              <w:spacing w:after="0"/>
              <w:jc w:val="center"/>
            </w:pPr>
            <w:r w:rsidRPr="009C5E28">
              <w:rPr>
                <w:sz w:val="20"/>
              </w:rPr>
              <w:t xml:space="preserve">H: </w:t>
            </w:r>
            <w:r w:rsidR="0076164B">
              <w:rPr>
                <w:sz w:val="20"/>
              </w:rPr>
              <w:t>220-280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671FE" w:rsidRPr="009C5E28" w:rsidRDefault="004671FE" w:rsidP="00794FC9">
            <w:pPr>
              <w:spacing w:after="0"/>
              <w:jc w:val="center"/>
            </w:pPr>
            <w:r w:rsidRPr="009C5E28">
              <w:rPr>
                <w:sz w:val="20"/>
              </w:rPr>
              <w:t xml:space="preserve">P: </w:t>
            </w:r>
            <w:r w:rsidR="0076164B">
              <w:rPr>
                <w:sz w:val="20"/>
              </w:rPr>
              <w:t>210-381-403-377</w:t>
            </w:r>
          </w:p>
        </w:tc>
      </w:tr>
      <w:tr w:rsidR="004671FE" w:rsidRPr="009C5E28" w:rsidTr="004671FE">
        <w:tc>
          <w:tcPr>
            <w:tcW w:w="1009" w:type="dxa"/>
            <w:tcBorders>
              <w:top w:val="single" w:sz="8" w:space="0" w:color="4F81BD"/>
              <w:left w:val="single" w:sz="8" w:space="0" w:color="4F81BD"/>
              <w:bottom w:val="single" w:sz="8" w:space="0" w:color="4F81BD"/>
            </w:tcBorders>
            <w:shd w:val="clear" w:color="auto" w:fill="auto"/>
            <w:vAlign w:val="center"/>
          </w:tcPr>
          <w:p w:rsidR="004671FE" w:rsidRPr="009C5E28" w:rsidRDefault="004671FE" w:rsidP="004671FE">
            <w:pPr>
              <w:spacing w:after="0"/>
              <w:jc w:val="center"/>
              <w:rPr>
                <w:b/>
                <w:bCs/>
              </w:rPr>
            </w:pPr>
            <w:r>
              <w:rPr>
                <w:b/>
                <w:noProof/>
                <w:lang w:eastAsia="de-DE"/>
              </w:rPr>
              <w:drawing>
                <wp:inline distT="0" distB="0" distL="0" distR="0">
                  <wp:extent cx="504190" cy="504190"/>
                  <wp:effectExtent l="19050" t="0" r="0" b="0"/>
                  <wp:docPr id="17"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8"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671FE" w:rsidRPr="009C5E28" w:rsidRDefault="004671FE" w:rsidP="004671FE">
            <w:pPr>
              <w:spacing w:after="0"/>
              <w:jc w:val="center"/>
            </w:pPr>
            <w:r>
              <w:rPr>
                <w:noProof/>
                <w:lang w:eastAsia="de-DE"/>
              </w:rPr>
              <w:drawing>
                <wp:inline distT="0" distB="0" distL="0" distR="0">
                  <wp:extent cx="511200" cy="511200"/>
                  <wp:effectExtent l="19050" t="0" r="3150" b="0"/>
                  <wp:docPr id="18" name="Grafik 91" descr="C:\Users\Kristina\Desktop\SVP 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tina\Desktop\SVP Chemie\Piktogramme\Brandfördernd.png"/>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671FE" w:rsidRPr="009C5E28" w:rsidRDefault="004671FE" w:rsidP="004671FE">
            <w:pPr>
              <w:spacing w:after="0"/>
              <w:jc w:val="center"/>
            </w:pPr>
            <w:r>
              <w:rPr>
                <w:noProof/>
                <w:lang w:eastAsia="de-DE"/>
              </w:rPr>
              <w:drawing>
                <wp:inline distT="0" distB="0" distL="0" distR="0">
                  <wp:extent cx="511200" cy="511200"/>
                  <wp:effectExtent l="0" t="0" r="0" b="0"/>
                  <wp:docPr id="19" name="Grafik 92" descr="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a\Desktop\SVP Chemie\Piktogramme\Brennba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671FE" w:rsidRPr="009C5E28" w:rsidRDefault="004671FE" w:rsidP="004671FE">
            <w:pPr>
              <w:spacing w:after="0"/>
              <w:jc w:val="center"/>
            </w:pPr>
            <w:r>
              <w:rPr>
                <w:noProof/>
                <w:lang w:eastAsia="de-DE"/>
              </w:rPr>
              <w:drawing>
                <wp:inline distT="0" distB="0" distL="0" distR="0">
                  <wp:extent cx="511200" cy="511200"/>
                  <wp:effectExtent l="19050" t="0" r="3150" b="0"/>
                  <wp:docPr id="20" name="Grafik 93" descr="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na\Desktop\SVP Chemie\Piktogramme\Explosionsgefahr.png"/>
                          <pic:cNvPicPr>
                            <a:picLocks noChangeAspect="1" noChangeArrowheads="1"/>
                          </pic:cNvPicPr>
                        </pic:nvPicPr>
                        <pic:blipFill>
                          <a:blip r:embed="rId16"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671FE" w:rsidRPr="009C5E28" w:rsidRDefault="0076164B" w:rsidP="004671FE">
            <w:pPr>
              <w:spacing w:after="0"/>
              <w:jc w:val="center"/>
            </w:pPr>
            <w:r>
              <w:rPr>
                <w:noProof/>
                <w:lang w:eastAsia="de-DE"/>
              </w:rPr>
              <w:drawing>
                <wp:inline distT="0" distB="0" distL="0" distR="0">
                  <wp:extent cx="511200" cy="511200"/>
                  <wp:effectExtent l="19050" t="0" r="3150" b="0"/>
                  <wp:docPr id="15" name="Bild 25" descr="C:\Users\Friedrich.F\Desktop\SVP Chemie 2\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Friedrich.F\Desktop\SVP Chemie 2\Protokolle\Piktogramme\Gasflasche.png"/>
                          <pic:cNvPicPr>
                            <a:picLocks noChangeAspect="1" noChangeArrowheads="1"/>
                          </pic:cNvPicPr>
                        </pic:nvPicPr>
                        <pic:blipFill>
                          <a:blip r:embed="rId17" cstate="print"/>
                          <a:srcRect/>
                          <a:stretch>
                            <a:fillRect/>
                          </a:stretch>
                        </pic:blipFill>
                        <pic:spPr bwMode="auto">
                          <a:xfrm>
                            <a:off x="0" y="0"/>
                            <a:ext cx="511200" cy="5112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671FE" w:rsidRPr="009C5E28" w:rsidRDefault="004671FE" w:rsidP="004671FE">
            <w:pPr>
              <w:spacing w:after="0"/>
              <w:jc w:val="center"/>
            </w:pPr>
            <w:r>
              <w:rPr>
                <w:noProof/>
                <w:lang w:eastAsia="de-DE"/>
              </w:rPr>
              <w:drawing>
                <wp:inline distT="0" distB="0" distL="0" distR="0">
                  <wp:extent cx="511200" cy="511200"/>
                  <wp:effectExtent l="19050" t="0" r="3150" b="0"/>
                  <wp:docPr id="23" name="Grafik 95" descr="C:\Users\Kristina\Desktop\SVP Chemi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ina\Desktop\SVP Chemie\Piktogramme\Gesundheitsgefahr.png"/>
                          <pic:cNvPicPr>
                            <a:picLocks noChangeAspect="1" noChangeArrowheads="1"/>
                          </pic:cNvPicPr>
                        </pic:nvPicPr>
                        <pic:blipFill>
                          <a:blip r:embed="rId1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671FE" w:rsidRPr="009C5E28" w:rsidRDefault="004671FE" w:rsidP="004671FE">
            <w:pPr>
              <w:spacing w:after="0"/>
              <w:jc w:val="center"/>
            </w:pPr>
            <w:r>
              <w:rPr>
                <w:noProof/>
                <w:lang w:eastAsia="de-DE"/>
              </w:rPr>
              <w:drawing>
                <wp:inline distT="0" distB="0" distL="0" distR="0">
                  <wp:extent cx="511200" cy="511200"/>
                  <wp:effectExtent l="19050" t="0" r="3150" b="0"/>
                  <wp:docPr id="24" name="Grafik 96" descr="C:\Users\Kristina\Desktop\SVP Chemi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Desktop\SVP Chemie\Piktogramme\Giftig.png"/>
                          <pic:cNvPicPr>
                            <a:picLocks noChangeAspect="1" noChangeArrowheads="1"/>
                          </pic:cNvPicPr>
                        </pic:nvPicPr>
                        <pic:blipFill>
                          <a:blip r:embed="rId19"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671FE" w:rsidRPr="009C5E28" w:rsidRDefault="00794FC9" w:rsidP="004671FE">
            <w:pPr>
              <w:spacing w:after="0"/>
              <w:jc w:val="center"/>
            </w:pPr>
            <w:r w:rsidRPr="00794FC9">
              <w:rPr>
                <w:noProof/>
                <w:lang w:eastAsia="de-DE"/>
              </w:rPr>
              <w:drawing>
                <wp:inline distT="0" distB="0" distL="0" distR="0">
                  <wp:extent cx="510320" cy="511200"/>
                  <wp:effectExtent l="19050" t="0" r="4030" b="0"/>
                  <wp:docPr id="4" name="Bild 18" descr="C:\Users\Friedrich.F\Desktop\SVP Chemie\Protokolle\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riedrich.F\Desktop\SVP Chemie\Protokolle\Piktogramme\Reizend.png"/>
                          <pic:cNvPicPr>
                            <a:picLocks noChangeAspect="1" noChangeArrowheads="1"/>
                          </pic:cNvPicPr>
                        </pic:nvPicPr>
                        <pic:blipFill>
                          <a:blip r:embed="rId20" cstate="print">
                            <a:duotone>
                              <a:schemeClr val="bg2">
                                <a:shade val="45000"/>
                                <a:satMod val="135000"/>
                              </a:schemeClr>
                              <a:prstClr val="white"/>
                            </a:duotone>
                          </a:blip>
                          <a:srcRect/>
                          <a:stretch>
                            <a:fillRect/>
                          </a:stretch>
                        </pic:blipFill>
                        <pic:spPr bwMode="auto">
                          <a:xfrm>
                            <a:off x="0" y="0"/>
                            <a:ext cx="510320" cy="5112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671FE" w:rsidRPr="009C5E28" w:rsidRDefault="004671FE" w:rsidP="004671FE">
            <w:pPr>
              <w:spacing w:after="0"/>
              <w:jc w:val="center"/>
            </w:pPr>
            <w:r>
              <w:rPr>
                <w:noProof/>
                <w:lang w:eastAsia="de-DE"/>
              </w:rPr>
              <w:drawing>
                <wp:inline distT="0" distB="0" distL="0" distR="0">
                  <wp:extent cx="511200" cy="511200"/>
                  <wp:effectExtent l="19050" t="0" r="3150" b="0"/>
                  <wp:docPr id="26" name="Grafik 98" descr="C:\Users\Kristina\Desktop\SVP 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Desktop\SVP Chemie\Piktogramme\Umweltgefahr.png"/>
                          <pic:cNvPicPr>
                            <a:picLocks noChangeAspect="1" noChangeArrowheads="1"/>
                          </pic:cNvPicPr>
                        </pic:nvPicPr>
                        <pic:blipFill>
                          <a:blip r:embed="rId21"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r>
    </w:tbl>
    <w:p w:rsidR="00454A26" w:rsidRDefault="00454A26" w:rsidP="00396DFF">
      <w:pPr>
        <w:tabs>
          <w:tab w:val="left" w:pos="1701"/>
          <w:tab w:val="left" w:pos="1985"/>
        </w:tabs>
      </w:pPr>
    </w:p>
    <w:p w:rsidR="00794FC9" w:rsidRDefault="00C23F26" w:rsidP="00454A26">
      <w:pPr>
        <w:tabs>
          <w:tab w:val="left" w:pos="1701"/>
          <w:tab w:val="left" w:pos="1985"/>
        </w:tabs>
        <w:ind w:left="1980" w:hanging="1980"/>
      </w:pPr>
      <w:r>
        <w:t xml:space="preserve">Materialien: </w:t>
      </w:r>
      <w:r>
        <w:tab/>
      </w:r>
      <w:r>
        <w:tab/>
      </w:r>
      <w:r w:rsidR="00794FC9">
        <w:t>2 Standzylinder, 2 Uhrgläser, Stativ mit Klemmen, Feuerzeug, Brennspan</w:t>
      </w:r>
      <w:r w:rsidR="00BA594D">
        <w:t>, feuerfeste Unterlage</w:t>
      </w:r>
    </w:p>
    <w:p w:rsidR="00454A26" w:rsidRPr="00ED07C2" w:rsidRDefault="00454A26" w:rsidP="00454A26">
      <w:pPr>
        <w:tabs>
          <w:tab w:val="left" w:pos="1701"/>
          <w:tab w:val="left" w:pos="1985"/>
        </w:tabs>
        <w:ind w:left="1980" w:hanging="1980"/>
      </w:pPr>
      <w:r>
        <w:t>Chemikalien:</w:t>
      </w:r>
      <w:r>
        <w:tab/>
      </w:r>
      <w:r>
        <w:tab/>
      </w:r>
      <w:r w:rsidR="00794FC9">
        <w:t>Propan aus dem Hausgas-Anschluss</w:t>
      </w:r>
    </w:p>
    <w:p w:rsidR="00B261F8" w:rsidRDefault="00454A26" w:rsidP="0076164B">
      <w:pPr>
        <w:tabs>
          <w:tab w:val="left" w:pos="1701"/>
          <w:tab w:val="left" w:pos="1985"/>
          <w:tab w:val="left" w:pos="2124"/>
          <w:tab w:val="center" w:pos="4536"/>
        </w:tabs>
        <w:ind w:left="1980" w:hanging="1980"/>
      </w:pPr>
      <w:r>
        <w:t xml:space="preserve">Durchführung: </w:t>
      </w:r>
      <w:r>
        <w:tab/>
      </w:r>
      <w:r>
        <w:tab/>
      </w:r>
      <w:r>
        <w:tab/>
      </w:r>
      <w:r w:rsidR="00B261F8">
        <w:t xml:space="preserve">Zwei Standzylinder werden </w:t>
      </w:r>
      <w:r w:rsidR="00B261F8" w:rsidRPr="00B261F8">
        <w:rPr>
          <w:u w:val="single"/>
        </w:rPr>
        <w:t>unter dem Abzug</w:t>
      </w:r>
      <w:r w:rsidR="00B261F8">
        <w:t xml:space="preserve"> mit dem Gas aus der Gasleitung befüllt, dabei sollte die Öffnung des Standzylinders nach oben zeigen. Nach dem Befüllen werden die Standzylinder mit Uhrgläsern geschlossen. Einer der Standzylinder wird mit der Öffnung nach unten an einem Stativ befestigt. Beide Standzylinder werden gleichzeitig geöffnet. Nach ca. 2 min wird ein Brennspann an beide Öffnungen gehalten (siehe Abbildung 4).</w:t>
      </w:r>
    </w:p>
    <w:p w:rsidR="00B261F8" w:rsidRDefault="00454A26" w:rsidP="00AB7FDC">
      <w:pPr>
        <w:tabs>
          <w:tab w:val="left" w:pos="1701"/>
          <w:tab w:val="left" w:pos="1985"/>
          <w:tab w:val="left" w:pos="2124"/>
          <w:tab w:val="left" w:pos="2832"/>
          <w:tab w:val="left" w:pos="3540"/>
          <w:tab w:val="left" w:pos="4248"/>
          <w:tab w:val="left" w:pos="4956"/>
          <w:tab w:val="left" w:pos="5664"/>
          <w:tab w:val="left" w:pos="6372"/>
          <w:tab w:val="left" w:pos="7080"/>
        </w:tabs>
        <w:ind w:left="1980" w:hanging="1980"/>
      </w:pPr>
      <w:r>
        <w:t>Beobachtung:</w:t>
      </w:r>
      <w:r>
        <w:tab/>
      </w:r>
      <w:r>
        <w:tab/>
      </w:r>
      <w:r w:rsidR="00B261F8">
        <w:t>Da</w:t>
      </w:r>
      <w:r w:rsidR="00AA2656">
        <w:t xml:space="preserve">s Gas im Standzylinder, welcher nach unten geöffnet </w:t>
      </w:r>
      <w:r w:rsidR="00B261F8">
        <w:t>ist, entzündet sich. In dem anderen Standzylinder entzündet sich kein Gas.</w:t>
      </w:r>
    </w:p>
    <w:p w:rsidR="00A60930" w:rsidRDefault="00794FC9" w:rsidP="00794FC9">
      <w:pPr>
        <w:tabs>
          <w:tab w:val="left" w:pos="1701"/>
          <w:tab w:val="left" w:pos="1985"/>
          <w:tab w:val="left" w:pos="2124"/>
          <w:tab w:val="left" w:pos="2837"/>
          <w:tab w:val="left" w:pos="3540"/>
          <w:tab w:val="left" w:pos="4248"/>
          <w:tab w:val="left" w:pos="4956"/>
          <w:tab w:val="left" w:pos="5664"/>
          <w:tab w:val="left" w:pos="6372"/>
          <w:tab w:val="left" w:pos="7080"/>
        </w:tabs>
        <w:ind w:left="1980" w:hanging="1980"/>
        <w:jc w:val="center"/>
      </w:pPr>
      <w:r>
        <w:rPr>
          <w:noProof/>
          <w:lang w:eastAsia="de-DE"/>
        </w:rPr>
        <w:drawing>
          <wp:inline distT="0" distB="0" distL="0" distR="0">
            <wp:extent cx="1955239" cy="2048351"/>
            <wp:effectExtent l="19050" t="0" r="6911"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srcRect/>
                    <a:stretch>
                      <a:fillRect/>
                    </a:stretch>
                  </pic:blipFill>
                  <pic:spPr bwMode="auto">
                    <a:xfrm>
                      <a:off x="0" y="0"/>
                      <a:ext cx="1960854" cy="2054234"/>
                    </a:xfrm>
                    <a:prstGeom prst="rect">
                      <a:avLst/>
                    </a:prstGeom>
                    <a:noFill/>
                    <a:ln w="9525">
                      <a:noFill/>
                      <a:miter lim="800000"/>
                      <a:headEnd/>
                      <a:tailEnd/>
                    </a:ln>
                  </pic:spPr>
                </pic:pic>
              </a:graphicData>
            </a:graphic>
          </wp:inline>
        </w:drawing>
      </w:r>
    </w:p>
    <w:p w:rsidR="00454A26" w:rsidRPr="00AC0508" w:rsidRDefault="00454A26" w:rsidP="00487B01">
      <w:pPr>
        <w:tabs>
          <w:tab w:val="left" w:pos="1701"/>
          <w:tab w:val="left" w:pos="1985"/>
        </w:tabs>
        <w:jc w:val="center"/>
        <w:rPr>
          <w:sz w:val="18"/>
        </w:rPr>
      </w:pPr>
      <w:r w:rsidRPr="00AC0508">
        <w:rPr>
          <w:sz w:val="18"/>
        </w:rPr>
        <w:t>Abb</w:t>
      </w:r>
      <w:r w:rsidR="006176FD" w:rsidRPr="00AC0508">
        <w:rPr>
          <w:sz w:val="18"/>
        </w:rPr>
        <w:t>ildung 4</w:t>
      </w:r>
      <w:r w:rsidR="00E1324A" w:rsidRPr="00AC0508">
        <w:rPr>
          <w:sz w:val="18"/>
        </w:rPr>
        <w:t xml:space="preserve"> </w:t>
      </w:r>
      <w:r w:rsidRPr="00AC0508">
        <w:rPr>
          <w:sz w:val="18"/>
        </w:rPr>
        <w:t xml:space="preserve">- </w:t>
      </w:r>
      <w:r w:rsidR="006176FD" w:rsidRPr="00AC0508">
        <w:rPr>
          <w:noProof/>
          <w:sz w:val="18"/>
        </w:rPr>
        <w:t>L</w:t>
      </w:r>
      <w:r w:rsidR="00C23F26" w:rsidRPr="00AC0508">
        <w:rPr>
          <w:noProof/>
          <w:sz w:val="18"/>
        </w:rPr>
        <w:t xml:space="preserve">inks: </w:t>
      </w:r>
      <w:r w:rsidR="00487B01">
        <w:rPr>
          <w:noProof/>
          <w:sz w:val="18"/>
        </w:rPr>
        <w:t>Eisenwolle vor der V</w:t>
      </w:r>
      <w:r w:rsidR="006176FD" w:rsidRPr="00AC0508">
        <w:rPr>
          <w:noProof/>
          <w:sz w:val="18"/>
        </w:rPr>
        <w:t>erbrennung. Rechts: Eisenwolle nach der Verbrennung.</w:t>
      </w:r>
    </w:p>
    <w:p w:rsidR="00AE78BB" w:rsidRDefault="004671FE" w:rsidP="00794FC9">
      <w:pPr>
        <w:tabs>
          <w:tab w:val="left" w:pos="1701"/>
          <w:tab w:val="left" w:pos="1985"/>
        </w:tabs>
        <w:ind w:left="1985" w:hanging="1985"/>
      </w:pPr>
      <w:r>
        <w:lastRenderedPageBreak/>
        <w:t>Deutung:</w:t>
      </w:r>
      <w:r>
        <w:tab/>
      </w:r>
      <w:r>
        <w:tab/>
      </w:r>
      <w:r w:rsidR="00AE78BB">
        <w:t>Die Beobachtungen machen deutlich, dass das gasförmige Propan eine</w:t>
      </w:r>
      <w:r w:rsidR="002D68A0">
        <w:t xml:space="preserve"> kleinere Dichte als die Luft besitzt. Es entweicht beim geöffneten Standzylinder, dessen Öffnung nach oben zeigt. Bei dem Standzylinder, dessen Öffnung nach unten zeigt, kann Propan nicht entweichen und bleibt daher im Standzylinder enthalten.</w:t>
      </w:r>
    </w:p>
    <w:p w:rsidR="002D68A0" w:rsidRDefault="002D68A0" w:rsidP="00794FC9">
      <w:pPr>
        <w:tabs>
          <w:tab w:val="left" w:pos="1701"/>
          <w:tab w:val="left" w:pos="1985"/>
        </w:tabs>
        <w:ind w:left="1985" w:hanging="1985"/>
      </w:pPr>
      <w:r>
        <w:tab/>
      </w:r>
      <w:r>
        <w:tab/>
      </w:r>
      <w:r w:rsidR="00AA2656">
        <w:t xml:space="preserve">Literaturwerte der </w:t>
      </w:r>
      <w:r>
        <w:t>Dichten:</w:t>
      </w:r>
      <w:r w:rsidR="00AA2656">
        <w:t xml:space="preserve"> </w:t>
      </w:r>
    </w:p>
    <w:p w:rsidR="00AE78BB" w:rsidRPr="002D68A0" w:rsidRDefault="002D68A0" w:rsidP="00794FC9">
      <w:pPr>
        <w:tabs>
          <w:tab w:val="left" w:pos="1701"/>
          <w:tab w:val="left" w:pos="1985"/>
        </w:tabs>
        <w:ind w:left="1985" w:hanging="1985"/>
      </w:pPr>
      <w:r>
        <w:tab/>
      </w:r>
      <w:r>
        <w:tab/>
      </w:r>
      <w:r w:rsidRPr="002D68A0">
        <w:t xml:space="preserve">(1) </w:t>
      </w:r>
      <m:oMath>
        <m:r>
          <m:rPr>
            <m:sty m:val="p"/>
          </m:rPr>
          <w:rPr>
            <w:rFonts w:ascii="Cambria Math" w:hAnsi="Cambria Math"/>
          </w:rPr>
          <m:t>ρ</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8</m:t>
                </m:r>
              </m:sub>
            </m:sSub>
          </m:e>
        </m:d>
        <m:r>
          <m:rPr>
            <m:sty m:val="p"/>
          </m:rPr>
          <w:rPr>
            <w:rFonts w:ascii="Cambria Math" w:hAnsi="Cambria Math"/>
          </w:rPr>
          <m:t xml:space="preserve">=0,7175 </m:t>
        </m:r>
        <m:f>
          <m:fPr>
            <m:ctrlPr>
              <w:rPr>
                <w:rFonts w:ascii="Cambria Math" w:hAnsi="Cambria Math"/>
              </w:rPr>
            </m:ctrlPr>
          </m:fPr>
          <m:num>
            <m:r>
              <m:rPr>
                <m:sty m:val="p"/>
              </m:rPr>
              <w:rPr>
                <w:rFonts w:ascii="Cambria Math" w:hAnsi="Cambria Math"/>
              </w:rPr>
              <m:t>kg</m:t>
            </m:r>
          </m:num>
          <m:den>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den>
        </m:f>
      </m:oMath>
    </w:p>
    <w:p w:rsidR="00AE78BB" w:rsidRPr="002D68A0" w:rsidRDefault="00AE78BB" w:rsidP="00AE78BB">
      <w:pPr>
        <w:tabs>
          <w:tab w:val="left" w:pos="1701"/>
          <w:tab w:val="left" w:pos="1985"/>
        </w:tabs>
        <w:ind w:left="1985" w:hanging="1985"/>
      </w:pPr>
      <w:r w:rsidRPr="002D68A0">
        <w:tab/>
      </w:r>
      <w:r w:rsidRPr="002D68A0">
        <w:tab/>
      </w:r>
      <w:r w:rsidR="002D68A0" w:rsidRPr="002D68A0">
        <w:t xml:space="preserve">(2) </w:t>
      </w:r>
      <m:oMath>
        <m:r>
          <m:rPr>
            <m:sty m:val="p"/>
          </m:rPr>
          <w:rPr>
            <w:rFonts w:ascii="Cambria Math" w:hAnsi="Cambria Math"/>
          </w:rPr>
          <m:t>ρ</m:t>
        </m:r>
        <m:d>
          <m:dPr>
            <m:ctrlPr>
              <w:rPr>
                <w:rFonts w:ascii="Cambria Math" w:hAnsi="Cambria Math"/>
              </w:rPr>
            </m:ctrlPr>
          </m:dPr>
          <m:e>
            <m:r>
              <m:rPr>
                <m:sty m:val="p"/>
              </m:rPr>
              <w:rPr>
                <w:rFonts w:ascii="Cambria Math" w:hAnsi="Cambria Math"/>
              </w:rPr>
              <m:t>Luft</m:t>
            </m:r>
          </m:e>
        </m:d>
        <m:r>
          <m:rPr>
            <m:sty m:val="p"/>
          </m:rPr>
          <w:rPr>
            <w:rFonts w:ascii="Cambria Math" w:hAnsi="Cambria Math"/>
          </w:rPr>
          <m:t xml:space="preserve">=1,293 </m:t>
        </m:r>
        <m:f>
          <m:fPr>
            <m:ctrlPr>
              <w:rPr>
                <w:rFonts w:ascii="Cambria Math" w:hAnsi="Cambria Math"/>
              </w:rPr>
            </m:ctrlPr>
          </m:fPr>
          <m:num>
            <m:r>
              <m:rPr>
                <m:sty m:val="p"/>
              </m:rPr>
              <w:rPr>
                <w:rFonts w:ascii="Cambria Math" w:hAnsi="Cambria Math"/>
              </w:rPr>
              <m:t>kg</m:t>
            </m:r>
          </m:num>
          <m:den>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den>
        </m:f>
      </m:oMath>
    </w:p>
    <w:p w:rsidR="00454A26" w:rsidRDefault="00454A26" w:rsidP="004671FE">
      <w:pPr>
        <w:tabs>
          <w:tab w:val="left" w:pos="1985"/>
        </w:tabs>
        <w:ind w:left="1985" w:hanging="1985"/>
      </w:pPr>
      <w:r>
        <w:t>Entsorgung:</w:t>
      </w:r>
      <w:r>
        <w:tab/>
      </w:r>
      <w:r w:rsidR="00060E7A">
        <w:t xml:space="preserve">Das </w:t>
      </w:r>
      <w:r w:rsidR="002D68A0">
        <w:t>Gas</w:t>
      </w:r>
      <w:r w:rsidR="00060E7A">
        <w:t xml:space="preserve"> wird </w:t>
      </w:r>
      <w:r w:rsidR="002D68A0">
        <w:t>verbrannt oder entweicht im Abzug.</w:t>
      </w:r>
    </w:p>
    <w:p w:rsidR="00454A26" w:rsidRPr="00B261F8" w:rsidRDefault="00C23F26" w:rsidP="00B261F8">
      <w:pPr>
        <w:spacing w:line="276" w:lineRule="auto"/>
        <w:ind w:left="1980" w:hanging="1980"/>
        <w:jc w:val="left"/>
        <w:rPr>
          <w:rFonts w:asciiTheme="majorHAnsi" w:eastAsiaTheme="majorEastAsia" w:hAnsiTheme="majorHAnsi" w:cstheme="majorBidi"/>
          <w:b/>
          <w:bCs/>
          <w:sz w:val="28"/>
          <w:szCs w:val="28"/>
        </w:rPr>
      </w:pPr>
      <w:r>
        <w:t>Literatur:</w:t>
      </w:r>
      <w:r>
        <w:tab/>
      </w:r>
      <w:proofErr w:type="spellStart"/>
      <w:r w:rsidR="00B261F8" w:rsidRPr="001640AB">
        <w:t>Keune</w:t>
      </w:r>
      <w:proofErr w:type="spellEnd"/>
      <w:r w:rsidR="00B261F8" w:rsidRPr="001640AB">
        <w:t xml:space="preserve">, H., Just, M. (2009). Chemische Schulexperimente. Band 2. Organische Chemie. Berlin: </w:t>
      </w:r>
      <w:r w:rsidR="00B261F8">
        <w:t xml:space="preserve"> </w:t>
      </w:r>
      <w:r w:rsidR="00B261F8" w:rsidRPr="001640AB">
        <w:t>Cornelsen Verlag.</w:t>
      </w:r>
    </w:p>
    <w:p w:rsidR="008421AB" w:rsidRDefault="002214BB" w:rsidP="00487B01">
      <w:pPr>
        <w:tabs>
          <w:tab w:val="left" w:pos="1701"/>
          <w:tab w:val="left" w:pos="1985"/>
        </w:tabs>
      </w:pPr>
      <w:r>
        <w:rPr>
          <w:noProof/>
          <w:lang w:eastAsia="de-DE"/>
        </w:rPr>
        <mc:AlternateContent>
          <mc:Choice Requires="wps">
            <w:drawing>
              <wp:inline distT="0" distB="0" distL="0" distR="0">
                <wp:extent cx="5873115" cy="869950"/>
                <wp:effectExtent l="13970" t="10795" r="8890" b="14605"/>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699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5596F" w:rsidRPr="00F31EBF" w:rsidRDefault="0065596F" w:rsidP="00487B01">
                            <w:pPr>
                              <w:rPr>
                                <w:color w:val="auto"/>
                              </w:rPr>
                            </w:pPr>
                            <w:r>
                              <w:rPr>
                                <w:b/>
                                <w:color w:val="auto"/>
                              </w:rPr>
                              <w:t xml:space="preserve">Unterrichtsanschlüsse: </w:t>
                            </w:r>
                            <w:r>
                              <w:rPr>
                                <w:color w:val="auto"/>
                              </w:rPr>
                              <w:t>Nach dem Versuch kann vertiefend auf die Berechnung der Dichte eingegangen werden. Es können allerdings andere Eigenschaften von Alkanen, wie z.B. die Brennbarkeit oder die Siedepunkte der homologen Reihe der Alkane, behandelt.</w:t>
                            </w:r>
                          </w:p>
                        </w:txbxContent>
                      </wps:txbx>
                      <wps:bodyPr rot="0" vert="horz" wrap="square" lIns="91440" tIns="45720" rIns="91440" bIns="45720" anchor="t" anchorCtr="0" upright="1">
                        <a:noAutofit/>
                      </wps:bodyPr>
                    </wps:wsp>
                  </a:graphicData>
                </a:graphic>
              </wp:inline>
            </w:drawing>
          </mc:Choice>
          <mc:Fallback>
            <w:pict>
              <v:shape id="Text Box 30" o:spid="_x0000_s1033" type="#_x0000_t202" style="width:462.4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" fillcolor="white [3201]" strokecolor="#c0504d [3205]" strokeweight="1pt">
                <v:stroke dashstyle="dash"/>
                <v:shadow color="#868686"/>
                <v:textbox>
                  <w:txbxContent>
                    <w:p w:rsidR="0065596F" w:rsidRPr="00F31EBF" w:rsidRDefault="0065596F" w:rsidP="00487B01">
                      <w:pPr>
                        <w:rPr>
                          <w:color w:val="auto"/>
                        </w:rPr>
                      </w:pPr>
                      <w:r>
                        <w:rPr>
                          <w:b/>
                          <w:color w:val="auto"/>
                        </w:rPr>
                        <w:t xml:space="preserve">Unterrichtsanschlüsse: </w:t>
                      </w:r>
                      <w:r>
                        <w:rPr>
                          <w:color w:val="auto"/>
                        </w:rPr>
                        <w:t>Nach dem Versuch kann vertiefend auf die Berechnung der Dichte eingegangen werden. Es können allerdings andere Eigenschaften von Alkanen, wie z.B. die Brennbarkeit oder die Siedepunkte der homologen Reihe der Alkane, behandelt.</w:t>
                      </w:r>
                    </w:p>
                  </w:txbxContent>
                </v:textbox>
                <w10:anchorlock/>
              </v:shape>
            </w:pict>
          </mc:Fallback>
        </mc:AlternateContent>
      </w:r>
    </w:p>
    <w:p w:rsidR="00487B01" w:rsidRDefault="00487B01">
      <w:pPr>
        <w:spacing w:line="276" w:lineRule="auto"/>
        <w:jc w:val="left"/>
      </w:pPr>
      <w:r>
        <w:br w:type="page"/>
      </w:r>
    </w:p>
    <w:p w:rsidR="00C13F7C" w:rsidRPr="00CC307A" w:rsidRDefault="002214BB" w:rsidP="00C13F7C">
      <w:pPr>
        <w:pStyle w:val="berschrift2"/>
        <w:rPr>
          <w:color w:val="auto"/>
        </w:rPr>
      </w:pPr>
      <w:r>
        <w:rPr>
          <w:noProof/>
          <w:lang w:eastAsia="de-DE"/>
        </w:rPr>
        <w:lastRenderedPageBreak/>
        <mc:AlternateContent>
          <mc:Choice Requires="wps">
            <w:drawing>
              <wp:anchor distT="0" distB="0" distL="114300" distR="114300" simplePos="0" relativeHeight="251832320" behindDoc="0" locked="0" layoutInCell="1" allowOverlap="1">
                <wp:simplePos x="0" y="0"/>
                <wp:positionH relativeFrom="column">
                  <wp:posOffset>-635</wp:posOffset>
                </wp:positionH>
                <wp:positionV relativeFrom="paragraph">
                  <wp:posOffset>399415</wp:posOffset>
                </wp:positionV>
                <wp:extent cx="5873115" cy="826770"/>
                <wp:effectExtent l="0" t="0" r="0" b="0"/>
                <wp:wrapSquare wrapText="bothSides"/>
                <wp:docPr id="10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2677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5596F" w:rsidRPr="00C25F3F" w:rsidRDefault="0065596F" w:rsidP="00BA594D">
                            <w:pPr>
                              <w:rPr>
                                <w:color w:val="auto"/>
                              </w:rPr>
                            </w:pPr>
                            <w:r>
                              <w:rPr>
                                <w:color w:val="auto"/>
                              </w:rPr>
                              <w:t>Der Versuch verdeutlicht, dass Alkohole Brennstoffe sind, die als Energieträger verwendet werden. Außerdem wird ein Zusammenhang der Kohlenstoffkette mit dem Aussehen der Flamme gezogen.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05pt;margin-top:31.45pt;width:462.45pt;height:65.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" fillcolor="white [3201]" strokecolor="#4bacc6 [3208]" strokeweight="1pt">
                <v:stroke dashstyle="dash"/>
                <v:shadow color="#868686"/>
                <v:textbox>
                  <w:txbxContent>
                    <w:p w:rsidR="0065596F" w:rsidRPr="00C25F3F" w:rsidRDefault="0065596F" w:rsidP="00BA594D">
                      <w:pPr>
                        <w:rPr>
                          <w:color w:val="auto"/>
                        </w:rPr>
                      </w:pPr>
                      <w:r>
                        <w:rPr>
                          <w:color w:val="auto"/>
                        </w:rPr>
                        <w:t>Der Versuch verdeutlicht, dass Alkohole Brennstoffe sind, die als Energieträger verwendet werden. Außerdem wird ein Zusammenhang der Kohlenstoffkette mit dem Aussehen der Flamme gezogen.</w:t>
                      </w:r>
                    </w:p>
                  </w:txbxContent>
                </v:textbox>
                <w10:wrap type="square"/>
              </v:shape>
            </w:pict>
          </mc:Fallback>
        </mc:AlternateContent>
      </w:r>
      <w:bookmarkStart w:id="8" w:name="_Toc458062526"/>
      <w:r w:rsidR="00C13F7C" w:rsidRPr="00CC307A">
        <w:rPr>
          <w:color w:val="auto"/>
        </w:rPr>
        <w:t>V</w:t>
      </w:r>
      <w:r w:rsidR="00C13F7C">
        <w:rPr>
          <w:color w:val="auto"/>
        </w:rPr>
        <w:t>4</w:t>
      </w:r>
      <w:r w:rsidR="00C13F7C" w:rsidRPr="00CC307A">
        <w:rPr>
          <w:color w:val="auto"/>
        </w:rPr>
        <w:t xml:space="preserve"> – </w:t>
      </w:r>
      <w:r w:rsidR="00BA594D">
        <w:rPr>
          <w:color w:val="auto"/>
        </w:rPr>
        <w:t>Brennbarkeit der Alkohole</w:t>
      </w:r>
      <w:bookmarkEnd w:id="8"/>
    </w:p>
    <w:p w:rsidR="00C13F7C" w:rsidRDefault="00C13F7C" w:rsidP="00C13F7C">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F554F" w:rsidRPr="009C5E28" w:rsidTr="00C81D3E">
        <w:tc>
          <w:tcPr>
            <w:tcW w:w="9322" w:type="dxa"/>
            <w:gridSpan w:val="9"/>
            <w:shd w:val="clear" w:color="auto" w:fill="4F81BD"/>
            <w:vAlign w:val="center"/>
          </w:tcPr>
          <w:p w:rsidR="00FF554F" w:rsidRPr="00F31EBF" w:rsidRDefault="00F64665" w:rsidP="00C81D3E">
            <w:pPr>
              <w:spacing w:after="0"/>
              <w:jc w:val="center"/>
              <w:rPr>
                <w:b/>
                <w:bCs/>
                <w:color w:val="FFFFFF" w:themeColor="background1"/>
              </w:rPr>
            </w:pPr>
            <w:r>
              <w:rPr>
                <w:b/>
                <w:bCs/>
                <w:color w:val="FFFFFF" w:themeColor="background1"/>
              </w:rPr>
              <w:t>Gefahrenstoffe</w:t>
            </w:r>
          </w:p>
        </w:tc>
      </w:tr>
      <w:tr w:rsidR="00FF554F" w:rsidRPr="009C5E28" w:rsidTr="00C81D3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F554F" w:rsidRDefault="00FF554F" w:rsidP="00C25F3F">
            <w:pPr>
              <w:spacing w:after="0" w:line="276" w:lineRule="auto"/>
              <w:jc w:val="center"/>
              <w:rPr>
                <w:sz w:val="20"/>
              </w:rPr>
            </w:pPr>
            <w:r>
              <w:rPr>
                <w:sz w:val="20"/>
              </w:rPr>
              <w:t>Ethanol</w:t>
            </w:r>
          </w:p>
        </w:tc>
        <w:tc>
          <w:tcPr>
            <w:tcW w:w="3177" w:type="dxa"/>
            <w:gridSpan w:val="3"/>
            <w:tcBorders>
              <w:top w:val="single" w:sz="8" w:space="0" w:color="4F81BD"/>
              <w:bottom w:val="single" w:sz="8" w:space="0" w:color="4F81BD"/>
            </w:tcBorders>
            <w:shd w:val="clear" w:color="auto" w:fill="auto"/>
            <w:vAlign w:val="center"/>
          </w:tcPr>
          <w:p w:rsidR="00FF554F" w:rsidRPr="009C5E28" w:rsidRDefault="00FF554F" w:rsidP="00C81D3E">
            <w:pPr>
              <w:spacing w:after="0"/>
              <w:jc w:val="center"/>
              <w:rPr>
                <w:sz w:val="20"/>
              </w:rPr>
            </w:pPr>
            <w:r>
              <w:rPr>
                <w:sz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F554F" w:rsidRPr="009C5E28" w:rsidRDefault="00FF554F" w:rsidP="00C81D3E">
            <w:pPr>
              <w:spacing w:after="0"/>
              <w:jc w:val="center"/>
              <w:rPr>
                <w:sz w:val="20"/>
              </w:rPr>
            </w:pPr>
            <w:r>
              <w:rPr>
                <w:sz w:val="20"/>
              </w:rPr>
              <w:t>P: 210</w:t>
            </w:r>
          </w:p>
        </w:tc>
      </w:tr>
      <w:tr w:rsidR="00FF554F" w:rsidRPr="009C5E28" w:rsidTr="00C81D3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F554F" w:rsidRPr="00C25F3F" w:rsidRDefault="00FF554F" w:rsidP="00C25F3F">
            <w:pPr>
              <w:spacing w:after="0" w:line="276" w:lineRule="auto"/>
              <w:jc w:val="center"/>
              <w:rPr>
                <w:bCs/>
                <w:sz w:val="20"/>
              </w:rPr>
            </w:pPr>
            <w:proofErr w:type="spellStart"/>
            <w:r>
              <w:rPr>
                <w:bCs/>
                <w:sz w:val="20"/>
              </w:rPr>
              <w:t>Propanol</w:t>
            </w:r>
            <w:proofErr w:type="spellEnd"/>
          </w:p>
        </w:tc>
        <w:tc>
          <w:tcPr>
            <w:tcW w:w="3177" w:type="dxa"/>
            <w:gridSpan w:val="3"/>
            <w:tcBorders>
              <w:top w:val="single" w:sz="8" w:space="0" w:color="4F81BD"/>
              <w:bottom w:val="single" w:sz="8" w:space="0" w:color="4F81BD"/>
            </w:tcBorders>
            <w:shd w:val="clear" w:color="auto" w:fill="auto"/>
            <w:vAlign w:val="center"/>
          </w:tcPr>
          <w:p w:rsidR="00FF554F" w:rsidRPr="009C5E28" w:rsidRDefault="00FF554F" w:rsidP="00C81D3E">
            <w:pPr>
              <w:spacing w:after="0"/>
              <w:jc w:val="center"/>
              <w:rPr>
                <w:sz w:val="20"/>
              </w:rPr>
            </w:pPr>
            <w:r>
              <w:rPr>
                <w:sz w:val="20"/>
              </w:rPr>
              <w:t>H: 225-318-336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F554F" w:rsidRPr="009C5E28" w:rsidRDefault="00FF554F" w:rsidP="00C81D3E">
            <w:pPr>
              <w:spacing w:after="0"/>
              <w:jc w:val="center"/>
              <w:rPr>
                <w:sz w:val="20"/>
              </w:rPr>
            </w:pPr>
            <w:r>
              <w:rPr>
                <w:sz w:val="20"/>
              </w:rPr>
              <w:t>P: 210-233-305+351+338-313-280</w:t>
            </w:r>
          </w:p>
        </w:tc>
      </w:tr>
      <w:tr w:rsidR="00FF554F" w:rsidRPr="009C5E28" w:rsidTr="00C81D3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F554F" w:rsidRDefault="00FF554F" w:rsidP="00C25F3F">
            <w:pPr>
              <w:spacing w:after="0" w:line="276" w:lineRule="auto"/>
              <w:jc w:val="center"/>
              <w:rPr>
                <w:sz w:val="20"/>
              </w:rPr>
            </w:pPr>
            <w:r>
              <w:rPr>
                <w:sz w:val="20"/>
              </w:rPr>
              <w:t>Butanol</w:t>
            </w:r>
          </w:p>
        </w:tc>
        <w:tc>
          <w:tcPr>
            <w:tcW w:w="3177" w:type="dxa"/>
            <w:gridSpan w:val="3"/>
            <w:tcBorders>
              <w:top w:val="single" w:sz="8" w:space="0" w:color="4F81BD"/>
              <w:bottom w:val="single" w:sz="8" w:space="0" w:color="4F81BD"/>
            </w:tcBorders>
            <w:shd w:val="clear" w:color="auto" w:fill="auto"/>
            <w:vAlign w:val="center"/>
          </w:tcPr>
          <w:p w:rsidR="00FF554F" w:rsidRPr="009C5E28" w:rsidRDefault="00FF554F" w:rsidP="00C81D3E">
            <w:pPr>
              <w:spacing w:after="0"/>
              <w:jc w:val="center"/>
              <w:rPr>
                <w:sz w:val="20"/>
              </w:rPr>
            </w:pPr>
            <w:r>
              <w:rPr>
                <w:sz w:val="20"/>
              </w:rPr>
              <w:t>H: 226-302-318-315-335-336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F554F" w:rsidRPr="009C5E28" w:rsidRDefault="00FF554F" w:rsidP="00C81D3E">
            <w:pPr>
              <w:spacing w:after="0"/>
              <w:jc w:val="center"/>
              <w:rPr>
                <w:sz w:val="20"/>
              </w:rPr>
            </w:pPr>
            <w:r>
              <w:rPr>
                <w:sz w:val="20"/>
              </w:rPr>
              <w:t>P: 208-302+352-305+351+338-313</w:t>
            </w:r>
          </w:p>
        </w:tc>
      </w:tr>
      <w:tr w:rsidR="00FF554F" w:rsidRPr="009C5E28" w:rsidTr="00C81D3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F554F" w:rsidRDefault="00FF554F" w:rsidP="00C25F3F">
            <w:pPr>
              <w:spacing w:after="0" w:line="276" w:lineRule="auto"/>
              <w:jc w:val="center"/>
              <w:rPr>
                <w:sz w:val="20"/>
              </w:rPr>
            </w:pPr>
            <w:proofErr w:type="spellStart"/>
            <w:r>
              <w:rPr>
                <w:sz w:val="20"/>
              </w:rPr>
              <w:t>Pentanol</w:t>
            </w:r>
            <w:proofErr w:type="spellEnd"/>
          </w:p>
        </w:tc>
        <w:tc>
          <w:tcPr>
            <w:tcW w:w="3177" w:type="dxa"/>
            <w:gridSpan w:val="3"/>
            <w:tcBorders>
              <w:top w:val="single" w:sz="8" w:space="0" w:color="4F81BD"/>
              <w:bottom w:val="single" w:sz="8" w:space="0" w:color="4F81BD"/>
            </w:tcBorders>
            <w:shd w:val="clear" w:color="auto" w:fill="auto"/>
            <w:vAlign w:val="center"/>
          </w:tcPr>
          <w:p w:rsidR="00FF554F" w:rsidRPr="009C5E28" w:rsidRDefault="00FF554F" w:rsidP="00C81D3E">
            <w:pPr>
              <w:spacing w:after="0"/>
              <w:jc w:val="center"/>
              <w:rPr>
                <w:sz w:val="20"/>
              </w:rPr>
            </w:pPr>
            <w:r>
              <w:rPr>
                <w:sz w:val="20"/>
              </w:rPr>
              <w:t>H: 226-315-319-332-335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F554F" w:rsidRPr="009C5E28" w:rsidRDefault="00FF554F" w:rsidP="00C81D3E">
            <w:pPr>
              <w:spacing w:after="0"/>
              <w:jc w:val="center"/>
              <w:rPr>
                <w:sz w:val="20"/>
              </w:rPr>
            </w:pPr>
            <w:r>
              <w:rPr>
                <w:sz w:val="20"/>
              </w:rPr>
              <w:t>P: 210-302+352-305+351+338</w:t>
            </w:r>
          </w:p>
        </w:tc>
      </w:tr>
      <w:tr w:rsidR="00FF554F" w:rsidRPr="009C5E28" w:rsidTr="00C81D3E">
        <w:tc>
          <w:tcPr>
            <w:tcW w:w="1009" w:type="dxa"/>
            <w:tcBorders>
              <w:top w:val="single" w:sz="8" w:space="0" w:color="4F81BD"/>
              <w:left w:val="single" w:sz="8" w:space="0" w:color="4F81BD"/>
              <w:bottom w:val="single" w:sz="8" w:space="0" w:color="4F81BD"/>
            </w:tcBorders>
            <w:shd w:val="clear" w:color="auto" w:fill="auto"/>
            <w:vAlign w:val="center"/>
          </w:tcPr>
          <w:p w:rsidR="00FF554F" w:rsidRPr="009C5E28" w:rsidRDefault="00C25F3F" w:rsidP="00C81D3E">
            <w:pPr>
              <w:spacing w:after="0"/>
              <w:jc w:val="center"/>
              <w:rPr>
                <w:b/>
                <w:bCs/>
              </w:rPr>
            </w:pPr>
            <w:r w:rsidRPr="00C25F3F">
              <w:rPr>
                <w:b/>
                <w:noProof/>
                <w:lang w:eastAsia="de-DE"/>
              </w:rPr>
              <w:drawing>
                <wp:inline distT="0" distB="0" distL="0" distR="0">
                  <wp:extent cx="510320" cy="511200"/>
                  <wp:effectExtent l="19050" t="0" r="4030" b="0"/>
                  <wp:docPr id="2" name="Bild 16" descr="C:\Users\Friedrich.F\Desktop\SVP 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Friedrich.F\Desktop\SVP Chemie\Protokolle\Piktogramme\Ätzend.png"/>
                          <pic:cNvPicPr>
                            <a:picLocks noChangeAspect="1" noChangeArrowheads="1"/>
                          </pic:cNvPicPr>
                        </pic:nvPicPr>
                        <pic:blipFill>
                          <a:blip r:embed="rId13" cstate="print"/>
                          <a:srcRect/>
                          <a:stretch>
                            <a:fillRect/>
                          </a:stretch>
                        </pic:blipFill>
                        <pic:spPr bwMode="auto">
                          <a:xfrm>
                            <a:off x="0" y="0"/>
                            <a:ext cx="510320" cy="5112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F554F" w:rsidRPr="009C5E28" w:rsidRDefault="00FF554F" w:rsidP="00C81D3E">
            <w:pPr>
              <w:spacing w:after="0"/>
              <w:jc w:val="center"/>
            </w:pPr>
            <w:r>
              <w:rPr>
                <w:noProof/>
                <w:lang w:eastAsia="de-DE"/>
              </w:rPr>
              <w:drawing>
                <wp:inline distT="0" distB="0" distL="0" distR="0">
                  <wp:extent cx="511200" cy="511200"/>
                  <wp:effectExtent l="19050" t="0" r="3150" b="0"/>
                  <wp:docPr id="113" name="Grafik 91" descr="C:\Users\Kristina\Desktop\SVP 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tina\Desktop\SVP Chemie\Piktogramme\Brandfördernd.png"/>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F554F" w:rsidRPr="009C5E28" w:rsidRDefault="00FF554F" w:rsidP="00C81D3E">
            <w:pPr>
              <w:spacing w:after="0"/>
              <w:jc w:val="center"/>
            </w:pPr>
            <w:r>
              <w:rPr>
                <w:noProof/>
                <w:lang w:eastAsia="de-DE"/>
              </w:rPr>
              <w:drawing>
                <wp:inline distT="0" distB="0" distL="0" distR="0">
                  <wp:extent cx="511200" cy="511200"/>
                  <wp:effectExtent l="0" t="0" r="0" b="0"/>
                  <wp:docPr id="114" name="Grafik 92" descr="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a\Desktop\SVP Chemie\Piktogramme\Brennba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F554F" w:rsidRPr="009C5E28" w:rsidRDefault="00FF554F" w:rsidP="00C81D3E">
            <w:pPr>
              <w:spacing w:after="0"/>
              <w:jc w:val="center"/>
            </w:pPr>
            <w:r>
              <w:rPr>
                <w:noProof/>
                <w:lang w:eastAsia="de-DE"/>
              </w:rPr>
              <w:drawing>
                <wp:inline distT="0" distB="0" distL="0" distR="0">
                  <wp:extent cx="511200" cy="511200"/>
                  <wp:effectExtent l="19050" t="0" r="3150" b="0"/>
                  <wp:docPr id="115" name="Grafik 93" descr="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na\Desktop\SVP Chemie\Piktogramme\Explosionsgefahr.png"/>
                          <pic:cNvPicPr>
                            <a:picLocks noChangeAspect="1" noChangeArrowheads="1"/>
                          </pic:cNvPicPr>
                        </pic:nvPicPr>
                        <pic:blipFill>
                          <a:blip r:embed="rId16"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F554F" w:rsidRPr="009C5E28" w:rsidRDefault="00FF554F" w:rsidP="00C81D3E">
            <w:pPr>
              <w:spacing w:after="0"/>
              <w:jc w:val="center"/>
            </w:pPr>
            <w:r>
              <w:rPr>
                <w:noProof/>
                <w:lang w:eastAsia="de-DE"/>
              </w:rPr>
              <w:drawing>
                <wp:inline distT="0" distB="0" distL="0" distR="0">
                  <wp:extent cx="511200" cy="511200"/>
                  <wp:effectExtent l="19050" t="0" r="3150" b="0"/>
                  <wp:docPr id="116" name="Grafik 94" descr="C:\Users\Kristina\Desktop\SVP Chemi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stina\Desktop\SVP Chemie\Piktogramme\Gasflasche.png"/>
                          <pic:cNvPicPr>
                            <a:picLocks noChangeAspect="1" noChangeArrowheads="1"/>
                          </pic:cNvPicPr>
                        </pic:nvPicPr>
                        <pic:blipFill>
                          <a:blip r:embed="rId17"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F554F" w:rsidRPr="009C5E28" w:rsidRDefault="00FF554F" w:rsidP="00C81D3E">
            <w:pPr>
              <w:spacing w:after="0"/>
              <w:jc w:val="center"/>
            </w:pPr>
            <w:r>
              <w:rPr>
                <w:noProof/>
                <w:lang w:eastAsia="de-DE"/>
              </w:rPr>
              <w:drawing>
                <wp:inline distT="0" distB="0" distL="0" distR="0">
                  <wp:extent cx="511200" cy="511200"/>
                  <wp:effectExtent l="19050" t="0" r="3150" b="0"/>
                  <wp:docPr id="117" name="Grafik 95" descr="C:\Users\Kristina\Desktop\SVP Chemi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ina\Desktop\SVP Chemie\Piktogramme\Gesundheitsgefahr.png"/>
                          <pic:cNvPicPr>
                            <a:picLocks noChangeAspect="1" noChangeArrowheads="1"/>
                          </pic:cNvPicPr>
                        </pic:nvPicPr>
                        <pic:blipFill>
                          <a:blip r:embed="rId1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F554F" w:rsidRPr="009C5E28" w:rsidRDefault="00FF554F" w:rsidP="00C81D3E">
            <w:pPr>
              <w:spacing w:after="0"/>
              <w:jc w:val="center"/>
            </w:pPr>
            <w:r>
              <w:rPr>
                <w:noProof/>
                <w:lang w:eastAsia="de-DE"/>
              </w:rPr>
              <w:drawing>
                <wp:inline distT="0" distB="0" distL="0" distR="0">
                  <wp:extent cx="511200" cy="511200"/>
                  <wp:effectExtent l="19050" t="0" r="3150" b="0"/>
                  <wp:docPr id="118" name="Grafik 96" descr="C:\Users\Kristina\Desktop\SVP Chemi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Desktop\SVP Chemie\Piktogramme\Giftig.png"/>
                          <pic:cNvPicPr>
                            <a:picLocks noChangeAspect="1" noChangeArrowheads="1"/>
                          </pic:cNvPicPr>
                        </pic:nvPicPr>
                        <pic:blipFill>
                          <a:blip r:embed="rId19"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F554F" w:rsidRPr="009C5E28" w:rsidRDefault="00FF554F" w:rsidP="00C81D3E">
            <w:pPr>
              <w:spacing w:after="0"/>
              <w:jc w:val="center"/>
            </w:pPr>
            <w:r>
              <w:rPr>
                <w:noProof/>
                <w:lang w:eastAsia="de-DE"/>
              </w:rPr>
              <w:drawing>
                <wp:inline distT="0" distB="0" distL="0" distR="0">
                  <wp:extent cx="511175" cy="511175"/>
                  <wp:effectExtent l="19050" t="0" r="3175" b="0"/>
                  <wp:docPr id="119" name="Grafi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F554F" w:rsidRPr="009C5E28" w:rsidRDefault="00FF554F" w:rsidP="00C81D3E">
            <w:pPr>
              <w:spacing w:after="0"/>
              <w:jc w:val="center"/>
            </w:pPr>
            <w:r>
              <w:rPr>
                <w:noProof/>
                <w:lang w:eastAsia="de-DE"/>
              </w:rPr>
              <w:drawing>
                <wp:inline distT="0" distB="0" distL="0" distR="0">
                  <wp:extent cx="511200" cy="511200"/>
                  <wp:effectExtent l="0" t="0" r="0" b="0"/>
                  <wp:docPr id="120" name="Grafik 98" descr="C:\Users\Kristina\Desktop\SVP 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Desktop\SVP Chemie\Piktogramme\Umweltgefahr.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r>
    </w:tbl>
    <w:p w:rsidR="00C13F7C" w:rsidRDefault="00C13F7C" w:rsidP="00C13F7C">
      <w:pPr>
        <w:tabs>
          <w:tab w:val="left" w:pos="1701"/>
          <w:tab w:val="left" w:pos="1985"/>
        </w:tabs>
      </w:pPr>
    </w:p>
    <w:p w:rsidR="00C13F7C" w:rsidRDefault="00C13F7C" w:rsidP="00C13F7C">
      <w:pPr>
        <w:tabs>
          <w:tab w:val="left" w:pos="1701"/>
          <w:tab w:val="left" w:pos="1985"/>
        </w:tabs>
        <w:ind w:left="1980" w:hanging="1980"/>
      </w:pPr>
      <w:r>
        <w:t xml:space="preserve">Materialien: </w:t>
      </w:r>
      <w:r>
        <w:tab/>
      </w:r>
      <w:r>
        <w:tab/>
      </w:r>
      <w:r w:rsidR="00BA594D">
        <w:t>Feuerfeste Unterlage, 5 Porzellanschalen, Brennholz, Feuerzeug</w:t>
      </w:r>
    </w:p>
    <w:p w:rsidR="00C13F7C" w:rsidRPr="00ED07C2" w:rsidRDefault="00E1324A" w:rsidP="00C13F7C">
      <w:pPr>
        <w:tabs>
          <w:tab w:val="left" w:pos="1701"/>
          <w:tab w:val="left" w:pos="1985"/>
        </w:tabs>
        <w:ind w:left="1980" w:hanging="1980"/>
      </w:pPr>
      <w:r>
        <w:t>Chemikalien:</w:t>
      </w:r>
      <w:r>
        <w:tab/>
      </w:r>
      <w:r>
        <w:tab/>
      </w:r>
      <w:r w:rsidR="00BA594D">
        <w:t>Ethanol, n-</w:t>
      </w:r>
      <w:proofErr w:type="spellStart"/>
      <w:r w:rsidR="00BA594D">
        <w:t>Propanol</w:t>
      </w:r>
      <w:proofErr w:type="spellEnd"/>
      <w:r w:rsidR="00BA594D">
        <w:t>, n-Butanol, n-</w:t>
      </w:r>
      <w:proofErr w:type="spellStart"/>
      <w:r w:rsidR="00BA594D">
        <w:t>Pentanol</w:t>
      </w:r>
      <w:proofErr w:type="spellEnd"/>
    </w:p>
    <w:p w:rsidR="00C25F3F" w:rsidRPr="00ED07C2" w:rsidRDefault="00C13F7C" w:rsidP="00C25F3F">
      <w:pPr>
        <w:tabs>
          <w:tab w:val="left" w:pos="1701"/>
          <w:tab w:val="left" w:pos="1985"/>
        </w:tabs>
        <w:ind w:left="1980" w:hanging="1980"/>
      </w:pPr>
      <w:r>
        <w:t xml:space="preserve">Durchführung: </w:t>
      </w:r>
      <w:r>
        <w:tab/>
      </w:r>
      <w:r>
        <w:tab/>
      </w:r>
      <w:r>
        <w:tab/>
      </w:r>
      <w:r w:rsidR="00C25F3F">
        <w:t>Auf ei</w:t>
      </w:r>
      <w:r w:rsidR="00163AB5">
        <w:t>ne feuerfeste Unterlage werden 4</w:t>
      </w:r>
      <w:r w:rsidR="00C25F3F">
        <w:t xml:space="preserve"> Porzellanschalen gestellt und jeweils mit </w:t>
      </w:r>
      <w:r w:rsidR="00C25F3F" w:rsidRPr="00C25F3F">
        <w:t>5</w:t>
      </w:r>
      <w:r w:rsidR="00C25F3F">
        <w:t> ml der Alkohole Ethanol, n-</w:t>
      </w:r>
      <w:proofErr w:type="spellStart"/>
      <w:r w:rsidR="00C25F3F">
        <w:t>Propanol</w:t>
      </w:r>
      <w:proofErr w:type="spellEnd"/>
      <w:r w:rsidR="00C25F3F">
        <w:t>, n-Butanol und n-</w:t>
      </w:r>
      <w:proofErr w:type="spellStart"/>
      <w:r w:rsidR="00C25F3F">
        <w:t>Pentanol</w:t>
      </w:r>
      <w:proofErr w:type="spellEnd"/>
      <w:r w:rsidR="00C25F3F">
        <w:t xml:space="preserve"> gefüllt. Sie werden der Reihe nach mit einem Brennholz entzündet. Begonnen wird mit dem n-</w:t>
      </w:r>
      <w:proofErr w:type="spellStart"/>
      <w:r w:rsidR="00C25F3F">
        <w:t>Pentanol</w:t>
      </w:r>
      <w:proofErr w:type="spellEnd"/>
      <w:r w:rsidR="00C25F3F">
        <w:t>. Der Raum sollte abgedunkelt sein.</w:t>
      </w:r>
    </w:p>
    <w:p w:rsidR="00163AB5" w:rsidRDefault="00BA594D" w:rsidP="00C13F7C">
      <w:pPr>
        <w:tabs>
          <w:tab w:val="left" w:pos="1701"/>
          <w:tab w:val="left" w:pos="1985"/>
        </w:tabs>
        <w:ind w:left="1980" w:hanging="1980"/>
      </w:pPr>
      <w:r>
        <w:t>Beobachtung:</w:t>
      </w:r>
      <w:r>
        <w:tab/>
      </w:r>
      <w:r>
        <w:tab/>
      </w:r>
      <w:r w:rsidR="00163AB5">
        <w:t xml:space="preserve">Alle Alkohole fangen an zu brennen. Bei </w:t>
      </w:r>
      <w:proofErr w:type="spellStart"/>
      <w:r w:rsidR="00163AB5">
        <w:t>Pentanol</w:t>
      </w:r>
      <w:proofErr w:type="spellEnd"/>
      <w:r w:rsidR="00163AB5">
        <w:t xml:space="preserve"> braucht man am längsten, um es zu entzünden. Ethanol hat sich am schnellsten entzündet. Die Flamme von Ethanol brennt eher blau und ist weniger sichtbar als die anderen Flammen, welche gelb brennen und hell leuchten. Die Flamme von </w:t>
      </w:r>
      <w:proofErr w:type="spellStart"/>
      <w:r w:rsidR="00163AB5">
        <w:t>Pentanol</w:t>
      </w:r>
      <w:proofErr w:type="spellEnd"/>
      <w:r w:rsidR="00163AB5">
        <w:t xml:space="preserve"> brennt am längsten. In der Porzellanschale von</w:t>
      </w:r>
      <w:r w:rsidR="001D79B0">
        <w:t xml:space="preserve"> Butanol und </w:t>
      </w:r>
      <w:proofErr w:type="spellStart"/>
      <w:r w:rsidR="001D79B0">
        <w:t>Pentanol</w:t>
      </w:r>
      <w:proofErr w:type="spellEnd"/>
      <w:r w:rsidR="001D79B0">
        <w:t xml:space="preserve"> befinden sich Rußrückstände.</w:t>
      </w:r>
    </w:p>
    <w:p w:rsidR="00345FAC" w:rsidRDefault="0076164B" w:rsidP="0076164B">
      <w:pPr>
        <w:tabs>
          <w:tab w:val="left" w:pos="1701"/>
          <w:tab w:val="left" w:pos="1985"/>
        </w:tabs>
        <w:ind w:left="1980" w:hanging="1980"/>
        <w:jc w:val="center"/>
      </w:pPr>
      <w:r>
        <w:rPr>
          <w:noProof/>
          <w:lang w:eastAsia="de-DE"/>
        </w:rPr>
        <w:lastRenderedPageBreak/>
        <w:drawing>
          <wp:inline distT="0" distB="0" distL="0" distR="0">
            <wp:extent cx="3307021" cy="1246909"/>
            <wp:effectExtent l="19050" t="0" r="7679" b="0"/>
            <wp:docPr id="14" name="Bild 24" descr="C:\Users\Friedrich.F\Desktop\SVP Chemie 2\Klassenstufe 9+10\Fotos 9_10\20160729_151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Friedrich.F\Desktop\SVP Chemie 2\Klassenstufe 9+10\Fotos 9_10\20160729_151128.jpg"/>
                    <pic:cNvPicPr>
                      <a:picLocks noChangeAspect="1" noChangeArrowheads="1"/>
                    </pic:cNvPicPr>
                  </pic:nvPicPr>
                  <pic:blipFill>
                    <a:blip r:embed="rId30" cstate="print">
                      <a:lum contrast="20000"/>
                    </a:blip>
                    <a:srcRect/>
                    <a:stretch>
                      <a:fillRect/>
                    </a:stretch>
                  </pic:blipFill>
                  <pic:spPr bwMode="auto">
                    <a:xfrm>
                      <a:off x="0" y="0"/>
                      <a:ext cx="3314462" cy="1249714"/>
                    </a:xfrm>
                    <a:prstGeom prst="rect">
                      <a:avLst/>
                    </a:prstGeom>
                    <a:noFill/>
                    <a:ln w="9525">
                      <a:noFill/>
                      <a:miter lim="800000"/>
                      <a:headEnd/>
                      <a:tailEnd/>
                    </a:ln>
                  </pic:spPr>
                </pic:pic>
              </a:graphicData>
            </a:graphic>
          </wp:inline>
        </w:drawing>
      </w:r>
    </w:p>
    <w:p w:rsidR="00C13F7C" w:rsidRDefault="006A4D19" w:rsidP="006A4D19">
      <w:pPr>
        <w:pStyle w:val="Beschriftung"/>
        <w:tabs>
          <w:tab w:val="center" w:pos="4536"/>
          <w:tab w:val="left" w:pos="7350"/>
        </w:tabs>
        <w:jc w:val="left"/>
      </w:pPr>
      <w:r>
        <w:tab/>
      </w:r>
      <w:r w:rsidR="00C13F7C">
        <w:t>Abb</w:t>
      </w:r>
      <w:r w:rsidR="006176FD">
        <w:t>ildung 5</w:t>
      </w:r>
      <w:r w:rsidR="00E1324A">
        <w:t xml:space="preserve"> – </w:t>
      </w:r>
      <w:r w:rsidR="00BA594D">
        <w:t>V.l.n.r.: Methanol, Ethanol, n-</w:t>
      </w:r>
      <w:proofErr w:type="spellStart"/>
      <w:r w:rsidR="00BA594D">
        <w:t>Propanol</w:t>
      </w:r>
      <w:proofErr w:type="spellEnd"/>
      <w:r w:rsidR="00BA594D">
        <w:t>, n-Butanol, n-</w:t>
      </w:r>
      <w:proofErr w:type="spellStart"/>
      <w:r w:rsidR="00BA594D">
        <w:t>Pentanol</w:t>
      </w:r>
      <w:proofErr w:type="spellEnd"/>
      <w:r w:rsidR="00BA594D">
        <w:t>.</w:t>
      </w:r>
      <w:r>
        <w:tab/>
      </w:r>
    </w:p>
    <w:p w:rsidR="00B56521" w:rsidRDefault="00C13F7C" w:rsidP="00B56521">
      <w:pPr>
        <w:tabs>
          <w:tab w:val="left" w:pos="1701"/>
          <w:tab w:val="left" w:pos="1985"/>
        </w:tabs>
        <w:ind w:left="1980" w:hanging="1980"/>
      </w:pPr>
      <w:r>
        <w:t>Deutung:</w:t>
      </w:r>
      <w:r>
        <w:tab/>
      </w:r>
      <w:r>
        <w:tab/>
      </w:r>
      <w:r w:rsidR="001D79B0">
        <w:t xml:space="preserve">Alle Alkohole sind brennbar. Kurzkettige Alkohole sind leichter entzündbar als langkettige Alkohole. Je länger die Kohlenstoffkette des Alkohols, desto heller leuchtet die Flamme bei einer Verbrennung und desto mehr Rußrückstände bleiben zurück. Im Rahmen der Verbrennung erfolgt </w:t>
      </w:r>
      <w:r w:rsidR="003E5147">
        <w:t xml:space="preserve">grundsätzlich </w:t>
      </w:r>
      <w:r w:rsidR="001D79B0">
        <w:t xml:space="preserve">eine vollständige Umsetzung mit Sauerstoff zu Wasser und Kohlenstoffdioxid. Eine Oxidation </w:t>
      </w:r>
      <w:r w:rsidR="003E5147">
        <w:t xml:space="preserve">kann bei Sauerstoffmangel </w:t>
      </w:r>
      <w:r w:rsidR="001D79B0">
        <w:t xml:space="preserve">aber auch </w:t>
      </w:r>
      <w:r w:rsidR="003E5147">
        <w:t xml:space="preserve">unvollständig erfolgen, was Kohlenstoffpartikel zur Folge hat. Bei Butanol und </w:t>
      </w:r>
      <w:proofErr w:type="spellStart"/>
      <w:r w:rsidR="003E5147">
        <w:t>Pentanol</w:t>
      </w:r>
      <w:proofErr w:type="spellEnd"/>
      <w:r w:rsidR="003E5147">
        <w:t xml:space="preserve"> bleiben diese als Ruß in der Porzellanschale zurück.</w:t>
      </w:r>
      <w:r w:rsidR="00B56521">
        <w:t xml:space="preserve"> </w:t>
      </w:r>
      <w:r w:rsidR="003E5147">
        <w:t xml:space="preserve">Das deutet darauf hin, </w:t>
      </w:r>
      <w:r w:rsidR="00B56521">
        <w:t xml:space="preserve">dass </w:t>
      </w:r>
      <w:r w:rsidR="003E5147">
        <w:t xml:space="preserve">mit zunehmender Kettenlänge </w:t>
      </w:r>
      <w:r w:rsidR="00B56521">
        <w:t xml:space="preserve">die Oxidation </w:t>
      </w:r>
      <w:r w:rsidR="003E5147">
        <w:t>unvollständi</w:t>
      </w:r>
      <w:r w:rsidR="00B56521">
        <w:t>ger wird. Bei langer Kohlenstoffkette reicht die Sauerstoffzufuhr nicht mehr aus, damit die Oxidation vollständig abläuft.</w:t>
      </w:r>
    </w:p>
    <w:p w:rsidR="00B56521" w:rsidRDefault="003E5147" w:rsidP="00B56521">
      <w:pPr>
        <w:tabs>
          <w:tab w:val="left" w:pos="1701"/>
          <w:tab w:val="left" w:pos="1985"/>
        </w:tabs>
        <w:ind w:left="1980" w:hanging="1980"/>
      </w:pPr>
      <w:r>
        <w:tab/>
      </w:r>
      <w:r>
        <w:tab/>
        <w:t>Reaktionsgleichung</w:t>
      </w:r>
      <w:r w:rsidR="00543649">
        <w:t>:</w:t>
      </w:r>
    </w:p>
    <w:p w:rsidR="003E5147" w:rsidRDefault="003E5147" w:rsidP="00B56521">
      <w:pPr>
        <w:tabs>
          <w:tab w:val="left" w:pos="1701"/>
          <w:tab w:val="left" w:pos="1985"/>
        </w:tabs>
        <w:ind w:left="1980" w:hanging="1980"/>
        <w:rPr>
          <w:rFonts w:eastAsiaTheme="minorEastAsia"/>
        </w:rPr>
      </w:pPr>
      <w:r>
        <w:tab/>
      </w:r>
      <w:r>
        <w:tab/>
      </w:r>
      <w:r w:rsidR="00B56521">
        <w:rPr>
          <w:rFonts w:eastAsiaTheme="minorEastAsia"/>
        </w:rPr>
        <w:t xml:space="preserve">(1) </w:t>
      </w:r>
      <m:oMath>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5</m:t>
                </m:r>
              </m:sub>
            </m:sSub>
            <m:r>
              <w:rPr>
                <w:rFonts w:ascii="Cambria Math" w:hAnsi="Cambria Math"/>
              </w:rPr>
              <m:t>OH</m:t>
            </m:r>
          </m:e>
          <m:sub>
            <m:r>
              <w:rPr>
                <w:rFonts w:ascii="Cambria Math" w:hAnsi="Cambria Math"/>
              </w:rPr>
              <m:t>(l)</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3 O</m:t>
                </m:r>
              </m:e>
              <m:sub>
                <m:r>
                  <w:rPr>
                    <w:rFonts w:ascii="Cambria Math" w:hAnsi="Cambria Math"/>
                  </w:rPr>
                  <m:t>2</m:t>
                </m:r>
              </m:sub>
            </m:sSub>
          </m:e>
          <m:sub>
            <m:r>
              <w:rPr>
                <w:rFonts w:ascii="Cambria Math" w:hAnsi="Cambria Math"/>
              </w:rPr>
              <m:t>(g)</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2 CO</m:t>
                </m:r>
              </m:e>
              <m:sub>
                <m:r>
                  <w:rPr>
                    <w:rFonts w:ascii="Cambria Math" w:hAnsi="Cambria Math"/>
                  </w:rPr>
                  <m:t>2</m:t>
                </m:r>
              </m:sub>
            </m:sSub>
          </m:e>
          <m:sub>
            <m:r>
              <w:rPr>
                <w:rFonts w:ascii="Cambria Math" w:hAnsi="Cambria Math"/>
              </w:rPr>
              <m:t>(g)</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3 H</m:t>
                </m:r>
              </m:e>
              <m:sub>
                <m:r>
                  <w:rPr>
                    <w:rFonts w:ascii="Cambria Math" w:hAnsi="Cambria Math"/>
                  </w:rPr>
                  <m:t>2</m:t>
                </m:r>
              </m:sub>
            </m:sSub>
            <m:r>
              <w:rPr>
                <w:rFonts w:ascii="Cambria Math" w:hAnsi="Cambria Math"/>
              </w:rPr>
              <m:t>O</m:t>
            </m:r>
          </m:e>
          <m:sub>
            <m:r>
              <w:rPr>
                <w:rFonts w:ascii="Cambria Math" w:hAnsi="Cambria Math"/>
              </w:rPr>
              <m:t>(l)</m:t>
            </m:r>
          </m:sub>
        </m:sSub>
      </m:oMath>
    </w:p>
    <w:p w:rsidR="00B56521" w:rsidRDefault="00B56521" w:rsidP="00B56521">
      <w:pPr>
        <w:tabs>
          <w:tab w:val="left" w:pos="1701"/>
          <w:tab w:val="left" w:pos="1985"/>
        </w:tabs>
        <w:ind w:left="1980" w:hanging="1980"/>
        <w:rPr>
          <w:rFonts w:eastAsiaTheme="minorEastAsia"/>
        </w:rPr>
      </w:pPr>
      <w:r>
        <w:tab/>
      </w:r>
      <w:r>
        <w:tab/>
        <w:t>(2)</w:t>
      </w:r>
      <m:oMath>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2 C</m:t>
                </m:r>
              </m:e>
              <m:sub>
                <m:r>
                  <w:rPr>
                    <w:rFonts w:ascii="Cambria Math" w:hAnsi="Cambria Math"/>
                  </w:rPr>
                  <m:t>3</m:t>
                </m:r>
              </m:sub>
            </m:sSub>
            <m:sSub>
              <m:sSubPr>
                <m:ctrlPr>
                  <w:rPr>
                    <w:rFonts w:ascii="Cambria Math" w:hAnsi="Cambria Math"/>
                    <w:i/>
                  </w:rPr>
                </m:ctrlPr>
              </m:sSubPr>
              <m:e>
                <m:r>
                  <w:rPr>
                    <w:rFonts w:ascii="Cambria Math" w:hAnsi="Cambria Math"/>
                  </w:rPr>
                  <m:t>H</m:t>
                </m:r>
              </m:e>
              <m:sub>
                <m:r>
                  <w:rPr>
                    <w:rFonts w:ascii="Cambria Math" w:hAnsi="Cambria Math"/>
                  </w:rPr>
                  <m:t>7</m:t>
                </m:r>
              </m:sub>
            </m:sSub>
            <m:r>
              <w:rPr>
                <w:rFonts w:ascii="Cambria Math" w:hAnsi="Cambria Math"/>
              </w:rPr>
              <m:t>OH</m:t>
            </m:r>
          </m:e>
          <m:sub>
            <m:r>
              <w:rPr>
                <w:rFonts w:ascii="Cambria Math" w:hAnsi="Cambria Math"/>
              </w:rPr>
              <m:t>(l)</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9 O</m:t>
                </m:r>
              </m:e>
              <m:sub>
                <m:r>
                  <w:rPr>
                    <w:rFonts w:ascii="Cambria Math" w:hAnsi="Cambria Math"/>
                  </w:rPr>
                  <m:t>2</m:t>
                </m:r>
              </m:sub>
            </m:sSub>
          </m:e>
          <m:sub>
            <m:r>
              <w:rPr>
                <w:rFonts w:ascii="Cambria Math" w:hAnsi="Cambria Math"/>
              </w:rPr>
              <m:t>(g)</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6 CO</m:t>
                </m:r>
              </m:e>
              <m:sub>
                <m:r>
                  <w:rPr>
                    <w:rFonts w:ascii="Cambria Math" w:hAnsi="Cambria Math"/>
                  </w:rPr>
                  <m:t>2</m:t>
                </m:r>
              </m:sub>
            </m:sSub>
          </m:e>
          <m:sub>
            <m:r>
              <w:rPr>
                <w:rFonts w:ascii="Cambria Math" w:hAnsi="Cambria Math"/>
              </w:rPr>
              <m:t>(g)</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8 H</m:t>
                </m:r>
              </m:e>
              <m:sub>
                <m:r>
                  <w:rPr>
                    <w:rFonts w:ascii="Cambria Math" w:hAnsi="Cambria Math"/>
                  </w:rPr>
                  <m:t>2</m:t>
                </m:r>
              </m:sub>
            </m:sSub>
            <m:r>
              <w:rPr>
                <w:rFonts w:ascii="Cambria Math" w:hAnsi="Cambria Math"/>
              </w:rPr>
              <m:t>O</m:t>
            </m:r>
          </m:e>
          <m:sub>
            <m:r>
              <w:rPr>
                <w:rFonts w:ascii="Cambria Math" w:hAnsi="Cambria Math"/>
              </w:rPr>
              <m:t>(l)</m:t>
            </m:r>
          </m:sub>
        </m:sSub>
      </m:oMath>
    </w:p>
    <w:p w:rsidR="00B56521" w:rsidRDefault="00B56521" w:rsidP="00B56521">
      <w:pPr>
        <w:tabs>
          <w:tab w:val="left" w:pos="1701"/>
          <w:tab w:val="left" w:pos="1985"/>
        </w:tabs>
        <w:ind w:left="1980" w:hanging="1980"/>
        <w:rPr>
          <w:rFonts w:eastAsiaTheme="minorEastAsia"/>
        </w:rPr>
      </w:pPr>
      <w:r>
        <w:tab/>
      </w:r>
      <w:r>
        <w:tab/>
        <w:t xml:space="preserve">(3) </w:t>
      </w:r>
      <m:oMath>
        <m:sSub>
          <m:sSubPr>
            <m:ctrlPr>
              <w:rPr>
                <w:rFonts w:ascii="Cambria Math" w:hAnsi="Cambria Math"/>
                <w:i/>
              </w:rPr>
            </m:ctrlPr>
          </m:sSubPr>
          <m:e>
            <m:sSub>
              <m:sSubPr>
                <m:ctrlPr>
                  <w:rPr>
                    <w:rFonts w:ascii="Cambria Math" w:hAnsi="Cambria Math"/>
                    <w:i/>
                  </w:rPr>
                </m:ctrlPr>
              </m:sSubPr>
              <m:e>
                <m:r>
                  <w:rPr>
                    <w:rFonts w:ascii="Cambria Math" w:hAnsi="Cambria Math"/>
                  </w:rPr>
                  <m:t>2 C</m:t>
                </m:r>
              </m:e>
              <m:sub>
                <m:r>
                  <w:rPr>
                    <w:rFonts w:ascii="Cambria Math" w:hAnsi="Cambria Math"/>
                  </w:rPr>
                  <m:t>4</m:t>
                </m:r>
              </m:sub>
            </m:sSub>
            <m:sSub>
              <m:sSubPr>
                <m:ctrlPr>
                  <w:rPr>
                    <w:rFonts w:ascii="Cambria Math" w:hAnsi="Cambria Math"/>
                    <w:i/>
                  </w:rPr>
                </m:ctrlPr>
              </m:sSubPr>
              <m:e>
                <m:r>
                  <w:rPr>
                    <w:rFonts w:ascii="Cambria Math" w:hAnsi="Cambria Math"/>
                  </w:rPr>
                  <m:t>H</m:t>
                </m:r>
              </m:e>
              <m:sub>
                <m:r>
                  <w:rPr>
                    <w:rFonts w:ascii="Cambria Math" w:hAnsi="Cambria Math"/>
                  </w:rPr>
                  <m:t>9</m:t>
                </m:r>
              </m:sub>
            </m:sSub>
            <m:r>
              <w:rPr>
                <w:rFonts w:ascii="Cambria Math" w:hAnsi="Cambria Math"/>
              </w:rPr>
              <m:t>OH</m:t>
            </m:r>
          </m:e>
          <m:sub>
            <m:r>
              <w:rPr>
                <w:rFonts w:ascii="Cambria Math" w:hAnsi="Cambria Math"/>
              </w:rPr>
              <m:t>(l)</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12 O</m:t>
                </m:r>
              </m:e>
              <m:sub>
                <m:r>
                  <w:rPr>
                    <w:rFonts w:ascii="Cambria Math" w:hAnsi="Cambria Math"/>
                  </w:rPr>
                  <m:t>2</m:t>
                </m:r>
              </m:sub>
            </m:sSub>
          </m:e>
          <m:sub>
            <m:r>
              <w:rPr>
                <w:rFonts w:ascii="Cambria Math" w:hAnsi="Cambria Math"/>
              </w:rPr>
              <m:t>(g)</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8 CO</m:t>
                </m:r>
              </m:e>
              <m:sub>
                <m:r>
                  <w:rPr>
                    <w:rFonts w:ascii="Cambria Math" w:hAnsi="Cambria Math"/>
                  </w:rPr>
                  <m:t>2</m:t>
                </m:r>
              </m:sub>
            </m:sSub>
          </m:e>
          <m:sub>
            <m:r>
              <w:rPr>
                <w:rFonts w:ascii="Cambria Math" w:hAnsi="Cambria Math"/>
              </w:rPr>
              <m:t>(g)</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10 H</m:t>
                </m:r>
              </m:e>
              <m:sub>
                <m:r>
                  <w:rPr>
                    <w:rFonts w:ascii="Cambria Math" w:hAnsi="Cambria Math"/>
                  </w:rPr>
                  <m:t>2</m:t>
                </m:r>
              </m:sub>
            </m:sSub>
            <m:r>
              <w:rPr>
                <w:rFonts w:ascii="Cambria Math" w:hAnsi="Cambria Math"/>
              </w:rPr>
              <m:t>O</m:t>
            </m:r>
          </m:e>
          <m:sub>
            <m:r>
              <w:rPr>
                <w:rFonts w:ascii="Cambria Math" w:hAnsi="Cambria Math"/>
              </w:rPr>
              <m:t>(l)</m:t>
            </m:r>
          </m:sub>
        </m:sSub>
      </m:oMath>
    </w:p>
    <w:p w:rsidR="00B56521" w:rsidRDefault="00B56521" w:rsidP="00B56521">
      <w:pPr>
        <w:tabs>
          <w:tab w:val="left" w:pos="1701"/>
          <w:tab w:val="left" w:pos="1985"/>
        </w:tabs>
        <w:ind w:left="1980" w:hanging="1980"/>
        <w:rPr>
          <w:rFonts w:eastAsiaTheme="minorEastAsia"/>
        </w:rPr>
      </w:pPr>
      <w:r>
        <w:tab/>
      </w:r>
      <w:r>
        <w:tab/>
        <w:t xml:space="preserve">(4) </w:t>
      </w:r>
      <m:oMath>
        <m:sSub>
          <m:sSubPr>
            <m:ctrlPr>
              <w:rPr>
                <w:rFonts w:ascii="Cambria Math" w:hAnsi="Cambria Math"/>
                <w:i/>
              </w:rPr>
            </m:ctrlPr>
          </m:sSubPr>
          <m:e>
            <m:sSub>
              <m:sSubPr>
                <m:ctrlPr>
                  <w:rPr>
                    <w:rFonts w:ascii="Cambria Math" w:hAnsi="Cambria Math"/>
                    <w:i/>
                  </w:rPr>
                </m:ctrlPr>
              </m:sSubPr>
              <m:e>
                <m:r>
                  <w:rPr>
                    <w:rFonts w:ascii="Cambria Math" w:hAnsi="Cambria Math"/>
                  </w:rPr>
                  <m:t>2 C</m:t>
                </m:r>
              </m:e>
              <m:sub>
                <m:r>
                  <w:rPr>
                    <w:rFonts w:ascii="Cambria Math" w:hAnsi="Cambria Math"/>
                  </w:rPr>
                  <m:t>5</m:t>
                </m:r>
              </m:sub>
            </m:sSub>
            <m:sSub>
              <m:sSubPr>
                <m:ctrlPr>
                  <w:rPr>
                    <w:rFonts w:ascii="Cambria Math" w:hAnsi="Cambria Math"/>
                    <w:i/>
                  </w:rPr>
                </m:ctrlPr>
              </m:sSubPr>
              <m:e>
                <m:r>
                  <w:rPr>
                    <w:rFonts w:ascii="Cambria Math" w:hAnsi="Cambria Math"/>
                  </w:rPr>
                  <m:t>H</m:t>
                </m:r>
              </m:e>
              <m:sub>
                <m:r>
                  <w:rPr>
                    <w:rFonts w:ascii="Cambria Math" w:hAnsi="Cambria Math"/>
                  </w:rPr>
                  <m:t>11</m:t>
                </m:r>
              </m:sub>
            </m:sSub>
            <m:r>
              <w:rPr>
                <w:rFonts w:ascii="Cambria Math" w:hAnsi="Cambria Math"/>
              </w:rPr>
              <m:t>OH</m:t>
            </m:r>
          </m:e>
          <m:sub>
            <m:r>
              <w:rPr>
                <w:rFonts w:ascii="Cambria Math" w:hAnsi="Cambria Math"/>
              </w:rPr>
              <m:t>(l)</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15 O</m:t>
                </m:r>
              </m:e>
              <m:sub>
                <m:r>
                  <w:rPr>
                    <w:rFonts w:ascii="Cambria Math" w:hAnsi="Cambria Math"/>
                  </w:rPr>
                  <m:t>2</m:t>
                </m:r>
              </m:sub>
            </m:sSub>
          </m:e>
          <m:sub>
            <m:r>
              <w:rPr>
                <w:rFonts w:ascii="Cambria Math" w:hAnsi="Cambria Math"/>
              </w:rPr>
              <m:t>(g)</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10 CO</m:t>
                </m:r>
              </m:e>
              <m:sub>
                <m:r>
                  <w:rPr>
                    <w:rFonts w:ascii="Cambria Math" w:hAnsi="Cambria Math"/>
                  </w:rPr>
                  <m:t>2</m:t>
                </m:r>
              </m:sub>
            </m:sSub>
          </m:e>
          <m:sub>
            <m:r>
              <w:rPr>
                <w:rFonts w:ascii="Cambria Math" w:hAnsi="Cambria Math"/>
              </w:rPr>
              <m:t>(g)</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12 H</m:t>
                </m:r>
              </m:e>
              <m:sub>
                <m:r>
                  <w:rPr>
                    <w:rFonts w:ascii="Cambria Math" w:hAnsi="Cambria Math"/>
                  </w:rPr>
                  <m:t>2</m:t>
                </m:r>
              </m:sub>
            </m:sSub>
            <m:r>
              <w:rPr>
                <w:rFonts w:ascii="Cambria Math" w:hAnsi="Cambria Math"/>
              </w:rPr>
              <m:t>O</m:t>
            </m:r>
          </m:e>
          <m:sub>
            <m:r>
              <w:rPr>
                <w:rFonts w:ascii="Cambria Math" w:hAnsi="Cambria Math"/>
              </w:rPr>
              <m:t>(l)</m:t>
            </m:r>
          </m:sub>
        </m:sSub>
      </m:oMath>
    </w:p>
    <w:p w:rsidR="00C13F7C" w:rsidRPr="001D79B0" w:rsidRDefault="00C13F7C" w:rsidP="001D79B0">
      <w:pPr>
        <w:tabs>
          <w:tab w:val="left" w:pos="1701"/>
          <w:tab w:val="left" w:pos="1985"/>
        </w:tabs>
        <w:ind w:left="1980" w:hanging="1980"/>
        <w:rPr>
          <w:color w:val="auto"/>
        </w:rPr>
      </w:pPr>
      <w:r>
        <w:t>Entsorgung:</w:t>
      </w:r>
      <w:r>
        <w:tab/>
      </w:r>
      <w:r w:rsidR="00543649">
        <w:rPr>
          <w:color w:val="auto"/>
        </w:rPr>
        <w:t>Die Alkohole werden restlos unter dem Abzug verbrannt.</w:t>
      </w:r>
    </w:p>
    <w:p w:rsidR="00AC0508" w:rsidRDefault="002214BB" w:rsidP="00AC0508">
      <w:pPr>
        <w:tabs>
          <w:tab w:val="left" w:pos="1701"/>
          <w:tab w:val="left" w:pos="1985"/>
        </w:tabs>
        <w:ind w:left="1980" w:hanging="1980"/>
      </w:pPr>
      <w:r>
        <w:rPr>
          <w:noProof/>
          <w:lang w:eastAsia="de-DE"/>
        </w:rPr>
        <mc:AlternateContent>
          <mc:Choice Requires="wps">
            <w:drawing>
              <wp:inline distT="0" distB="0" distL="0" distR="0">
                <wp:extent cx="5873115" cy="845185"/>
                <wp:effectExtent l="13970" t="9525" r="8890" b="12065"/>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4518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5596F" w:rsidRPr="008421AB" w:rsidRDefault="0065596F" w:rsidP="00AC0508">
                            <w:pPr>
                              <w:rPr>
                                <w:color w:val="auto"/>
                              </w:rPr>
                            </w:pPr>
                            <w:r>
                              <w:rPr>
                                <w:b/>
                                <w:color w:val="auto"/>
                              </w:rPr>
                              <w:t xml:space="preserve">Unterrichtsanschlüsse: </w:t>
                            </w:r>
                            <w:r>
                              <w:rPr>
                                <w:color w:val="auto"/>
                              </w:rPr>
                              <w:t>Im Folgenden kann weiter auf die homologe Reihe der Alkohole eingegangen werden, indem die Siedetemperaturen der Alkohole experimentell untersucht werden und sie mit der jeweiligen Kohlenstofflänge in Verbindung gebracht wird.</w:t>
                            </w:r>
                          </w:p>
                          <w:p w:rsidR="0065596F" w:rsidRPr="00F31EBF" w:rsidRDefault="0065596F" w:rsidP="00AC0508">
                            <w:pPr>
                              <w:rPr>
                                <w:color w:val="auto"/>
                              </w:rPr>
                            </w:pPr>
                          </w:p>
                        </w:txbxContent>
                      </wps:txbx>
                      <wps:bodyPr rot="0" vert="horz" wrap="square" lIns="91440" tIns="45720" rIns="91440" bIns="45720" anchor="t" anchorCtr="0" upright="1">
                        <a:noAutofit/>
                      </wps:bodyPr>
                    </wps:wsp>
                  </a:graphicData>
                </a:graphic>
              </wp:inline>
            </w:drawing>
          </mc:Choice>
          <mc:Fallback>
            <w:pict>
              <v:shape id="Text Box 29" o:spid="_x0000_s1035" type="#_x0000_t202" style="width:462.45pt;height: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" fillcolor="white [3201]" strokecolor="#c0504d [3205]" strokeweight="1pt">
                <v:stroke dashstyle="dash"/>
                <v:shadow color="#868686"/>
                <v:textbox>
                  <w:txbxContent>
                    <w:p w:rsidR="0065596F" w:rsidRPr="008421AB" w:rsidRDefault="0065596F" w:rsidP="00AC0508">
                      <w:pPr>
                        <w:rPr>
                          <w:color w:val="auto"/>
                        </w:rPr>
                      </w:pPr>
                      <w:r>
                        <w:rPr>
                          <w:b/>
                          <w:color w:val="auto"/>
                        </w:rPr>
                        <w:t xml:space="preserve">Unterrichtsanschlüsse: </w:t>
                      </w:r>
                      <w:r>
                        <w:rPr>
                          <w:color w:val="auto"/>
                        </w:rPr>
                        <w:t>Im Folgenden kann weiter auf die homologe Reihe der Alkohole eingegangen werden, indem die Siedetemperaturen der Alkohole experimentell untersucht werden und sie mit der jeweiligen Kohlenstofflänge in Verbindung gebracht wird.</w:t>
                      </w:r>
                    </w:p>
                    <w:p w:rsidR="0065596F" w:rsidRPr="00F31EBF" w:rsidRDefault="0065596F" w:rsidP="00AC0508">
                      <w:pPr>
                        <w:rPr>
                          <w:color w:val="auto"/>
                        </w:rPr>
                      </w:pPr>
                    </w:p>
                  </w:txbxContent>
                </v:textbox>
                <w10:anchorlock/>
              </v:shape>
            </w:pict>
          </mc:Fallback>
        </mc:AlternateContent>
      </w:r>
    </w:p>
    <w:p w:rsidR="00A0582F" w:rsidRDefault="00A0582F" w:rsidP="00573704">
      <w:pPr>
        <w:tabs>
          <w:tab w:val="left" w:pos="1701"/>
          <w:tab w:val="left" w:pos="1985"/>
        </w:tabs>
        <w:ind w:left="1980" w:hanging="1980"/>
        <w:rPr>
          <w:color w:val="1F497D" w:themeColor="text2"/>
        </w:rPr>
      </w:pPr>
    </w:p>
    <w:p w:rsidR="00A0582F" w:rsidRPr="00F74A95" w:rsidRDefault="00A0582F" w:rsidP="00A0582F">
      <w:pPr>
        <w:rPr>
          <w:color w:val="1F497D" w:themeColor="text2"/>
        </w:rPr>
        <w:sectPr w:rsidR="00A0582F" w:rsidRPr="00F74A95" w:rsidSect="0007729E">
          <w:pgSz w:w="11906" w:h="16838"/>
          <w:pgMar w:top="1417" w:right="1417" w:bottom="709" w:left="1417" w:header="708" w:footer="708" w:gutter="0"/>
          <w:pgNumType w:start="0"/>
          <w:cols w:space="708"/>
          <w:titlePg/>
          <w:docGrid w:linePitch="360"/>
        </w:sectPr>
      </w:pPr>
    </w:p>
    <w:p w:rsidR="00F40249" w:rsidRPr="00C848C9" w:rsidRDefault="003E2E3F" w:rsidP="00C848C9">
      <w:pPr>
        <w:tabs>
          <w:tab w:val="left" w:pos="1701"/>
          <w:tab w:val="left" w:pos="1985"/>
        </w:tabs>
        <w:rPr>
          <w:b/>
          <w:sz w:val="28"/>
        </w:rPr>
      </w:pPr>
      <w:r>
        <w:rPr>
          <w:b/>
          <w:sz w:val="28"/>
        </w:rPr>
        <w:lastRenderedPageBreak/>
        <w:t>Versuch:</w:t>
      </w:r>
      <w:r w:rsidR="00406DB6">
        <w:rPr>
          <w:b/>
          <w:sz w:val="28"/>
        </w:rPr>
        <w:t xml:space="preserve"> </w:t>
      </w:r>
      <w:r w:rsidR="00F4131C">
        <w:rPr>
          <w:b/>
          <w:sz w:val="28"/>
        </w:rPr>
        <w:t>Löslichkeit</w:t>
      </w:r>
      <w:r w:rsidR="00577210">
        <w:rPr>
          <w:b/>
          <w:sz w:val="28"/>
        </w:rPr>
        <w:t>sverhalten</w:t>
      </w:r>
    </w:p>
    <w:tbl>
      <w:tblPr>
        <w:tblStyle w:val="Tabellenraster"/>
        <w:tblW w:w="0" w:type="auto"/>
        <w:tblLook w:val="04A0" w:firstRow="1" w:lastRow="0" w:firstColumn="1" w:lastColumn="0" w:noHBand="0" w:noVBand="1"/>
      </w:tblPr>
      <w:tblGrid>
        <w:gridCol w:w="9062"/>
      </w:tblGrid>
      <w:tr w:rsidR="00F4131C" w:rsidTr="00F4131C">
        <w:trPr>
          <w:trHeight w:val="435"/>
        </w:trPr>
        <w:tc>
          <w:tcPr>
            <w:tcW w:w="9212" w:type="dxa"/>
            <w:vAlign w:val="center"/>
          </w:tcPr>
          <w:p w:rsidR="00F4131C" w:rsidRDefault="00F4131C" w:rsidP="00F4131C">
            <w:pPr>
              <w:spacing w:after="200"/>
              <w:jc w:val="center"/>
              <w:rPr>
                <w:b/>
                <w:color w:val="auto"/>
              </w:rPr>
            </w:pPr>
            <w:r w:rsidRPr="003E2E3F">
              <w:rPr>
                <w:b/>
                <w:color w:val="auto"/>
              </w:rPr>
              <w:t>Trage bei allen Versuchen deine Schutzbrille und halte dich an die Sicherheitsregeln</w:t>
            </w:r>
            <w:r>
              <w:rPr>
                <w:b/>
                <w:color w:val="auto"/>
              </w:rPr>
              <w:t>!</w:t>
            </w:r>
          </w:p>
        </w:tc>
      </w:tr>
    </w:tbl>
    <w:p w:rsidR="00F4131C" w:rsidRPr="00F4131C" w:rsidRDefault="00F4131C" w:rsidP="00F4131C">
      <w:pPr>
        <w:spacing w:line="240" w:lineRule="auto"/>
        <w:rPr>
          <w:b/>
          <w:color w:val="auto"/>
          <w:sz w:val="4"/>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4131C" w:rsidRPr="009C5E28" w:rsidTr="00340E3F">
        <w:tc>
          <w:tcPr>
            <w:tcW w:w="9322" w:type="dxa"/>
            <w:gridSpan w:val="9"/>
            <w:shd w:val="clear" w:color="auto" w:fill="4F81BD"/>
            <w:vAlign w:val="center"/>
          </w:tcPr>
          <w:p w:rsidR="00F4131C" w:rsidRPr="00F31EBF" w:rsidRDefault="00F4131C" w:rsidP="00340E3F">
            <w:pPr>
              <w:spacing w:after="0"/>
              <w:jc w:val="center"/>
              <w:rPr>
                <w:b/>
                <w:bCs/>
                <w:color w:val="FFFFFF" w:themeColor="background1"/>
              </w:rPr>
            </w:pPr>
            <w:r w:rsidRPr="00F31EBF">
              <w:rPr>
                <w:b/>
                <w:bCs/>
                <w:color w:val="FFFFFF" w:themeColor="background1"/>
              </w:rPr>
              <w:t>Gefahrenstoffe</w:t>
            </w:r>
          </w:p>
        </w:tc>
      </w:tr>
      <w:tr w:rsidR="00F4131C" w:rsidRPr="009C5E28" w:rsidTr="00340E3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4131C" w:rsidRPr="009C5E28" w:rsidRDefault="00F4131C" w:rsidP="00340E3F">
            <w:pPr>
              <w:spacing w:after="0" w:line="276" w:lineRule="auto"/>
              <w:jc w:val="center"/>
              <w:rPr>
                <w:b/>
                <w:bCs/>
              </w:rPr>
            </w:pPr>
            <w:r>
              <w:rPr>
                <w:sz w:val="20"/>
              </w:rPr>
              <w:t>Heptan</w:t>
            </w:r>
          </w:p>
        </w:tc>
        <w:tc>
          <w:tcPr>
            <w:tcW w:w="3177" w:type="dxa"/>
            <w:gridSpan w:val="3"/>
            <w:tcBorders>
              <w:top w:val="single" w:sz="8" w:space="0" w:color="4F81BD"/>
              <w:bottom w:val="single" w:sz="8" w:space="0" w:color="4F81BD"/>
            </w:tcBorders>
            <w:shd w:val="clear" w:color="auto" w:fill="auto"/>
            <w:vAlign w:val="center"/>
          </w:tcPr>
          <w:p w:rsidR="00F4131C" w:rsidRPr="009C5E28" w:rsidRDefault="00F4131C" w:rsidP="00F4131C">
            <w:pPr>
              <w:spacing w:after="0"/>
              <w:jc w:val="center"/>
            </w:pPr>
            <w:r w:rsidRPr="009C5E28">
              <w:rPr>
                <w:sz w:val="20"/>
              </w:rPr>
              <w:t xml:space="preserve">H: </w:t>
            </w:r>
            <w:r>
              <w:rPr>
                <w:sz w:val="20"/>
              </w:rPr>
              <w:t>225-304-315-336-140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4131C" w:rsidRPr="009C5E28" w:rsidRDefault="00F4131C" w:rsidP="00F4131C">
            <w:pPr>
              <w:spacing w:after="0"/>
              <w:jc w:val="center"/>
            </w:pPr>
            <w:r w:rsidRPr="009C5E28">
              <w:rPr>
                <w:sz w:val="20"/>
              </w:rPr>
              <w:t xml:space="preserve">P: </w:t>
            </w:r>
            <w:r>
              <w:rPr>
                <w:sz w:val="20"/>
              </w:rPr>
              <w:t>210-273-301+310-331-302+352-403+235</w:t>
            </w:r>
          </w:p>
        </w:tc>
      </w:tr>
      <w:tr w:rsidR="00F4131C" w:rsidRPr="009C5E28" w:rsidTr="00340E3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4131C" w:rsidRDefault="00F4131C" w:rsidP="00340E3F">
            <w:pPr>
              <w:spacing w:after="0" w:line="276" w:lineRule="auto"/>
              <w:jc w:val="center"/>
              <w:rPr>
                <w:sz w:val="20"/>
              </w:rPr>
            </w:pPr>
            <w:r>
              <w:rPr>
                <w:sz w:val="20"/>
              </w:rPr>
              <w:t>Ethanol</w:t>
            </w:r>
          </w:p>
        </w:tc>
        <w:tc>
          <w:tcPr>
            <w:tcW w:w="3177" w:type="dxa"/>
            <w:gridSpan w:val="3"/>
            <w:tcBorders>
              <w:top w:val="single" w:sz="8" w:space="0" w:color="4F81BD"/>
              <w:bottom w:val="single" w:sz="8" w:space="0" w:color="4F81BD"/>
            </w:tcBorders>
            <w:shd w:val="clear" w:color="auto" w:fill="auto"/>
            <w:vAlign w:val="center"/>
          </w:tcPr>
          <w:p w:rsidR="00F4131C" w:rsidRPr="009C5E28" w:rsidRDefault="00F4131C" w:rsidP="00340E3F">
            <w:pPr>
              <w:spacing w:after="0"/>
              <w:jc w:val="center"/>
              <w:rPr>
                <w:sz w:val="20"/>
              </w:rPr>
            </w:pPr>
            <w:r>
              <w:rPr>
                <w:sz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4131C" w:rsidRPr="009C5E28" w:rsidRDefault="00F4131C" w:rsidP="00340E3F">
            <w:pPr>
              <w:spacing w:after="0"/>
              <w:jc w:val="center"/>
              <w:rPr>
                <w:sz w:val="20"/>
              </w:rPr>
            </w:pPr>
            <w:r>
              <w:rPr>
                <w:sz w:val="20"/>
              </w:rPr>
              <w:t>P: 210</w:t>
            </w:r>
          </w:p>
        </w:tc>
      </w:tr>
      <w:tr w:rsidR="00F4131C" w:rsidRPr="009C5E28" w:rsidTr="00340E3F">
        <w:tc>
          <w:tcPr>
            <w:tcW w:w="1009" w:type="dxa"/>
            <w:tcBorders>
              <w:top w:val="single" w:sz="8" w:space="0" w:color="4F81BD"/>
              <w:left w:val="single" w:sz="8" w:space="0" w:color="4F81BD"/>
              <w:bottom w:val="single" w:sz="8" w:space="0" w:color="4F81BD"/>
            </w:tcBorders>
            <w:shd w:val="clear" w:color="auto" w:fill="auto"/>
            <w:vAlign w:val="center"/>
          </w:tcPr>
          <w:p w:rsidR="00F4131C" w:rsidRPr="009C5E28" w:rsidRDefault="00F4131C" w:rsidP="00340E3F">
            <w:pPr>
              <w:spacing w:after="0"/>
              <w:jc w:val="center"/>
              <w:rPr>
                <w:b/>
                <w:bCs/>
              </w:rPr>
            </w:pPr>
            <w:r>
              <w:rPr>
                <w:b/>
                <w:noProof/>
                <w:lang w:eastAsia="de-DE"/>
              </w:rPr>
              <w:drawing>
                <wp:inline distT="0" distB="0" distL="0" distR="0">
                  <wp:extent cx="504190" cy="504190"/>
                  <wp:effectExtent l="19050" t="0" r="0" b="0"/>
                  <wp:docPr id="3"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8"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4131C" w:rsidRPr="009C5E28" w:rsidRDefault="00F4131C" w:rsidP="00340E3F">
            <w:pPr>
              <w:spacing w:after="0"/>
              <w:jc w:val="center"/>
            </w:pPr>
            <w:r>
              <w:rPr>
                <w:noProof/>
                <w:lang w:eastAsia="de-DE"/>
              </w:rPr>
              <w:drawing>
                <wp:inline distT="0" distB="0" distL="0" distR="0">
                  <wp:extent cx="511200" cy="511200"/>
                  <wp:effectExtent l="19050" t="0" r="3150" b="0"/>
                  <wp:docPr id="11" name="Grafik 91" descr="C:\Users\Kristina\Desktop\SVP 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tina\Desktop\SVP Chemie\Piktogramme\Brandfördernd.png"/>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4131C" w:rsidRPr="009C5E28" w:rsidRDefault="00F4131C" w:rsidP="00340E3F">
            <w:pPr>
              <w:spacing w:after="0"/>
              <w:jc w:val="center"/>
            </w:pPr>
            <w:r>
              <w:rPr>
                <w:noProof/>
                <w:lang w:eastAsia="de-DE"/>
              </w:rPr>
              <w:drawing>
                <wp:inline distT="0" distB="0" distL="0" distR="0">
                  <wp:extent cx="511200" cy="511200"/>
                  <wp:effectExtent l="0" t="0" r="0" b="0"/>
                  <wp:docPr id="16" name="Grafik 92" descr="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a\Desktop\SVP Chemie\Piktogramme\Brennba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4131C" w:rsidRPr="009C5E28" w:rsidRDefault="00F4131C" w:rsidP="00340E3F">
            <w:pPr>
              <w:spacing w:after="0"/>
              <w:jc w:val="center"/>
            </w:pPr>
            <w:r>
              <w:rPr>
                <w:noProof/>
                <w:lang w:eastAsia="de-DE"/>
              </w:rPr>
              <w:drawing>
                <wp:inline distT="0" distB="0" distL="0" distR="0">
                  <wp:extent cx="511200" cy="511200"/>
                  <wp:effectExtent l="19050" t="0" r="3150" b="0"/>
                  <wp:docPr id="21" name="Grafik 93" descr="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na\Desktop\SVP Chemie\Piktogramme\Explosionsgefahr.png"/>
                          <pic:cNvPicPr>
                            <a:picLocks noChangeAspect="1" noChangeArrowheads="1"/>
                          </pic:cNvPicPr>
                        </pic:nvPicPr>
                        <pic:blipFill>
                          <a:blip r:embed="rId16"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4131C" w:rsidRPr="009C5E28" w:rsidRDefault="00F4131C" w:rsidP="00340E3F">
            <w:pPr>
              <w:spacing w:after="0"/>
              <w:jc w:val="center"/>
            </w:pPr>
            <w:r>
              <w:rPr>
                <w:noProof/>
                <w:lang w:eastAsia="de-DE"/>
              </w:rPr>
              <w:drawing>
                <wp:inline distT="0" distB="0" distL="0" distR="0">
                  <wp:extent cx="511200" cy="511200"/>
                  <wp:effectExtent l="19050" t="0" r="3150" b="0"/>
                  <wp:docPr id="22" name="Bild 25" descr="C:\Users\Friedrich.F\Desktop\SVP Chemie 2\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Friedrich.F\Desktop\SVP Chemie 2\Protokolle\Piktogramme\Gasflasche.png"/>
                          <pic:cNvPicPr>
                            <a:picLocks noChangeAspect="1" noChangeArrowheads="1"/>
                          </pic:cNvPicPr>
                        </pic:nvPicPr>
                        <pic:blipFill>
                          <a:blip r:embed="rId17" cstate="print">
                            <a:duotone>
                              <a:schemeClr val="bg2">
                                <a:shade val="45000"/>
                                <a:satMod val="135000"/>
                              </a:schemeClr>
                              <a:prstClr val="white"/>
                            </a:duotone>
                          </a:blip>
                          <a:srcRect/>
                          <a:stretch>
                            <a:fillRect/>
                          </a:stretch>
                        </pic:blipFill>
                        <pic:spPr bwMode="auto">
                          <a:xfrm>
                            <a:off x="0" y="0"/>
                            <a:ext cx="511200" cy="5112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4131C" w:rsidRPr="009C5E28" w:rsidRDefault="00F4131C" w:rsidP="00340E3F">
            <w:pPr>
              <w:spacing w:after="0"/>
              <w:jc w:val="center"/>
            </w:pPr>
            <w:r>
              <w:rPr>
                <w:noProof/>
                <w:lang w:eastAsia="de-DE"/>
              </w:rPr>
              <w:drawing>
                <wp:inline distT="0" distB="0" distL="0" distR="0">
                  <wp:extent cx="511098" cy="511200"/>
                  <wp:effectExtent l="19050" t="0" r="3252" b="0"/>
                  <wp:docPr id="226" name="Bild 17" descr="C:\Users\Friedrich.F\Desktop\SVP Chemie 2\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riedrich.F\Desktop\SVP Chemie 2\Protokolle\Piktogramme\Gesundheitsgefahr.png"/>
                          <pic:cNvPicPr>
                            <a:picLocks noChangeAspect="1" noChangeArrowheads="1"/>
                          </pic:cNvPicPr>
                        </pic:nvPicPr>
                        <pic:blipFill>
                          <a:blip r:embed="rId18" cstate="print"/>
                          <a:srcRect/>
                          <a:stretch>
                            <a:fillRect/>
                          </a:stretch>
                        </pic:blipFill>
                        <pic:spPr bwMode="auto">
                          <a:xfrm>
                            <a:off x="0" y="0"/>
                            <a:ext cx="511098" cy="5112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4131C" w:rsidRPr="009C5E28" w:rsidRDefault="00F4131C" w:rsidP="00340E3F">
            <w:pPr>
              <w:spacing w:after="0"/>
              <w:jc w:val="center"/>
            </w:pPr>
            <w:r>
              <w:rPr>
                <w:noProof/>
                <w:lang w:eastAsia="de-DE"/>
              </w:rPr>
              <w:drawing>
                <wp:inline distT="0" distB="0" distL="0" distR="0">
                  <wp:extent cx="511200" cy="511200"/>
                  <wp:effectExtent l="19050" t="0" r="3150" b="0"/>
                  <wp:docPr id="27" name="Grafik 96" descr="C:\Users\Kristina\Desktop\SVP Chemi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Desktop\SVP Chemie\Piktogramme\Giftig.png"/>
                          <pic:cNvPicPr>
                            <a:picLocks noChangeAspect="1" noChangeArrowheads="1"/>
                          </pic:cNvPicPr>
                        </pic:nvPicPr>
                        <pic:blipFill>
                          <a:blip r:embed="rId19"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4131C" w:rsidRPr="009C5E28" w:rsidRDefault="00F4131C" w:rsidP="00340E3F">
            <w:pPr>
              <w:spacing w:after="0"/>
              <w:jc w:val="center"/>
            </w:pPr>
            <w:r>
              <w:rPr>
                <w:noProof/>
                <w:lang w:eastAsia="de-DE"/>
              </w:rPr>
              <w:drawing>
                <wp:inline distT="0" distB="0" distL="0" distR="0">
                  <wp:extent cx="511098" cy="511200"/>
                  <wp:effectExtent l="19050" t="0" r="3252" b="0"/>
                  <wp:docPr id="227" name="Bild 18" descr="C:\Users\Friedrich.F\Desktop\SVP Chemie 2\Protokolle\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riedrich.F\Desktop\SVP Chemie 2\Protokolle\Piktogramme\Reizend.png"/>
                          <pic:cNvPicPr>
                            <a:picLocks noChangeAspect="1" noChangeArrowheads="1"/>
                          </pic:cNvPicPr>
                        </pic:nvPicPr>
                        <pic:blipFill>
                          <a:blip r:embed="rId20" cstate="print"/>
                          <a:srcRect/>
                          <a:stretch>
                            <a:fillRect/>
                          </a:stretch>
                        </pic:blipFill>
                        <pic:spPr bwMode="auto">
                          <a:xfrm>
                            <a:off x="0" y="0"/>
                            <a:ext cx="511098" cy="5112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4131C" w:rsidRPr="009C5E28" w:rsidRDefault="00F4131C" w:rsidP="00340E3F">
            <w:pPr>
              <w:spacing w:after="0"/>
              <w:jc w:val="center"/>
            </w:pPr>
            <w:r>
              <w:rPr>
                <w:noProof/>
                <w:lang w:eastAsia="de-DE"/>
              </w:rPr>
              <w:drawing>
                <wp:inline distT="0" distB="0" distL="0" distR="0">
                  <wp:extent cx="512457" cy="511200"/>
                  <wp:effectExtent l="19050" t="0" r="1893" b="0"/>
                  <wp:docPr id="228" name="Bild 19" descr="C:\Users\Friedrich.F\Desktop\SVP Chemie 2\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Friedrich.F\Desktop\SVP Chemie 2\Protokolle\Piktogramme\Umweltgefahr.png"/>
                          <pic:cNvPicPr>
                            <a:picLocks noChangeAspect="1" noChangeArrowheads="1"/>
                          </pic:cNvPicPr>
                        </pic:nvPicPr>
                        <pic:blipFill>
                          <a:blip r:embed="rId31" cstate="print"/>
                          <a:srcRect/>
                          <a:stretch>
                            <a:fillRect/>
                          </a:stretch>
                        </pic:blipFill>
                        <pic:spPr bwMode="auto">
                          <a:xfrm>
                            <a:off x="0" y="0"/>
                            <a:ext cx="512457" cy="511200"/>
                          </a:xfrm>
                          <a:prstGeom prst="rect">
                            <a:avLst/>
                          </a:prstGeom>
                          <a:noFill/>
                          <a:ln w="9525">
                            <a:noFill/>
                            <a:miter lim="800000"/>
                            <a:headEnd/>
                            <a:tailEnd/>
                          </a:ln>
                        </pic:spPr>
                      </pic:pic>
                    </a:graphicData>
                  </a:graphic>
                </wp:inline>
              </w:drawing>
            </w:r>
          </w:p>
        </w:tc>
      </w:tr>
    </w:tbl>
    <w:p w:rsidR="00F4131C" w:rsidRDefault="00F4131C" w:rsidP="00F4131C">
      <w:pPr>
        <w:rPr>
          <w:b/>
          <w:color w:val="auto"/>
        </w:rPr>
      </w:pPr>
    </w:p>
    <w:p w:rsidR="00637DAB" w:rsidRDefault="00637DAB" w:rsidP="00637DAB">
      <w:pPr>
        <w:tabs>
          <w:tab w:val="left" w:pos="1701"/>
          <w:tab w:val="left" w:pos="1985"/>
        </w:tabs>
        <w:ind w:left="1980" w:hanging="1980"/>
      </w:pPr>
      <w:r>
        <w:t xml:space="preserve">Materialien: </w:t>
      </w:r>
      <w:r>
        <w:tab/>
      </w:r>
      <w:r>
        <w:tab/>
        <w:t>3 Reagenzgläser, Reagenzglashalter, Pipetten</w:t>
      </w:r>
    </w:p>
    <w:p w:rsidR="00637DAB" w:rsidRPr="00ED07C2" w:rsidRDefault="00637DAB" w:rsidP="00637DAB">
      <w:pPr>
        <w:tabs>
          <w:tab w:val="left" w:pos="1701"/>
          <w:tab w:val="left" w:pos="1985"/>
        </w:tabs>
        <w:ind w:left="1980" w:hanging="1980"/>
      </w:pPr>
      <w:r>
        <w:t>Chemikalien:</w:t>
      </w:r>
      <w:r>
        <w:tab/>
      </w:r>
      <w:r>
        <w:tab/>
        <w:t xml:space="preserve">Heptan, Ethanol, </w:t>
      </w:r>
      <w:proofErr w:type="spellStart"/>
      <w:r>
        <w:t>dest</w:t>
      </w:r>
      <w:proofErr w:type="spellEnd"/>
      <w:r>
        <w:t>. Wasser, Tinte</w:t>
      </w:r>
    </w:p>
    <w:p w:rsidR="00637DAB" w:rsidRDefault="00637DAB" w:rsidP="00637DAB">
      <w:pPr>
        <w:tabs>
          <w:tab w:val="left" w:pos="1701"/>
          <w:tab w:val="left" w:pos="1985"/>
        </w:tabs>
        <w:ind w:left="1980" w:hanging="1980"/>
      </w:pPr>
      <w:r>
        <w:t xml:space="preserve">Durchführung: </w:t>
      </w:r>
      <w:r>
        <w:tab/>
      </w:r>
      <w:r>
        <w:tab/>
      </w:r>
      <w:r>
        <w:tab/>
        <w:t>Es wird unter dem Abzug gearbeitet!</w:t>
      </w:r>
    </w:p>
    <w:p w:rsidR="00637DAB" w:rsidRDefault="00637DAB" w:rsidP="00637DAB">
      <w:pPr>
        <w:tabs>
          <w:tab w:val="left" w:pos="1701"/>
          <w:tab w:val="left" w:pos="1985"/>
        </w:tabs>
        <w:ind w:left="1980" w:hanging="1980"/>
      </w:pPr>
      <w:r>
        <w:tab/>
      </w:r>
      <w:r>
        <w:tab/>
        <w:t xml:space="preserve">(1) Pipettiere 2 ml </w:t>
      </w:r>
      <w:r w:rsidRPr="00637DAB">
        <w:rPr>
          <w:b/>
        </w:rPr>
        <w:t>Heptan</w:t>
      </w:r>
      <w:r>
        <w:t xml:space="preserve"> und 2 ml </w:t>
      </w:r>
      <w:r w:rsidRPr="00637DAB">
        <w:rPr>
          <w:b/>
        </w:rPr>
        <w:t>Wasser</w:t>
      </w:r>
      <w:r>
        <w:t xml:space="preserve"> in ein Reagenzglas. Das Wasser wird mit Tinte gefärbt.</w:t>
      </w:r>
    </w:p>
    <w:p w:rsidR="00637DAB" w:rsidRDefault="00637DAB" w:rsidP="00637DAB">
      <w:pPr>
        <w:tabs>
          <w:tab w:val="left" w:pos="1701"/>
          <w:tab w:val="left" w:pos="1985"/>
        </w:tabs>
        <w:ind w:left="1980" w:hanging="1980"/>
      </w:pPr>
      <w:r>
        <w:tab/>
      </w:r>
      <w:r>
        <w:tab/>
        <w:t>(2)</w:t>
      </w:r>
      <w:r w:rsidRPr="00637DAB">
        <w:t xml:space="preserve"> </w:t>
      </w:r>
      <w:r>
        <w:t xml:space="preserve">Pipettiere 2 ml </w:t>
      </w:r>
      <w:r w:rsidRPr="00637DAB">
        <w:rPr>
          <w:b/>
        </w:rPr>
        <w:t>Ethanol</w:t>
      </w:r>
      <w:r>
        <w:t xml:space="preserve"> und 2 ml gefärbtes </w:t>
      </w:r>
      <w:r w:rsidRPr="00637DAB">
        <w:rPr>
          <w:b/>
        </w:rPr>
        <w:t>Wasser</w:t>
      </w:r>
      <w:r>
        <w:t xml:space="preserve"> in ein Reagenzglas.</w:t>
      </w:r>
    </w:p>
    <w:p w:rsidR="00637DAB" w:rsidRPr="00ED07C2" w:rsidRDefault="00637DAB" w:rsidP="00637DAB">
      <w:pPr>
        <w:tabs>
          <w:tab w:val="left" w:pos="1701"/>
          <w:tab w:val="left" w:pos="1985"/>
        </w:tabs>
        <w:ind w:left="1980" w:hanging="1980"/>
      </w:pPr>
      <w:r>
        <w:tab/>
      </w:r>
      <w:r>
        <w:tab/>
        <w:t>(3)</w:t>
      </w:r>
      <w:r w:rsidRPr="00637DAB">
        <w:t xml:space="preserve"> </w:t>
      </w:r>
      <w:r>
        <w:t xml:space="preserve">Pipettiere 2 ml </w:t>
      </w:r>
      <w:r w:rsidRPr="00637DAB">
        <w:rPr>
          <w:b/>
        </w:rPr>
        <w:t>Ethanol</w:t>
      </w:r>
      <w:r>
        <w:t xml:space="preserve"> und 2 ml </w:t>
      </w:r>
      <w:r w:rsidRPr="00637DAB">
        <w:rPr>
          <w:b/>
        </w:rPr>
        <w:t>Heptan</w:t>
      </w:r>
      <w:r>
        <w:t xml:space="preserve"> in ein Reagenzglas.</w:t>
      </w:r>
    </w:p>
    <w:p w:rsidR="00637DAB" w:rsidRDefault="00637DAB" w:rsidP="00FB6591">
      <w:pPr>
        <w:tabs>
          <w:tab w:val="left" w:pos="1701"/>
          <w:tab w:val="left" w:pos="1985"/>
        </w:tabs>
        <w:spacing w:line="240" w:lineRule="auto"/>
        <w:ind w:left="1980" w:hanging="1980"/>
      </w:pPr>
      <w:r>
        <w:t>Beobachtung:</w:t>
      </w:r>
      <w:r>
        <w:tab/>
      </w:r>
      <w:r>
        <w:tab/>
      </w:r>
    </w:p>
    <w:tbl>
      <w:tblPr>
        <w:tblStyle w:val="Tabellenraster"/>
        <w:tblW w:w="7345" w:type="dxa"/>
        <w:tblInd w:w="19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09"/>
        <w:gridCol w:w="6836"/>
      </w:tblGrid>
      <w:tr w:rsidR="00FB6591" w:rsidTr="00FB6591">
        <w:trPr>
          <w:trHeight w:val="446"/>
        </w:trPr>
        <w:tc>
          <w:tcPr>
            <w:tcW w:w="509" w:type="dxa"/>
            <w:vAlign w:val="center"/>
          </w:tcPr>
          <w:p w:rsidR="00FB6591" w:rsidRDefault="00FB6591" w:rsidP="00FB6591">
            <w:pPr>
              <w:tabs>
                <w:tab w:val="left" w:pos="1701"/>
                <w:tab w:val="left" w:pos="1985"/>
              </w:tabs>
              <w:jc w:val="left"/>
            </w:pPr>
            <w:r>
              <w:t>(1)</w:t>
            </w:r>
          </w:p>
        </w:tc>
        <w:tc>
          <w:tcPr>
            <w:tcW w:w="6836" w:type="dxa"/>
            <w:vAlign w:val="center"/>
          </w:tcPr>
          <w:p w:rsidR="00FB6591" w:rsidRDefault="00FB6591" w:rsidP="00FB6591">
            <w:pPr>
              <w:tabs>
                <w:tab w:val="left" w:pos="1701"/>
                <w:tab w:val="left" w:pos="1985"/>
              </w:tabs>
              <w:jc w:val="left"/>
            </w:pPr>
          </w:p>
        </w:tc>
      </w:tr>
      <w:tr w:rsidR="00FB6591" w:rsidTr="00FB6591">
        <w:trPr>
          <w:trHeight w:val="424"/>
        </w:trPr>
        <w:tc>
          <w:tcPr>
            <w:tcW w:w="509" w:type="dxa"/>
            <w:vAlign w:val="center"/>
          </w:tcPr>
          <w:p w:rsidR="00FB6591" w:rsidRDefault="00FB6591" w:rsidP="00FB6591">
            <w:pPr>
              <w:tabs>
                <w:tab w:val="left" w:pos="1701"/>
                <w:tab w:val="left" w:pos="1985"/>
              </w:tabs>
              <w:jc w:val="left"/>
            </w:pPr>
          </w:p>
        </w:tc>
        <w:tc>
          <w:tcPr>
            <w:tcW w:w="6836" w:type="dxa"/>
            <w:vAlign w:val="center"/>
          </w:tcPr>
          <w:p w:rsidR="00FB6591" w:rsidRDefault="00FB6591" w:rsidP="00FB6591">
            <w:pPr>
              <w:tabs>
                <w:tab w:val="left" w:pos="1701"/>
                <w:tab w:val="left" w:pos="1985"/>
              </w:tabs>
              <w:jc w:val="left"/>
            </w:pPr>
          </w:p>
        </w:tc>
      </w:tr>
      <w:tr w:rsidR="00FB6591" w:rsidTr="00FB6591">
        <w:trPr>
          <w:trHeight w:val="446"/>
        </w:trPr>
        <w:tc>
          <w:tcPr>
            <w:tcW w:w="509" w:type="dxa"/>
            <w:vAlign w:val="center"/>
          </w:tcPr>
          <w:p w:rsidR="00FB6591" w:rsidRDefault="00FB6591" w:rsidP="00FB6591">
            <w:pPr>
              <w:tabs>
                <w:tab w:val="left" w:pos="1701"/>
                <w:tab w:val="left" w:pos="1985"/>
              </w:tabs>
              <w:jc w:val="left"/>
            </w:pPr>
            <w:r>
              <w:t>(2)</w:t>
            </w:r>
          </w:p>
        </w:tc>
        <w:tc>
          <w:tcPr>
            <w:tcW w:w="6836" w:type="dxa"/>
            <w:vAlign w:val="center"/>
          </w:tcPr>
          <w:p w:rsidR="00FB6591" w:rsidRDefault="00FB6591" w:rsidP="00FB6591">
            <w:pPr>
              <w:tabs>
                <w:tab w:val="left" w:pos="1701"/>
                <w:tab w:val="left" w:pos="1985"/>
              </w:tabs>
              <w:jc w:val="left"/>
            </w:pPr>
          </w:p>
        </w:tc>
      </w:tr>
      <w:tr w:rsidR="00FB6591" w:rsidTr="00FB6591">
        <w:trPr>
          <w:trHeight w:val="424"/>
        </w:trPr>
        <w:tc>
          <w:tcPr>
            <w:tcW w:w="509" w:type="dxa"/>
            <w:vAlign w:val="center"/>
          </w:tcPr>
          <w:p w:rsidR="00FB6591" w:rsidRDefault="00FB6591" w:rsidP="00FB6591">
            <w:pPr>
              <w:tabs>
                <w:tab w:val="left" w:pos="1701"/>
                <w:tab w:val="left" w:pos="1985"/>
              </w:tabs>
              <w:jc w:val="left"/>
            </w:pPr>
          </w:p>
        </w:tc>
        <w:tc>
          <w:tcPr>
            <w:tcW w:w="6836" w:type="dxa"/>
            <w:vAlign w:val="center"/>
          </w:tcPr>
          <w:p w:rsidR="00FB6591" w:rsidRDefault="00FB6591" w:rsidP="00FB6591">
            <w:pPr>
              <w:tabs>
                <w:tab w:val="left" w:pos="1701"/>
                <w:tab w:val="left" w:pos="1985"/>
              </w:tabs>
              <w:jc w:val="left"/>
            </w:pPr>
          </w:p>
        </w:tc>
      </w:tr>
      <w:tr w:rsidR="00FB6591" w:rsidTr="00FB6591">
        <w:trPr>
          <w:trHeight w:val="424"/>
        </w:trPr>
        <w:tc>
          <w:tcPr>
            <w:tcW w:w="509" w:type="dxa"/>
            <w:vAlign w:val="center"/>
          </w:tcPr>
          <w:p w:rsidR="00FB6591" w:rsidRDefault="00FB6591" w:rsidP="00FB6591">
            <w:pPr>
              <w:tabs>
                <w:tab w:val="left" w:pos="1701"/>
                <w:tab w:val="left" w:pos="1985"/>
              </w:tabs>
              <w:jc w:val="left"/>
            </w:pPr>
            <w:r>
              <w:t>(3)</w:t>
            </w:r>
          </w:p>
        </w:tc>
        <w:tc>
          <w:tcPr>
            <w:tcW w:w="6836" w:type="dxa"/>
            <w:vAlign w:val="center"/>
          </w:tcPr>
          <w:p w:rsidR="00FB6591" w:rsidRDefault="00FB6591" w:rsidP="00FB6591">
            <w:pPr>
              <w:tabs>
                <w:tab w:val="left" w:pos="1701"/>
                <w:tab w:val="left" w:pos="1985"/>
              </w:tabs>
              <w:jc w:val="left"/>
            </w:pPr>
          </w:p>
        </w:tc>
      </w:tr>
      <w:tr w:rsidR="00FB6591" w:rsidTr="00FB6591">
        <w:trPr>
          <w:trHeight w:val="446"/>
        </w:trPr>
        <w:tc>
          <w:tcPr>
            <w:tcW w:w="509" w:type="dxa"/>
            <w:vAlign w:val="center"/>
          </w:tcPr>
          <w:p w:rsidR="00FB6591" w:rsidRDefault="00FB6591" w:rsidP="00FB6591">
            <w:pPr>
              <w:tabs>
                <w:tab w:val="left" w:pos="1701"/>
                <w:tab w:val="left" w:pos="1985"/>
              </w:tabs>
              <w:jc w:val="left"/>
            </w:pPr>
          </w:p>
        </w:tc>
        <w:tc>
          <w:tcPr>
            <w:tcW w:w="6836" w:type="dxa"/>
            <w:vAlign w:val="center"/>
          </w:tcPr>
          <w:p w:rsidR="00FB6591" w:rsidRDefault="00FB6591" w:rsidP="00FB6591">
            <w:pPr>
              <w:tabs>
                <w:tab w:val="left" w:pos="1701"/>
                <w:tab w:val="left" w:pos="1985"/>
              </w:tabs>
              <w:jc w:val="left"/>
            </w:pPr>
          </w:p>
        </w:tc>
      </w:tr>
    </w:tbl>
    <w:p w:rsidR="00637DAB" w:rsidRDefault="00637DAB" w:rsidP="00637DAB">
      <w:pPr>
        <w:tabs>
          <w:tab w:val="left" w:pos="1701"/>
          <w:tab w:val="left" w:pos="1985"/>
        </w:tabs>
        <w:ind w:left="1980" w:hanging="1980"/>
      </w:pPr>
    </w:p>
    <w:p w:rsidR="00577210" w:rsidRDefault="00577210" w:rsidP="00637DAB">
      <w:pPr>
        <w:tabs>
          <w:tab w:val="left" w:pos="1701"/>
          <w:tab w:val="left" w:pos="1985"/>
        </w:tabs>
        <w:ind w:left="1980" w:hanging="1980"/>
      </w:pPr>
    </w:p>
    <w:p w:rsidR="00577210" w:rsidRDefault="00577210" w:rsidP="00637DAB">
      <w:pPr>
        <w:tabs>
          <w:tab w:val="left" w:pos="1701"/>
          <w:tab w:val="left" w:pos="1985"/>
        </w:tabs>
        <w:ind w:left="1980" w:hanging="1980"/>
      </w:pPr>
    </w:p>
    <w:p w:rsidR="001E4471" w:rsidRDefault="001E4471" w:rsidP="00637DAB">
      <w:pPr>
        <w:tabs>
          <w:tab w:val="left" w:pos="1701"/>
          <w:tab w:val="left" w:pos="1985"/>
        </w:tabs>
        <w:ind w:left="1980" w:hanging="1980"/>
        <w:sectPr w:rsidR="001E4471" w:rsidSect="001E4471">
          <w:headerReference w:type="default" r:id="rId32"/>
          <w:pgSz w:w="11906" w:h="16838"/>
          <w:pgMar w:top="1417" w:right="1417" w:bottom="709" w:left="1417" w:header="708" w:footer="708" w:gutter="0"/>
          <w:pgNumType w:start="0"/>
          <w:cols w:space="708"/>
          <w:titlePg/>
          <w:docGrid w:linePitch="360"/>
        </w:sectPr>
      </w:pPr>
    </w:p>
    <w:p w:rsidR="00577210" w:rsidRDefault="00577210" w:rsidP="00F4131C">
      <w:pPr>
        <w:rPr>
          <w:b/>
          <w:sz w:val="28"/>
        </w:rPr>
      </w:pPr>
      <w:r>
        <w:rPr>
          <w:b/>
          <w:sz w:val="28"/>
        </w:rPr>
        <w:lastRenderedPageBreak/>
        <w:t>Arbeitsblatt zum Versuch: Löslichkeitsverhalten</w:t>
      </w:r>
    </w:p>
    <w:tbl>
      <w:tblPr>
        <w:tblStyle w:val="Tabellenraster"/>
        <w:tblW w:w="9364" w:type="dxa"/>
        <w:tblLayout w:type="fixed"/>
        <w:tblLook w:val="04A0" w:firstRow="1" w:lastRow="0" w:firstColumn="1" w:lastColumn="0" w:noHBand="0" w:noVBand="1"/>
      </w:tblPr>
      <w:tblGrid>
        <w:gridCol w:w="1857"/>
        <w:gridCol w:w="2769"/>
        <w:gridCol w:w="236"/>
        <w:gridCol w:w="2644"/>
        <w:gridCol w:w="1858"/>
      </w:tblGrid>
      <w:tr w:rsidR="000A6FC6" w:rsidTr="000A6FC6">
        <w:tc>
          <w:tcPr>
            <w:tcW w:w="4626" w:type="dxa"/>
            <w:gridSpan w:val="2"/>
          </w:tcPr>
          <w:p w:rsidR="000A6FC6" w:rsidRDefault="000A6FC6" w:rsidP="000A6FC6">
            <w:pPr>
              <w:jc w:val="center"/>
              <w:rPr>
                <w:b/>
                <w:color w:val="auto"/>
              </w:rPr>
            </w:pPr>
            <w:r>
              <w:rPr>
                <w:b/>
                <w:color w:val="auto"/>
              </w:rPr>
              <w:t>Eigenschaften</w:t>
            </w:r>
          </w:p>
        </w:tc>
        <w:tc>
          <w:tcPr>
            <w:tcW w:w="236" w:type="dxa"/>
            <w:vMerge w:val="restart"/>
            <w:tcBorders>
              <w:top w:val="nil"/>
            </w:tcBorders>
          </w:tcPr>
          <w:p w:rsidR="000A6FC6" w:rsidRDefault="000A6FC6" w:rsidP="00F4131C">
            <w:pPr>
              <w:rPr>
                <w:b/>
                <w:color w:val="auto"/>
              </w:rPr>
            </w:pPr>
          </w:p>
        </w:tc>
        <w:tc>
          <w:tcPr>
            <w:tcW w:w="4502" w:type="dxa"/>
            <w:gridSpan w:val="2"/>
          </w:tcPr>
          <w:p w:rsidR="000A6FC6" w:rsidRDefault="000A6FC6" w:rsidP="000A6FC6">
            <w:pPr>
              <w:jc w:val="center"/>
              <w:rPr>
                <w:b/>
                <w:color w:val="auto"/>
              </w:rPr>
            </w:pPr>
            <w:r>
              <w:rPr>
                <w:b/>
                <w:color w:val="auto"/>
              </w:rPr>
              <w:t>Eigenschaften</w:t>
            </w:r>
          </w:p>
        </w:tc>
      </w:tr>
      <w:tr w:rsidR="000A6FC6" w:rsidTr="000A6FC6">
        <w:tc>
          <w:tcPr>
            <w:tcW w:w="1857" w:type="dxa"/>
          </w:tcPr>
          <w:p w:rsidR="000A6FC6" w:rsidRPr="000A6FC6" w:rsidRDefault="000A6FC6" w:rsidP="00F4131C">
            <w:pPr>
              <w:rPr>
                <w:color w:val="auto"/>
              </w:rPr>
            </w:pPr>
          </w:p>
        </w:tc>
        <w:tc>
          <w:tcPr>
            <w:tcW w:w="2769" w:type="dxa"/>
            <w:vMerge w:val="restart"/>
          </w:tcPr>
          <w:p w:rsidR="000A6FC6" w:rsidRPr="000A6FC6" w:rsidRDefault="000A6FC6" w:rsidP="00F4131C">
            <w:pPr>
              <w:rPr>
                <w:b/>
                <w:color w:val="auto"/>
              </w:rPr>
            </w:pPr>
            <w:r w:rsidRPr="000A6FC6">
              <w:rPr>
                <w:b/>
                <w:color w:val="auto"/>
              </w:rPr>
              <w:t>Heptan</w:t>
            </w:r>
          </w:p>
        </w:tc>
        <w:tc>
          <w:tcPr>
            <w:tcW w:w="236" w:type="dxa"/>
            <w:vMerge/>
          </w:tcPr>
          <w:p w:rsidR="000A6FC6" w:rsidRPr="000A6FC6" w:rsidRDefault="000A6FC6" w:rsidP="00F4131C">
            <w:pPr>
              <w:rPr>
                <w:color w:val="auto"/>
              </w:rPr>
            </w:pPr>
          </w:p>
        </w:tc>
        <w:tc>
          <w:tcPr>
            <w:tcW w:w="2644" w:type="dxa"/>
          </w:tcPr>
          <w:p w:rsidR="000A6FC6" w:rsidRPr="000A6FC6" w:rsidRDefault="000A6FC6" w:rsidP="00F4131C">
            <w:pPr>
              <w:rPr>
                <w:color w:val="auto"/>
              </w:rPr>
            </w:pPr>
            <w:r w:rsidRPr="000A6FC6">
              <w:rPr>
                <w:color w:val="auto"/>
              </w:rPr>
              <w:t>hydrophil</w:t>
            </w:r>
          </w:p>
        </w:tc>
        <w:tc>
          <w:tcPr>
            <w:tcW w:w="1858" w:type="dxa"/>
            <w:vMerge w:val="restart"/>
          </w:tcPr>
          <w:p w:rsidR="000A6FC6" w:rsidRPr="000A6FC6" w:rsidRDefault="000A6FC6" w:rsidP="00F4131C">
            <w:pPr>
              <w:rPr>
                <w:b/>
                <w:color w:val="auto"/>
              </w:rPr>
            </w:pPr>
            <w:r w:rsidRPr="000A6FC6">
              <w:rPr>
                <w:b/>
                <w:color w:val="auto"/>
              </w:rPr>
              <w:t>Wasser</w:t>
            </w:r>
          </w:p>
        </w:tc>
      </w:tr>
      <w:tr w:rsidR="000A6FC6" w:rsidTr="000A6FC6">
        <w:tc>
          <w:tcPr>
            <w:tcW w:w="1857" w:type="dxa"/>
          </w:tcPr>
          <w:p w:rsidR="000A6FC6" w:rsidRPr="000A6FC6" w:rsidRDefault="000A6FC6" w:rsidP="00F4131C">
            <w:pPr>
              <w:rPr>
                <w:color w:val="auto"/>
              </w:rPr>
            </w:pPr>
          </w:p>
        </w:tc>
        <w:tc>
          <w:tcPr>
            <w:tcW w:w="2769" w:type="dxa"/>
            <w:vMerge/>
          </w:tcPr>
          <w:p w:rsidR="000A6FC6" w:rsidRPr="000A6FC6" w:rsidRDefault="000A6FC6" w:rsidP="00F4131C">
            <w:pPr>
              <w:rPr>
                <w:color w:val="auto"/>
              </w:rPr>
            </w:pPr>
          </w:p>
        </w:tc>
        <w:tc>
          <w:tcPr>
            <w:tcW w:w="236" w:type="dxa"/>
            <w:vMerge/>
          </w:tcPr>
          <w:p w:rsidR="000A6FC6" w:rsidRPr="000A6FC6" w:rsidRDefault="000A6FC6" w:rsidP="00F4131C">
            <w:pPr>
              <w:rPr>
                <w:color w:val="auto"/>
              </w:rPr>
            </w:pPr>
          </w:p>
        </w:tc>
        <w:tc>
          <w:tcPr>
            <w:tcW w:w="2644" w:type="dxa"/>
          </w:tcPr>
          <w:p w:rsidR="000A6FC6" w:rsidRPr="000A6FC6" w:rsidRDefault="000A6FC6" w:rsidP="00F4131C">
            <w:pPr>
              <w:rPr>
                <w:color w:val="auto"/>
              </w:rPr>
            </w:pPr>
            <w:r w:rsidRPr="000A6FC6">
              <w:rPr>
                <w:color w:val="auto"/>
              </w:rPr>
              <w:t>polar</w:t>
            </w:r>
          </w:p>
        </w:tc>
        <w:tc>
          <w:tcPr>
            <w:tcW w:w="1858" w:type="dxa"/>
            <w:vMerge/>
          </w:tcPr>
          <w:p w:rsidR="000A6FC6" w:rsidRPr="000A6FC6" w:rsidRDefault="000A6FC6" w:rsidP="00F4131C">
            <w:pPr>
              <w:rPr>
                <w:color w:val="auto"/>
              </w:rPr>
            </w:pPr>
          </w:p>
        </w:tc>
      </w:tr>
      <w:tr w:rsidR="000A6FC6" w:rsidTr="000A6FC6">
        <w:trPr>
          <w:trHeight w:val="2081"/>
        </w:trPr>
        <w:tc>
          <w:tcPr>
            <w:tcW w:w="4626" w:type="dxa"/>
            <w:gridSpan w:val="2"/>
          </w:tcPr>
          <w:p w:rsidR="000A6FC6" w:rsidRDefault="008D4D27" w:rsidP="00F4131C">
            <w:pPr>
              <w:rPr>
                <w:color w:val="auto"/>
              </w:rPr>
            </w:pPr>
            <w:r>
              <w:rPr>
                <w:color w:val="auto"/>
              </w:rPr>
              <w:t>Wechselwirkung:</w:t>
            </w:r>
          </w:p>
          <w:p w:rsidR="008753CD" w:rsidRPr="000A6FC6" w:rsidRDefault="008753CD" w:rsidP="008753CD">
            <w:pPr>
              <w:rPr>
                <w:color w:val="auto"/>
              </w:rPr>
            </w:pPr>
          </w:p>
        </w:tc>
        <w:tc>
          <w:tcPr>
            <w:tcW w:w="236" w:type="dxa"/>
            <w:vMerge/>
          </w:tcPr>
          <w:p w:rsidR="000A6FC6" w:rsidRPr="000A6FC6" w:rsidRDefault="000A6FC6" w:rsidP="00F4131C">
            <w:pPr>
              <w:rPr>
                <w:color w:val="auto"/>
              </w:rPr>
            </w:pPr>
          </w:p>
        </w:tc>
        <w:tc>
          <w:tcPr>
            <w:tcW w:w="4502" w:type="dxa"/>
            <w:gridSpan w:val="2"/>
          </w:tcPr>
          <w:p w:rsidR="000A6FC6" w:rsidRPr="000A6FC6" w:rsidRDefault="008D4D27" w:rsidP="00F4131C">
            <w:pPr>
              <w:rPr>
                <w:color w:val="auto"/>
              </w:rPr>
            </w:pPr>
            <w:r>
              <w:rPr>
                <w:color w:val="auto"/>
              </w:rPr>
              <w:t>Wechselwirkung</w:t>
            </w:r>
          </w:p>
        </w:tc>
      </w:tr>
      <w:tr w:rsidR="000A6FC6" w:rsidTr="000A6FC6">
        <w:tc>
          <w:tcPr>
            <w:tcW w:w="4626" w:type="dxa"/>
            <w:gridSpan w:val="2"/>
          </w:tcPr>
          <w:p w:rsidR="000A6FC6" w:rsidRPr="000A6FC6" w:rsidRDefault="008D4D27" w:rsidP="00F4131C">
            <w:pPr>
              <w:rPr>
                <w:color w:val="auto"/>
              </w:rPr>
            </w:pPr>
            <w:r>
              <w:rPr>
                <w:color w:val="auto"/>
              </w:rPr>
              <w:t xml:space="preserve">Name der </w:t>
            </w:r>
            <w:r w:rsidR="000A6FC6" w:rsidRPr="000A6FC6">
              <w:rPr>
                <w:color w:val="auto"/>
              </w:rPr>
              <w:t>Wechselwirkung:</w:t>
            </w:r>
          </w:p>
        </w:tc>
        <w:tc>
          <w:tcPr>
            <w:tcW w:w="236" w:type="dxa"/>
            <w:vMerge/>
            <w:tcBorders>
              <w:bottom w:val="nil"/>
            </w:tcBorders>
          </w:tcPr>
          <w:p w:rsidR="000A6FC6" w:rsidRPr="000A6FC6" w:rsidRDefault="000A6FC6" w:rsidP="00F4131C">
            <w:pPr>
              <w:rPr>
                <w:color w:val="auto"/>
              </w:rPr>
            </w:pPr>
          </w:p>
        </w:tc>
        <w:tc>
          <w:tcPr>
            <w:tcW w:w="4502" w:type="dxa"/>
            <w:gridSpan w:val="2"/>
          </w:tcPr>
          <w:p w:rsidR="000A6FC6" w:rsidRPr="000A6FC6" w:rsidRDefault="008D4D27" w:rsidP="00F4131C">
            <w:pPr>
              <w:rPr>
                <w:color w:val="auto"/>
              </w:rPr>
            </w:pPr>
            <w:r>
              <w:rPr>
                <w:color w:val="auto"/>
              </w:rPr>
              <w:t xml:space="preserve">Name der </w:t>
            </w:r>
            <w:r w:rsidR="000A6FC6" w:rsidRPr="000A6FC6">
              <w:rPr>
                <w:color w:val="auto"/>
              </w:rPr>
              <w:t>Wechselwirkung:</w:t>
            </w:r>
          </w:p>
          <w:p w:rsidR="000A6FC6" w:rsidRPr="000A6FC6" w:rsidRDefault="000A6FC6" w:rsidP="00F4131C">
            <w:pPr>
              <w:rPr>
                <w:color w:val="auto"/>
              </w:rPr>
            </w:pPr>
          </w:p>
        </w:tc>
      </w:tr>
    </w:tbl>
    <w:p w:rsidR="000A6FC6" w:rsidRDefault="000A6FC6" w:rsidP="00F4131C">
      <w:pPr>
        <w:rPr>
          <w:b/>
          <w:color w:val="auto"/>
        </w:rPr>
      </w:pPr>
    </w:p>
    <w:p w:rsidR="00F4131C" w:rsidRPr="00936688" w:rsidRDefault="00577210" w:rsidP="00F4131C">
      <w:pPr>
        <w:rPr>
          <w:color w:val="auto"/>
        </w:rPr>
      </w:pPr>
      <w:r>
        <w:rPr>
          <w:b/>
          <w:color w:val="auto"/>
        </w:rPr>
        <w:t xml:space="preserve">Aufgabe 1: </w:t>
      </w:r>
      <w:r w:rsidRPr="00936688">
        <w:rPr>
          <w:color w:val="auto"/>
        </w:rPr>
        <w:t>Zeichne die Wechs</w:t>
      </w:r>
      <w:r w:rsidR="00936688">
        <w:rPr>
          <w:color w:val="auto"/>
        </w:rPr>
        <w:t>elwirkungen zwischen den Heptan-</w:t>
      </w:r>
      <w:r w:rsidRPr="00936688">
        <w:rPr>
          <w:color w:val="auto"/>
        </w:rPr>
        <w:t>Molekülen</w:t>
      </w:r>
      <w:r w:rsidR="000A6FC6" w:rsidRPr="00936688">
        <w:rPr>
          <w:color w:val="auto"/>
        </w:rPr>
        <w:t xml:space="preserve"> </w:t>
      </w:r>
      <w:r w:rsidR="008D4D27">
        <w:rPr>
          <w:color w:val="auto"/>
        </w:rPr>
        <w:t>und nenne, analog zum Wasser, die Eigenschaften von Heptan.</w:t>
      </w:r>
    </w:p>
    <w:p w:rsidR="00577210" w:rsidRDefault="00577210" w:rsidP="00F4131C">
      <w:pPr>
        <w:rPr>
          <w:b/>
          <w:color w:val="auto"/>
        </w:rPr>
      </w:pPr>
      <w:r>
        <w:rPr>
          <w:b/>
          <w:color w:val="auto"/>
        </w:rPr>
        <w:t xml:space="preserve">Aufgabe 2: </w:t>
      </w:r>
      <w:r w:rsidRPr="00936688">
        <w:rPr>
          <w:color w:val="auto"/>
        </w:rPr>
        <w:t>Nennt jeweils den Namen der Wechselwirkung</w:t>
      </w:r>
      <w:r w:rsidR="00936688">
        <w:rPr>
          <w:color w:val="auto"/>
        </w:rPr>
        <w:t xml:space="preserve"> von Heptan und Wasser.</w:t>
      </w:r>
    </w:p>
    <w:p w:rsidR="000A6FC6" w:rsidRDefault="00577210" w:rsidP="00F4131C">
      <w:pPr>
        <w:rPr>
          <w:b/>
          <w:color w:val="auto"/>
        </w:rPr>
      </w:pPr>
      <w:r>
        <w:rPr>
          <w:b/>
          <w:color w:val="auto"/>
        </w:rPr>
        <w:t xml:space="preserve">Aufgabe 3: </w:t>
      </w:r>
      <w:r w:rsidR="000A6FC6" w:rsidRPr="00936688">
        <w:rPr>
          <w:color w:val="auto"/>
        </w:rPr>
        <w:t>Erkläre deine Beobachtung (1) anhand der Eigenschaftstabellen von Hep</w:t>
      </w:r>
      <w:r w:rsidR="008D4D27">
        <w:rPr>
          <w:color w:val="auto"/>
        </w:rPr>
        <w:t xml:space="preserve">tan </w:t>
      </w:r>
      <w:r w:rsidR="00936688">
        <w:rPr>
          <w:color w:val="auto"/>
        </w:rPr>
        <w:t xml:space="preserve">und </w:t>
      </w:r>
      <w:r w:rsidR="000A6FC6" w:rsidRPr="00936688">
        <w:rPr>
          <w:color w:val="auto"/>
        </w:rPr>
        <w:t>Wasser.</w:t>
      </w:r>
    </w:p>
    <w:p w:rsidR="00577210" w:rsidRPr="00936688" w:rsidRDefault="000A6FC6" w:rsidP="00F4131C">
      <w:pPr>
        <w:rPr>
          <w:color w:val="auto"/>
        </w:rPr>
      </w:pPr>
      <w:r>
        <w:rPr>
          <w:b/>
          <w:color w:val="auto"/>
        </w:rPr>
        <w:t xml:space="preserve">Aufgabe 4: </w:t>
      </w:r>
      <w:r w:rsidR="00806DC0">
        <w:rPr>
          <w:color w:val="auto"/>
        </w:rPr>
        <w:t>Erklärt das</w:t>
      </w:r>
      <w:r w:rsidR="00577210" w:rsidRPr="00936688">
        <w:rPr>
          <w:color w:val="auto"/>
        </w:rPr>
        <w:t xml:space="preserve"> Löslichkeitsverhalten von Ethanol in Wasser bzw. </w:t>
      </w:r>
      <w:r w:rsidRPr="00936688">
        <w:rPr>
          <w:color w:val="auto"/>
        </w:rPr>
        <w:t xml:space="preserve">in </w:t>
      </w:r>
      <w:r w:rsidR="00577210" w:rsidRPr="00936688">
        <w:rPr>
          <w:color w:val="auto"/>
        </w:rPr>
        <w:t>He</w:t>
      </w:r>
      <w:r w:rsidR="00936688">
        <w:rPr>
          <w:color w:val="auto"/>
        </w:rPr>
        <w:t>p</w:t>
      </w:r>
      <w:r w:rsidR="00577210" w:rsidRPr="00936688">
        <w:rPr>
          <w:color w:val="auto"/>
        </w:rPr>
        <w:t xml:space="preserve">tan </w:t>
      </w:r>
      <w:r w:rsidRPr="00936688">
        <w:rPr>
          <w:color w:val="auto"/>
        </w:rPr>
        <w:t>anhand dei</w:t>
      </w:r>
      <w:r w:rsidR="00806DC0">
        <w:rPr>
          <w:color w:val="auto"/>
        </w:rPr>
        <w:t>ner Beobachtungen</w:t>
      </w:r>
      <w:r w:rsidR="00577210" w:rsidRPr="00936688">
        <w:rPr>
          <w:color w:val="auto"/>
        </w:rPr>
        <w:t>.</w:t>
      </w:r>
    </w:p>
    <w:p w:rsidR="000A6FC6" w:rsidRDefault="00511C47" w:rsidP="00F4131C">
      <w:pPr>
        <w:rPr>
          <w:color w:val="auto"/>
        </w:rPr>
      </w:pPr>
      <w:r>
        <w:rPr>
          <w:b/>
          <w:color w:val="auto"/>
        </w:rPr>
        <w:t>Aufgabe 5</w:t>
      </w:r>
      <w:r w:rsidR="000A6FC6">
        <w:rPr>
          <w:b/>
          <w:color w:val="auto"/>
        </w:rPr>
        <w:t xml:space="preserve">: </w:t>
      </w:r>
      <w:r w:rsidR="000A6FC6" w:rsidRPr="00936688">
        <w:rPr>
          <w:color w:val="auto"/>
        </w:rPr>
        <w:t>Begründe anhand der Struktur des Etha</w:t>
      </w:r>
      <w:r w:rsidR="00375AD3">
        <w:rPr>
          <w:color w:val="auto"/>
        </w:rPr>
        <w:t>nol-Moleküls deine Überlegungen. Du kannst dazu die Eigenschaften des Moleküls in der Strukturformel notieren.</w:t>
      </w:r>
    </w:p>
    <w:p w:rsidR="008753CD" w:rsidRDefault="008753CD" w:rsidP="008753CD">
      <w:pPr>
        <w:jc w:val="center"/>
        <w:rPr>
          <w:color w:val="auto"/>
        </w:rPr>
      </w:pPr>
      <w:r>
        <w:object w:dxaOrig="2206"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96pt" o:ole="">
            <v:imagedata r:id="rId33" o:title=""/>
          </v:shape>
          <o:OLEObject Type="Embed" ProgID="ACD.ChemSketch.20" ShapeID="_x0000_i1025" DrawAspect="Content" ObjectID="_1532441302" r:id="rId34"/>
        </w:object>
      </w:r>
    </w:p>
    <w:p w:rsidR="004C3641" w:rsidRDefault="004C3641" w:rsidP="00F4131C">
      <w:pPr>
        <w:rPr>
          <w:color w:val="auto"/>
        </w:rPr>
      </w:pPr>
    </w:p>
    <w:p w:rsidR="004C3641" w:rsidRDefault="004C3641" w:rsidP="00F4131C">
      <w:pPr>
        <w:rPr>
          <w:color w:val="auto"/>
        </w:rPr>
      </w:pPr>
    </w:p>
    <w:p w:rsidR="00A0582F" w:rsidRPr="005240FE" w:rsidRDefault="00A0582F" w:rsidP="00A0582F">
      <w:pPr>
        <w:sectPr w:rsidR="00A0582F" w:rsidRPr="005240FE" w:rsidSect="001E4471">
          <w:pgSz w:w="11906" w:h="16838"/>
          <w:pgMar w:top="1417" w:right="1417" w:bottom="709" w:left="1417" w:header="708" w:footer="708" w:gutter="0"/>
          <w:pgNumType w:start="0"/>
          <w:cols w:space="708"/>
          <w:titlePg/>
          <w:docGrid w:linePitch="360"/>
        </w:sectPr>
      </w:pPr>
    </w:p>
    <w:p w:rsidR="00FB3D74" w:rsidRPr="00E54798" w:rsidRDefault="00FA486B" w:rsidP="00AA612B">
      <w:pPr>
        <w:pStyle w:val="berschrift1"/>
        <w:rPr>
          <w:color w:val="auto"/>
        </w:rPr>
      </w:pPr>
      <w:bookmarkStart w:id="9" w:name="_Toc458062527"/>
      <w:r>
        <w:rPr>
          <w:color w:val="auto"/>
        </w:rPr>
        <w:lastRenderedPageBreak/>
        <w:t>Didaktischer Kommentar zum Schülerarbeitsblatt</w:t>
      </w:r>
      <w:bookmarkEnd w:id="9"/>
    </w:p>
    <w:p w:rsidR="009D3091" w:rsidRDefault="00840672" w:rsidP="00F40249">
      <w:r>
        <w:t>In diesem Arbeitsblatt soll</w:t>
      </w:r>
      <w:r w:rsidR="0072092A">
        <w:t xml:space="preserve"> das Löslichkeitsverhalten von polaren und unpolaren Stoffen behand</w:t>
      </w:r>
      <w:r w:rsidR="0050664F">
        <w:t xml:space="preserve">elt werden. Hierbei werden </w:t>
      </w:r>
      <w:r w:rsidR="0072092A">
        <w:t>einfache organische Verbindungen</w:t>
      </w:r>
      <w:r w:rsidR="0050664F">
        <w:t>, wie Heptan und Ethanol,</w:t>
      </w:r>
      <w:r w:rsidR="0072092A">
        <w:t xml:space="preserve"> diskutiert. Mit Hilfe des Schülerversuchs wird das Ergebnis </w:t>
      </w:r>
      <w:r w:rsidR="0072092A" w:rsidRPr="0072092A">
        <w:rPr>
          <w:i/>
        </w:rPr>
        <w:t>Polares löst sich im Polarem</w:t>
      </w:r>
      <w:r w:rsidR="0072092A">
        <w:t xml:space="preserve"> bzw. </w:t>
      </w:r>
      <w:r w:rsidR="0072092A" w:rsidRPr="0072092A">
        <w:rPr>
          <w:i/>
        </w:rPr>
        <w:t>Unpolares löst sich in Unpolarem</w:t>
      </w:r>
      <w:r w:rsidR="0072092A">
        <w:t xml:space="preserve"> erarbeitet</w:t>
      </w:r>
      <w:r w:rsidR="0050664F">
        <w:t xml:space="preserve"> und diese auf die Stoffklasse </w:t>
      </w:r>
      <w:r w:rsidR="0050664F" w:rsidRPr="0050664F">
        <w:rPr>
          <w:i/>
        </w:rPr>
        <w:t>Alkohole</w:t>
      </w:r>
      <w:r w:rsidR="0050664F">
        <w:t xml:space="preserve"> übertragen</w:t>
      </w:r>
      <w:r w:rsidR="0072092A">
        <w:t xml:space="preserve">. Hierbei werden </w:t>
      </w:r>
      <w:r w:rsidR="00BF1F41">
        <w:t>die</w:t>
      </w:r>
      <w:r w:rsidR="0072092A">
        <w:t xml:space="preserve"> intermolekularen Kräfte, Wasserstoffbrücken-Wechselwirkungen und Van-der-Waals-Wechselwirkungen, thematisiert. Die Bearbeitung des Themas </w:t>
      </w:r>
      <w:r w:rsidR="0072092A" w:rsidRPr="0072092A">
        <w:rPr>
          <w:i/>
        </w:rPr>
        <w:t>Löslichkeitsverhalten</w:t>
      </w:r>
      <w:r w:rsidR="0072092A">
        <w:t xml:space="preserve"> bietet sich </w:t>
      </w:r>
      <w:r w:rsidR="007640C6">
        <w:t>der</w:t>
      </w:r>
      <w:r w:rsidR="0072092A">
        <w:t xml:space="preserve"> Vergleich von Alkanen und Alkoholen an. Die </w:t>
      </w:r>
      <w:proofErr w:type="spellStart"/>
      <w:r w:rsidR="0072092A">
        <w:t>SuS</w:t>
      </w:r>
      <w:proofErr w:type="spellEnd"/>
      <w:r w:rsidR="0072092A">
        <w:t xml:space="preserve"> besitzen noch kein tiefgehendes Verständnis dieser Stoffklassen. Die Eigenschaften und den molekularen Aufbau der Stoffklassen werden hierbei erst erarbeitet.</w:t>
      </w:r>
    </w:p>
    <w:p w:rsidR="00C364B2" w:rsidRPr="00E54798" w:rsidRDefault="00C364B2" w:rsidP="00C364B2">
      <w:pPr>
        <w:pStyle w:val="berschrift2"/>
        <w:rPr>
          <w:color w:val="auto"/>
        </w:rPr>
      </w:pPr>
      <w:bookmarkStart w:id="10" w:name="_Toc458062528"/>
      <w:r w:rsidRPr="00E54798">
        <w:rPr>
          <w:color w:val="auto"/>
        </w:rPr>
        <w:t>Erwartungshorizont</w:t>
      </w:r>
      <w:r w:rsidR="006968E6" w:rsidRPr="00E54798">
        <w:rPr>
          <w:color w:val="auto"/>
        </w:rPr>
        <w:t xml:space="preserve"> (Kerncurriculum)</w:t>
      </w:r>
      <w:bookmarkEnd w:id="10"/>
    </w:p>
    <w:p w:rsidR="00840672" w:rsidRPr="005B63BD" w:rsidRDefault="00A152B7" w:rsidP="00A87E9E">
      <w:pPr>
        <w:tabs>
          <w:tab w:val="left" w:pos="0"/>
        </w:tabs>
        <w:rPr>
          <w:color w:val="FF0000"/>
        </w:rPr>
      </w:pPr>
      <w:r>
        <w:rPr>
          <w:rFonts w:asciiTheme="majorHAnsi" w:hAnsiTheme="majorHAnsi"/>
          <w:color w:val="auto"/>
        </w:rPr>
        <w:t xml:space="preserve">Das Arbeitsblatt bezieht sich auf das Basiskonzept </w:t>
      </w:r>
      <w:r w:rsidR="002627AA">
        <w:rPr>
          <w:rFonts w:asciiTheme="majorHAnsi" w:hAnsiTheme="majorHAnsi"/>
          <w:i/>
          <w:color w:val="auto"/>
        </w:rPr>
        <w:t xml:space="preserve">Struktur und </w:t>
      </w:r>
      <w:r w:rsidRPr="00A417C3">
        <w:rPr>
          <w:rFonts w:asciiTheme="majorHAnsi" w:hAnsiTheme="majorHAnsi"/>
          <w:i/>
          <w:color w:val="auto"/>
        </w:rPr>
        <w:t>Eigenschaft</w:t>
      </w:r>
      <w:r>
        <w:rPr>
          <w:rFonts w:asciiTheme="majorHAnsi" w:hAnsiTheme="majorHAnsi"/>
          <w:color w:val="auto"/>
        </w:rPr>
        <w:t xml:space="preserve"> für die Schuljahrgänge 9 und 10 aus de</w:t>
      </w:r>
      <w:r w:rsidR="00A417C3">
        <w:rPr>
          <w:rFonts w:asciiTheme="majorHAnsi" w:hAnsiTheme="majorHAnsi"/>
          <w:color w:val="auto"/>
        </w:rPr>
        <w:t>m Kerncurriculum</w:t>
      </w:r>
      <w:r>
        <w:rPr>
          <w:rFonts w:asciiTheme="majorHAnsi" w:hAnsiTheme="majorHAnsi"/>
          <w:color w:val="auto"/>
        </w:rPr>
        <w:t xml:space="preserve">, da dort vorgesehen ist, dass </w:t>
      </w:r>
      <w:r w:rsidR="00A417C3">
        <w:rPr>
          <w:rFonts w:asciiTheme="majorHAnsi" w:hAnsiTheme="majorHAnsi"/>
          <w:color w:val="auto"/>
        </w:rPr>
        <w:t>Stoffeigenschaften sich mithilfe von Bindungsmodellen deuten lassen.</w:t>
      </w:r>
      <w:r>
        <w:rPr>
          <w:rFonts w:asciiTheme="majorHAnsi" w:hAnsiTheme="majorHAnsi"/>
          <w:color w:val="auto"/>
        </w:rPr>
        <w:t xml:space="preserve"> Durch den Schülerversuch sollen sie </w:t>
      </w:r>
      <w:r w:rsidR="00180ADD">
        <w:rPr>
          <w:rFonts w:asciiTheme="majorHAnsi" w:hAnsiTheme="majorHAnsi"/>
          <w:color w:val="auto"/>
        </w:rPr>
        <w:t>zwischen unpolaren, polaren Atombindungen</w:t>
      </w:r>
      <w:r w:rsidRPr="00A152B7">
        <w:rPr>
          <w:rFonts w:asciiTheme="majorHAnsi" w:hAnsiTheme="majorHAnsi"/>
          <w:color w:val="auto"/>
        </w:rPr>
        <w:t xml:space="preserve"> </w:t>
      </w:r>
      <w:r>
        <w:rPr>
          <w:rFonts w:asciiTheme="majorHAnsi" w:hAnsiTheme="majorHAnsi"/>
          <w:color w:val="auto"/>
        </w:rPr>
        <w:t>differenzieren können</w:t>
      </w:r>
      <w:r w:rsidR="00A417C3">
        <w:rPr>
          <w:rFonts w:asciiTheme="majorHAnsi" w:hAnsiTheme="majorHAnsi"/>
          <w:color w:val="auto"/>
        </w:rPr>
        <w:t xml:space="preserve">. </w:t>
      </w:r>
      <w:r>
        <w:rPr>
          <w:rFonts w:asciiTheme="majorHAnsi" w:hAnsiTheme="majorHAnsi"/>
          <w:color w:val="auto"/>
        </w:rPr>
        <w:t xml:space="preserve">Sie sollen ihre Kenntnisse über zwischenmolekulare Wechselwirkungen anwenden, um damit Stoffeigenschaften zu erklären. Dadurch wird auch das Basiskonzept Stoff-Teilchen bedient, indem die </w:t>
      </w:r>
      <w:proofErr w:type="spellStart"/>
      <w:r>
        <w:rPr>
          <w:rFonts w:asciiTheme="majorHAnsi" w:hAnsiTheme="majorHAnsi"/>
          <w:color w:val="auto"/>
        </w:rPr>
        <w:t>SuS</w:t>
      </w:r>
      <w:proofErr w:type="spellEnd"/>
      <w:r>
        <w:rPr>
          <w:rFonts w:asciiTheme="majorHAnsi" w:hAnsiTheme="majorHAnsi"/>
          <w:color w:val="auto"/>
        </w:rPr>
        <w:t xml:space="preserve"> die Stoff- und die Teilchen</w:t>
      </w:r>
      <w:r w:rsidR="0050664F">
        <w:rPr>
          <w:rFonts w:asciiTheme="majorHAnsi" w:hAnsiTheme="majorHAnsi"/>
          <w:color w:val="auto"/>
        </w:rPr>
        <w:t>ebene</w:t>
      </w:r>
      <w:r>
        <w:rPr>
          <w:rFonts w:asciiTheme="majorHAnsi" w:hAnsiTheme="majorHAnsi"/>
          <w:color w:val="auto"/>
        </w:rPr>
        <w:t xml:space="preserve"> verknüpfen. Obwohl erst im Kerncurriculum für die Oberstufe vorgesehen ist, dass die </w:t>
      </w:r>
      <w:proofErr w:type="spellStart"/>
      <w:r>
        <w:rPr>
          <w:rFonts w:asciiTheme="majorHAnsi" w:hAnsiTheme="majorHAnsi"/>
          <w:color w:val="auto"/>
        </w:rPr>
        <w:t>SuS</w:t>
      </w:r>
      <w:proofErr w:type="spellEnd"/>
      <w:r>
        <w:rPr>
          <w:rFonts w:asciiTheme="majorHAnsi" w:hAnsiTheme="majorHAnsi"/>
          <w:color w:val="auto"/>
        </w:rPr>
        <w:t xml:space="preserve"> die Molekülstruktur und die </w:t>
      </w:r>
      <w:r>
        <w:t xml:space="preserve">funktionellen Gruppen von Alkanen und Alkoholen beschreiben, kann es auf einem niedrigeren Niveau auch durchaus in dem 10. Jahrgang </w:t>
      </w:r>
      <w:r w:rsidR="002627AA">
        <w:t xml:space="preserve">schon </w:t>
      </w:r>
      <w:r>
        <w:t xml:space="preserve">behandelt werden. </w:t>
      </w:r>
      <w:r w:rsidR="0050664F" w:rsidRPr="005B63BD">
        <w:rPr>
          <w:color w:val="auto"/>
        </w:rPr>
        <w:t xml:space="preserve">Die Aufgaben 1 </w:t>
      </w:r>
      <w:r w:rsidR="007640C6" w:rsidRPr="005B63BD">
        <w:rPr>
          <w:color w:val="auto"/>
        </w:rPr>
        <w:t>und 2</w:t>
      </w:r>
      <w:r w:rsidR="0050664F" w:rsidRPr="005B63BD">
        <w:rPr>
          <w:color w:val="auto"/>
        </w:rPr>
        <w:t xml:space="preserve"> sind dem Anforderungsbereich I zuzuordnen, da sie Kenntnisse aus den vorherigen Stunden reproduzieren sollen</w:t>
      </w:r>
      <w:r w:rsidR="002627AA" w:rsidRPr="005B63BD">
        <w:rPr>
          <w:color w:val="auto"/>
        </w:rPr>
        <w:t xml:space="preserve">. Sie nennen die Namen von Wechselwirkungen und zeichnen diese. Außerdem sollen sie die Eigenschaft </w:t>
      </w:r>
      <w:r w:rsidR="002627AA" w:rsidRPr="005B63BD">
        <w:rPr>
          <w:i/>
          <w:color w:val="auto"/>
        </w:rPr>
        <w:t>unpolar</w:t>
      </w:r>
      <w:r w:rsidR="002627AA" w:rsidRPr="005B63BD">
        <w:rPr>
          <w:color w:val="auto"/>
        </w:rPr>
        <w:t xml:space="preserve"> dem Heptan zuordnen können. </w:t>
      </w:r>
      <w:r w:rsidR="007640C6" w:rsidRPr="005B63BD">
        <w:rPr>
          <w:color w:val="auto"/>
        </w:rPr>
        <w:t>Die Aufgabe</w:t>
      </w:r>
      <w:r w:rsidR="00806DC0" w:rsidRPr="005B63BD">
        <w:rPr>
          <w:color w:val="auto"/>
        </w:rPr>
        <w:t xml:space="preserve"> 3 und</w:t>
      </w:r>
      <w:r w:rsidR="00E87B9D" w:rsidRPr="005B63BD">
        <w:rPr>
          <w:color w:val="auto"/>
        </w:rPr>
        <w:t xml:space="preserve"> 4 entsprechen </w:t>
      </w:r>
      <w:r w:rsidR="002627AA" w:rsidRPr="005B63BD">
        <w:rPr>
          <w:color w:val="auto"/>
        </w:rPr>
        <w:t xml:space="preserve">dem Anforderungsbereich II. </w:t>
      </w:r>
      <w:r w:rsidR="00E87B9D" w:rsidRPr="005B63BD">
        <w:rPr>
          <w:color w:val="auto"/>
        </w:rPr>
        <w:t xml:space="preserve">Sie </w:t>
      </w:r>
      <w:proofErr w:type="spellStart"/>
      <w:r w:rsidR="00E87B9D" w:rsidRPr="005B63BD">
        <w:rPr>
          <w:color w:val="auto"/>
        </w:rPr>
        <w:t>SuS</w:t>
      </w:r>
      <w:proofErr w:type="spellEnd"/>
      <w:r w:rsidR="00E87B9D" w:rsidRPr="005B63BD">
        <w:rPr>
          <w:color w:val="auto"/>
        </w:rPr>
        <w:t xml:space="preserve"> erklären ihre Beobachtungen anhand </w:t>
      </w:r>
      <w:r w:rsidR="001A736E">
        <w:rPr>
          <w:color w:val="auto"/>
        </w:rPr>
        <w:t>der</w:t>
      </w:r>
      <w:r w:rsidR="001A736E" w:rsidRPr="005B63BD">
        <w:rPr>
          <w:color w:val="auto"/>
        </w:rPr>
        <w:t xml:space="preserve"> </w:t>
      </w:r>
      <w:r w:rsidR="00E87B9D" w:rsidRPr="005B63BD">
        <w:rPr>
          <w:color w:val="auto"/>
        </w:rPr>
        <w:t>Eigenschaftstabellen von Heptan und Wasser, die sie zuvor</w:t>
      </w:r>
      <w:r w:rsidR="005B63BD" w:rsidRPr="005B63BD">
        <w:rPr>
          <w:color w:val="auto"/>
        </w:rPr>
        <w:t xml:space="preserve"> ausgefüllt hatten. Außerdem soll </w:t>
      </w:r>
      <w:r w:rsidR="002627AA" w:rsidRPr="005B63BD">
        <w:rPr>
          <w:color w:val="auto"/>
        </w:rPr>
        <w:t xml:space="preserve">das Löslichkeitsverhalten von Ethanol mit Heptan bzw. Wasser </w:t>
      </w:r>
      <w:r w:rsidR="00E87B9D" w:rsidRPr="005B63BD">
        <w:rPr>
          <w:color w:val="auto"/>
        </w:rPr>
        <w:t xml:space="preserve">erklärt </w:t>
      </w:r>
      <w:r w:rsidR="002627AA" w:rsidRPr="005B63BD">
        <w:rPr>
          <w:color w:val="auto"/>
        </w:rPr>
        <w:t xml:space="preserve">werden. </w:t>
      </w:r>
      <w:r w:rsidR="00A87E9E" w:rsidRPr="005B63BD">
        <w:rPr>
          <w:color w:val="auto"/>
        </w:rPr>
        <w:t>Sie beziehen ihre Erkenntnisse aus den Beobachtungen des Schülerversuchs ein und wendet schon bekannte Phänomene auf die neue Fragestellung</w:t>
      </w:r>
      <w:r w:rsidR="00A87E9E">
        <w:t xml:space="preserve"> an. </w:t>
      </w:r>
      <w:r w:rsidR="002627AA">
        <w:t>Aufgabe 5 soll den Anforderungsbereich III bedienen.</w:t>
      </w:r>
      <w:r w:rsidR="00A87E9E">
        <w:rPr>
          <w:rFonts w:asciiTheme="majorHAnsi" w:hAnsiTheme="majorHAnsi"/>
          <w:color w:val="auto"/>
        </w:rPr>
        <w:t xml:space="preserve"> Sie begründen ihre Überlegungen</w:t>
      </w:r>
      <w:r w:rsidR="00AE4081">
        <w:rPr>
          <w:rFonts w:asciiTheme="majorHAnsi" w:hAnsiTheme="majorHAnsi"/>
          <w:color w:val="auto"/>
        </w:rPr>
        <w:t xml:space="preserve">, </w:t>
      </w:r>
      <w:r w:rsidR="00A87E9E">
        <w:rPr>
          <w:rFonts w:asciiTheme="majorHAnsi" w:hAnsiTheme="majorHAnsi"/>
          <w:color w:val="auto"/>
        </w:rPr>
        <w:t xml:space="preserve">diskutieren anhand der gegebenen Strukturformel </w:t>
      </w:r>
      <w:r w:rsidR="00AE4081">
        <w:rPr>
          <w:rFonts w:asciiTheme="majorHAnsi" w:hAnsiTheme="majorHAnsi"/>
          <w:color w:val="auto"/>
        </w:rPr>
        <w:t xml:space="preserve">von Ethanol </w:t>
      </w:r>
      <w:r w:rsidR="00A87E9E">
        <w:rPr>
          <w:rFonts w:asciiTheme="majorHAnsi" w:hAnsiTheme="majorHAnsi"/>
          <w:color w:val="auto"/>
        </w:rPr>
        <w:t>die verschiedenen intermolekularen Wechselwirkungen</w:t>
      </w:r>
      <w:r w:rsidR="00AE4081">
        <w:rPr>
          <w:rFonts w:asciiTheme="majorHAnsi" w:hAnsiTheme="majorHAnsi"/>
          <w:color w:val="auto"/>
        </w:rPr>
        <w:t xml:space="preserve"> und übertragen sie auf das Löslichkeitsverhalten mit einer polaren bzw. einer unpolaren Verbindung.</w:t>
      </w:r>
    </w:p>
    <w:p w:rsidR="00A87E9E" w:rsidRPr="00A87E9E" w:rsidRDefault="00A87E9E" w:rsidP="00A87E9E">
      <w:pPr>
        <w:tabs>
          <w:tab w:val="left" w:pos="0"/>
        </w:tabs>
        <w:rPr>
          <w:rFonts w:asciiTheme="majorHAnsi" w:hAnsiTheme="majorHAnsi"/>
          <w:color w:val="auto"/>
        </w:rPr>
      </w:pPr>
    </w:p>
    <w:p w:rsidR="006968E6" w:rsidRDefault="006968E6" w:rsidP="006968E6">
      <w:pPr>
        <w:pStyle w:val="berschrift2"/>
        <w:rPr>
          <w:color w:val="auto"/>
        </w:rPr>
      </w:pPr>
      <w:bookmarkStart w:id="11" w:name="_Toc458062529"/>
      <w:r w:rsidRPr="00E54798">
        <w:rPr>
          <w:color w:val="auto"/>
        </w:rPr>
        <w:lastRenderedPageBreak/>
        <w:t>Erwartungshorizont</w:t>
      </w:r>
      <w:r w:rsidR="00E32686">
        <w:rPr>
          <w:color w:val="auto"/>
        </w:rPr>
        <w:t xml:space="preserve"> (inhaltlich)</w:t>
      </w:r>
      <w:bookmarkEnd w:id="11"/>
    </w:p>
    <w:p w:rsidR="001E4471" w:rsidRPr="00511C47" w:rsidRDefault="001E4471" w:rsidP="001E4471">
      <w:pPr>
        <w:rPr>
          <w:b/>
          <w:color w:val="auto"/>
        </w:rPr>
      </w:pPr>
      <w:r w:rsidRPr="00511C47">
        <w:rPr>
          <w:b/>
          <w:color w:val="auto"/>
        </w:rPr>
        <w:t>Aufgabe 1 und 2:</w:t>
      </w:r>
    </w:p>
    <w:tbl>
      <w:tblPr>
        <w:tblStyle w:val="Tabellenraster"/>
        <w:tblW w:w="9364" w:type="dxa"/>
        <w:tblLayout w:type="fixed"/>
        <w:tblLook w:val="04A0" w:firstRow="1" w:lastRow="0" w:firstColumn="1" w:lastColumn="0" w:noHBand="0" w:noVBand="1"/>
      </w:tblPr>
      <w:tblGrid>
        <w:gridCol w:w="1857"/>
        <w:gridCol w:w="2769"/>
        <w:gridCol w:w="236"/>
        <w:gridCol w:w="2644"/>
        <w:gridCol w:w="1858"/>
      </w:tblGrid>
      <w:tr w:rsidR="001E4471" w:rsidTr="00180ADD">
        <w:tc>
          <w:tcPr>
            <w:tcW w:w="4626" w:type="dxa"/>
            <w:gridSpan w:val="2"/>
          </w:tcPr>
          <w:p w:rsidR="001E4471" w:rsidRDefault="001E4471" w:rsidP="00180ADD">
            <w:pPr>
              <w:jc w:val="center"/>
              <w:rPr>
                <w:b/>
                <w:color w:val="auto"/>
              </w:rPr>
            </w:pPr>
            <w:r>
              <w:rPr>
                <w:b/>
                <w:color w:val="auto"/>
              </w:rPr>
              <w:t>Eigenschaften</w:t>
            </w:r>
          </w:p>
        </w:tc>
        <w:tc>
          <w:tcPr>
            <w:tcW w:w="236" w:type="dxa"/>
            <w:vMerge w:val="restart"/>
            <w:tcBorders>
              <w:top w:val="nil"/>
            </w:tcBorders>
          </w:tcPr>
          <w:p w:rsidR="001E4471" w:rsidRDefault="001E4471" w:rsidP="00180ADD">
            <w:pPr>
              <w:rPr>
                <w:b/>
                <w:color w:val="auto"/>
              </w:rPr>
            </w:pPr>
          </w:p>
        </w:tc>
        <w:tc>
          <w:tcPr>
            <w:tcW w:w="4502" w:type="dxa"/>
            <w:gridSpan w:val="2"/>
          </w:tcPr>
          <w:p w:rsidR="001E4471" w:rsidRDefault="001E4471" w:rsidP="00180ADD">
            <w:pPr>
              <w:jc w:val="center"/>
              <w:rPr>
                <w:b/>
                <w:color w:val="auto"/>
              </w:rPr>
            </w:pPr>
            <w:r>
              <w:rPr>
                <w:b/>
                <w:color w:val="auto"/>
              </w:rPr>
              <w:t>Eigenschaften</w:t>
            </w:r>
          </w:p>
        </w:tc>
      </w:tr>
      <w:tr w:rsidR="001E4471" w:rsidTr="00180ADD">
        <w:tc>
          <w:tcPr>
            <w:tcW w:w="1857" w:type="dxa"/>
          </w:tcPr>
          <w:p w:rsidR="001E4471" w:rsidRPr="000A6FC6" w:rsidRDefault="001E4471" w:rsidP="00180ADD">
            <w:pPr>
              <w:rPr>
                <w:color w:val="auto"/>
              </w:rPr>
            </w:pPr>
            <w:r>
              <w:rPr>
                <w:color w:val="auto"/>
              </w:rPr>
              <w:t>hydrophob</w:t>
            </w:r>
          </w:p>
        </w:tc>
        <w:tc>
          <w:tcPr>
            <w:tcW w:w="2769" w:type="dxa"/>
            <w:vMerge w:val="restart"/>
          </w:tcPr>
          <w:p w:rsidR="001E4471" w:rsidRPr="000A6FC6" w:rsidRDefault="001E4471" w:rsidP="00180ADD">
            <w:pPr>
              <w:rPr>
                <w:b/>
                <w:color w:val="auto"/>
              </w:rPr>
            </w:pPr>
            <w:r w:rsidRPr="000A6FC6">
              <w:rPr>
                <w:b/>
                <w:color w:val="auto"/>
              </w:rPr>
              <w:t>Heptan</w:t>
            </w:r>
          </w:p>
        </w:tc>
        <w:tc>
          <w:tcPr>
            <w:tcW w:w="236" w:type="dxa"/>
            <w:vMerge/>
          </w:tcPr>
          <w:p w:rsidR="001E4471" w:rsidRPr="000A6FC6" w:rsidRDefault="001E4471" w:rsidP="00180ADD">
            <w:pPr>
              <w:rPr>
                <w:color w:val="auto"/>
              </w:rPr>
            </w:pPr>
          </w:p>
        </w:tc>
        <w:tc>
          <w:tcPr>
            <w:tcW w:w="2644" w:type="dxa"/>
          </w:tcPr>
          <w:p w:rsidR="001E4471" w:rsidRPr="000A6FC6" w:rsidRDefault="001E4471" w:rsidP="00180ADD">
            <w:pPr>
              <w:rPr>
                <w:color w:val="auto"/>
              </w:rPr>
            </w:pPr>
            <w:r w:rsidRPr="000A6FC6">
              <w:rPr>
                <w:color w:val="auto"/>
              </w:rPr>
              <w:t>hydrophil</w:t>
            </w:r>
          </w:p>
        </w:tc>
        <w:tc>
          <w:tcPr>
            <w:tcW w:w="1858" w:type="dxa"/>
            <w:vMerge w:val="restart"/>
          </w:tcPr>
          <w:p w:rsidR="001E4471" w:rsidRPr="000A6FC6" w:rsidRDefault="001E4471" w:rsidP="00180ADD">
            <w:pPr>
              <w:rPr>
                <w:b/>
                <w:color w:val="auto"/>
              </w:rPr>
            </w:pPr>
            <w:r w:rsidRPr="000A6FC6">
              <w:rPr>
                <w:b/>
                <w:color w:val="auto"/>
              </w:rPr>
              <w:t>Wasser</w:t>
            </w:r>
          </w:p>
        </w:tc>
      </w:tr>
      <w:tr w:rsidR="001E4471" w:rsidTr="00180ADD">
        <w:tc>
          <w:tcPr>
            <w:tcW w:w="1857" w:type="dxa"/>
          </w:tcPr>
          <w:p w:rsidR="001E4471" w:rsidRPr="000A6FC6" w:rsidRDefault="001E4471" w:rsidP="00180ADD">
            <w:pPr>
              <w:rPr>
                <w:color w:val="auto"/>
              </w:rPr>
            </w:pPr>
            <w:r>
              <w:rPr>
                <w:color w:val="auto"/>
              </w:rPr>
              <w:t>unpolar</w:t>
            </w:r>
          </w:p>
        </w:tc>
        <w:tc>
          <w:tcPr>
            <w:tcW w:w="2769" w:type="dxa"/>
            <w:vMerge/>
          </w:tcPr>
          <w:p w:rsidR="001E4471" w:rsidRPr="000A6FC6" w:rsidRDefault="001E4471" w:rsidP="00180ADD">
            <w:pPr>
              <w:rPr>
                <w:color w:val="auto"/>
              </w:rPr>
            </w:pPr>
          </w:p>
        </w:tc>
        <w:tc>
          <w:tcPr>
            <w:tcW w:w="236" w:type="dxa"/>
            <w:vMerge/>
          </w:tcPr>
          <w:p w:rsidR="001E4471" w:rsidRPr="000A6FC6" w:rsidRDefault="001E4471" w:rsidP="00180ADD">
            <w:pPr>
              <w:rPr>
                <w:color w:val="auto"/>
              </w:rPr>
            </w:pPr>
          </w:p>
        </w:tc>
        <w:tc>
          <w:tcPr>
            <w:tcW w:w="2644" w:type="dxa"/>
          </w:tcPr>
          <w:p w:rsidR="001E4471" w:rsidRPr="000A6FC6" w:rsidRDefault="001E4471" w:rsidP="00180ADD">
            <w:pPr>
              <w:rPr>
                <w:color w:val="auto"/>
              </w:rPr>
            </w:pPr>
            <w:r w:rsidRPr="000A6FC6">
              <w:rPr>
                <w:color w:val="auto"/>
              </w:rPr>
              <w:t>polar</w:t>
            </w:r>
          </w:p>
        </w:tc>
        <w:tc>
          <w:tcPr>
            <w:tcW w:w="1858" w:type="dxa"/>
            <w:vMerge/>
          </w:tcPr>
          <w:p w:rsidR="001E4471" w:rsidRPr="000A6FC6" w:rsidRDefault="001E4471" w:rsidP="00180ADD">
            <w:pPr>
              <w:rPr>
                <w:color w:val="auto"/>
              </w:rPr>
            </w:pPr>
          </w:p>
        </w:tc>
      </w:tr>
      <w:tr w:rsidR="001E4471" w:rsidTr="00180ADD">
        <w:trPr>
          <w:trHeight w:val="2081"/>
        </w:trPr>
        <w:tc>
          <w:tcPr>
            <w:tcW w:w="4626" w:type="dxa"/>
            <w:gridSpan w:val="2"/>
          </w:tcPr>
          <w:p w:rsidR="001E4471" w:rsidRDefault="001E4471" w:rsidP="00180ADD">
            <w:pPr>
              <w:rPr>
                <w:color w:val="auto"/>
              </w:rPr>
            </w:pPr>
            <w:r>
              <w:rPr>
                <w:color w:val="auto"/>
              </w:rPr>
              <w:t>Wechselwirkung:</w:t>
            </w:r>
          </w:p>
          <w:p w:rsidR="00514632" w:rsidRPr="000A6FC6" w:rsidRDefault="00514632" w:rsidP="00514632">
            <w:pPr>
              <w:jc w:val="center"/>
              <w:rPr>
                <w:color w:val="auto"/>
              </w:rPr>
            </w:pPr>
            <w:r>
              <w:object w:dxaOrig="3120" w:dyaOrig="2176">
                <v:shape id="_x0000_i1026" type="#_x0000_t75" style="width:156pt;height:108pt" o:ole="">
                  <v:imagedata r:id="rId35" o:title=""/>
                </v:shape>
                <o:OLEObject Type="Embed" ProgID="ACD.ChemSketch.20" ShapeID="_x0000_i1026" DrawAspect="Content" ObjectID="_1532441303" r:id="rId36"/>
              </w:object>
            </w:r>
          </w:p>
        </w:tc>
        <w:tc>
          <w:tcPr>
            <w:tcW w:w="236" w:type="dxa"/>
            <w:vMerge/>
          </w:tcPr>
          <w:p w:rsidR="001E4471" w:rsidRPr="000A6FC6" w:rsidRDefault="001E4471" w:rsidP="00180ADD">
            <w:pPr>
              <w:rPr>
                <w:color w:val="auto"/>
              </w:rPr>
            </w:pPr>
          </w:p>
        </w:tc>
        <w:tc>
          <w:tcPr>
            <w:tcW w:w="4502" w:type="dxa"/>
            <w:gridSpan w:val="2"/>
          </w:tcPr>
          <w:p w:rsidR="001E4471" w:rsidRDefault="001E4471" w:rsidP="00180ADD">
            <w:pPr>
              <w:rPr>
                <w:color w:val="auto"/>
              </w:rPr>
            </w:pPr>
            <w:r>
              <w:rPr>
                <w:color w:val="auto"/>
              </w:rPr>
              <w:t>Wechselwirkung</w:t>
            </w:r>
            <w:r w:rsidR="00514632">
              <w:rPr>
                <w:color w:val="auto"/>
              </w:rPr>
              <w:t>:</w:t>
            </w:r>
          </w:p>
          <w:p w:rsidR="00514632" w:rsidRPr="000A6FC6" w:rsidRDefault="00514632" w:rsidP="00514632">
            <w:pPr>
              <w:jc w:val="center"/>
              <w:rPr>
                <w:color w:val="auto"/>
              </w:rPr>
            </w:pPr>
            <w:r>
              <w:object w:dxaOrig="1276" w:dyaOrig="2010">
                <v:shape id="_x0000_i1027" type="#_x0000_t75" style="width:63.75pt;height:100.5pt" o:ole="">
                  <v:imagedata r:id="rId37" o:title=""/>
                </v:shape>
                <o:OLEObject Type="Embed" ProgID="ACD.ChemSketch.20" ShapeID="_x0000_i1027" DrawAspect="Content" ObjectID="_1532441304" r:id="rId38"/>
              </w:object>
            </w:r>
          </w:p>
        </w:tc>
      </w:tr>
      <w:tr w:rsidR="001E4471" w:rsidTr="00180ADD">
        <w:tc>
          <w:tcPr>
            <w:tcW w:w="4626" w:type="dxa"/>
            <w:gridSpan w:val="2"/>
          </w:tcPr>
          <w:p w:rsidR="001E4471" w:rsidRDefault="001E4471" w:rsidP="00180ADD">
            <w:pPr>
              <w:rPr>
                <w:color w:val="auto"/>
              </w:rPr>
            </w:pPr>
            <w:r>
              <w:rPr>
                <w:color w:val="auto"/>
              </w:rPr>
              <w:t xml:space="preserve">Name der </w:t>
            </w:r>
            <w:r w:rsidRPr="000A6FC6">
              <w:rPr>
                <w:color w:val="auto"/>
              </w:rPr>
              <w:t>Wechselwirkung:</w:t>
            </w:r>
          </w:p>
          <w:p w:rsidR="001E4471" w:rsidRPr="000A6FC6" w:rsidRDefault="001E4471" w:rsidP="00180ADD">
            <w:pPr>
              <w:rPr>
                <w:color w:val="auto"/>
              </w:rPr>
            </w:pPr>
            <w:r>
              <w:rPr>
                <w:color w:val="auto"/>
              </w:rPr>
              <w:t>Van-der-Waals-Wechselwirkung</w:t>
            </w:r>
          </w:p>
        </w:tc>
        <w:tc>
          <w:tcPr>
            <w:tcW w:w="236" w:type="dxa"/>
            <w:vMerge/>
            <w:tcBorders>
              <w:bottom w:val="nil"/>
            </w:tcBorders>
          </w:tcPr>
          <w:p w:rsidR="001E4471" w:rsidRPr="000A6FC6" w:rsidRDefault="001E4471" w:rsidP="00180ADD">
            <w:pPr>
              <w:rPr>
                <w:color w:val="auto"/>
              </w:rPr>
            </w:pPr>
          </w:p>
        </w:tc>
        <w:tc>
          <w:tcPr>
            <w:tcW w:w="4502" w:type="dxa"/>
            <w:gridSpan w:val="2"/>
          </w:tcPr>
          <w:p w:rsidR="001E4471" w:rsidRPr="000A6FC6" w:rsidRDefault="001E4471" w:rsidP="00180ADD">
            <w:pPr>
              <w:rPr>
                <w:color w:val="auto"/>
              </w:rPr>
            </w:pPr>
            <w:r>
              <w:rPr>
                <w:color w:val="auto"/>
              </w:rPr>
              <w:t xml:space="preserve">Name der </w:t>
            </w:r>
            <w:r w:rsidRPr="000A6FC6">
              <w:rPr>
                <w:color w:val="auto"/>
              </w:rPr>
              <w:t>Wechselwirkung:</w:t>
            </w:r>
          </w:p>
          <w:p w:rsidR="001E4471" w:rsidRPr="000A6FC6" w:rsidRDefault="001E4471" w:rsidP="00180ADD">
            <w:pPr>
              <w:rPr>
                <w:color w:val="auto"/>
              </w:rPr>
            </w:pPr>
            <w:r>
              <w:rPr>
                <w:color w:val="auto"/>
              </w:rPr>
              <w:t>Wasserstoffbrückenbindungen</w:t>
            </w:r>
          </w:p>
        </w:tc>
      </w:tr>
    </w:tbl>
    <w:p w:rsidR="001E4471" w:rsidRPr="00936688" w:rsidRDefault="001E4471" w:rsidP="001E4471">
      <w:pPr>
        <w:rPr>
          <w:color w:val="auto"/>
        </w:rPr>
      </w:pPr>
    </w:p>
    <w:p w:rsidR="001E4471" w:rsidRDefault="001E4471" w:rsidP="001E4471">
      <w:pPr>
        <w:rPr>
          <w:b/>
          <w:color w:val="auto"/>
        </w:rPr>
      </w:pPr>
      <w:r>
        <w:rPr>
          <w:b/>
          <w:color w:val="auto"/>
        </w:rPr>
        <w:t xml:space="preserve">Aufgabe 3: </w:t>
      </w:r>
      <w:r>
        <w:rPr>
          <w:color w:val="auto"/>
        </w:rPr>
        <w:t>Heptan vermischt sich nicht mit Wasser und es bilden sich zwei Phasen. Wasser ist polar und geht dadurch Wasserstoffbrückenbindungen ein. Heptan ist unpolar, das bedeutet es herrschen keine Partialladungen im Molekül und dadurch kann Heptan keine Wasserstoffbrückenbindungen eingehen. Es wirken nur die Van-der-Waals-Kräfte zwischen den Kohlenwasserstoffkette</w:t>
      </w:r>
      <w:r w:rsidR="002214BB">
        <w:rPr>
          <w:color w:val="auto"/>
        </w:rPr>
        <w:t>n</w:t>
      </w:r>
      <w:r>
        <w:rPr>
          <w:color w:val="auto"/>
        </w:rPr>
        <w:t xml:space="preserve">. </w:t>
      </w:r>
    </w:p>
    <w:p w:rsidR="001E4471" w:rsidRPr="00936688" w:rsidRDefault="001E4471" w:rsidP="001E4471">
      <w:pPr>
        <w:rPr>
          <w:color w:val="auto"/>
        </w:rPr>
      </w:pPr>
      <w:r>
        <w:rPr>
          <w:b/>
          <w:color w:val="auto"/>
        </w:rPr>
        <w:t xml:space="preserve">Aufgabe 4: </w:t>
      </w:r>
      <w:r w:rsidRPr="001E4471">
        <w:rPr>
          <w:color w:val="auto"/>
        </w:rPr>
        <w:t xml:space="preserve">Da </w:t>
      </w:r>
      <w:r>
        <w:rPr>
          <w:color w:val="auto"/>
        </w:rPr>
        <w:t xml:space="preserve">sich Ethanol in Heptan und in Wasser löst, muss es sowohl einen polaren als auch einen unpolaren Abschnitt im Molekül geben. </w:t>
      </w:r>
    </w:p>
    <w:p w:rsidR="001E4471" w:rsidRDefault="001E4471" w:rsidP="001E4471">
      <w:pPr>
        <w:rPr>
          <w:color w:val="auto"/>
        </w:rPr>
      </w:pPr>
      <w:r>
        <w:rPr>
          <w:b/>
          <w:color w:val="auto"/>
        </w:rPr>
        <w:t xml:space="preserve">Aufgabe 5: </w:t>
      </w:r>
      <w:r>
        <w:rPr>
          <w:color w:val="auto"/>
        </w:rPr>
        <w:t xml:space="preserve">Ethanol hat einen Alkyl-Rest, diese Kohlenwasserstoffkette ist unpolar und hydrophob. Ethanol besitzt außerdem eine </w:t>
      </w:r>
      <w:proofErr w:type="spellStart"/>
      <w:r>
        <w:rPr>
          <w:color w:val="auto"/>
        </w:rPr>
        <w:t>Hydroxygruppe</w:t>
      </w:r>
      <w:proofErr w:type="spellEnd"/>
      <w:r>
        <w:rPr>
          <w:color w:val="auto"/>
        </w:rPr>
        <w:t xml:space="preserve">, welche polar und hydrophil ist. Mit dem Alkyl-Rest können Van-der-Waals-Wechselwirkungen mit anderen Kohlenwasserstoffen eingegangen werden, weshalb Ethanol und Heptan gut mischbar sind. Es bilden sich keine Phasen. Mit der </w:t>
      </w:r>
      <w:proofErr w:type="spellStart"/>
      <w:r>
        <w:rPr>
          <w:color w:val="auto"/>
        </w:rPr>
        <w:t>Hydroxygruppe</w:t>
      </w:r>
      <w:proofErr w:type="spellEnd"/>
      <w:r>
        <w:rPr>
          <w:color w:val="auto"/>
        </w:rPr>
        <w:t xml:space="preserve"> können Wasserstoffbrückenbindungen mit den Wasser-Molekülen eingegangen werden. Ethanol und Waser lassen sich demnach ebenfalls gut mischen.</w:t>
      </w:r>
    </w:p>
    <w:p w:rsidR="00F74A95" w:rsidRPr="00E54798" w:rsidRDefault="00F74A95" w:rsidP="005B60E3">
      <w:pPr>
        <w:rPr>
          <w:rFonts w:asciiTheme="majorHAnsi" w:hAnsiTheme="majorHAnsi"/>
          <w:color w:val="auto"/>
        </w:rPr>
      </w:pPr>
    </w:p>
    <w:sectPr w:rsidR="00F74A95" w:rsidRPr="00E54798" w:rsidSect="001E4471">
      <w:headerReference w:type="default" r:id="rId39"/>
      <w:pgSz w:w="11906" w:h="16838"/>
      <w:pgMar w:top="1417" w:right="1417" w:bottom="709" w:left="1417" w:header="708" w:footer="708"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8BF" w:rsidRDefault="004F08BF" w:rsidP="0086227B">
      <w:pPr>
        <w:spacing w:after="0" w:line="240" w:lineRule="auto"/>
      </w:pPr>
      <w:r>
        <w:separator/>
      </w:r>
    </w:p>
  </w:endnote>
  <w:endnote w:type="continuationSeparator" w:id="0">
    <w:p w:rsidR="004F08BF" w:rsidRDefault="004F08BF"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50114"/>
      <w:docPartObj>
        <w:docPartGallery w:val="Page Numbers (Bottom of Page)"/>
        <w:docPartUnique/>
      </w:docPartObj>
    </w:sdtPr>
    <w:sdtEndPr/>
    <w:sdtContent>
      <w:p w:rsidR="0065596F" w:rsidRDefault="0065596F">
        <w:pPr>
          <w:pStyle w:val="Fuzeile"/>
          <w:jc w:val="right"/>
        </w:pPr>
        <w:r>
          <w:fldChar w:fldCharType="begin"/>
        </w:r>
        <w:r>
          <w:instrText xml:space="preserve"> PAGE   \* MERGEFORMAT </w:instrText>
        </w:r>
        <w:r>
          <w:fldChar w:fldCharType="separate"/>
        </w:r>
        <w:r w:rsidR="00CA1E49">
          <w:rPr>
            <w:noProof/>
          </w:rPr>
          <w:t>12</w:t>
        </w:r>
        <w:r>
          <w:rPr>
            <w:noProof/>
          </w:rPr>
          <w:fldChar w:fldCharType="end"/>
        </w:r>
      </w:p>
    </w:sdtContent>
  </w:sdt>
  <w:p w:rsidR="0065596F" w:rsidRDefault="006559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8BF" w:rsidRDefault="004F08BF" w:rsidP="0086227B">
      <w:pPr>
        <w:spacing w:after="0" w:line="240" w:lineRule="auto"/>
      </w:pPr>
      <w:r>
        <w:separator/>
      </w:r>
    </w:p>
  </w:footnote>
  <w:footnote w:type="continuationSeparator" w:id="0">
    <w:p w:rsidR="004F08BF" w:rsidRDefault="004F08BF"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84343485"/>
      <w:docPartObj>
        <w:docPartGallery w:val="Page Numbers (Top of Page)"/>
        <w:docPartUnique/>
      </w:docPartObj>
    </w:sdtPr>
    <w:sdtEndPr/>
    <w:sdtContent>
      <w:p w:rsidR="0065596F" w:rsidRPr="0080101C" w:rsidRDefault="00D35E61" w:rsidP="006573B6">
        <w:pPr>
          <w:pStyle w:val="Kopfzeile"/>
          <w:tabs>
            <w:tab w:val="clear" w:pos="4536"/>
            <w:tab w:val="left" w:pos="0"/>
            <w:tab w:val="left" w:pos="284"/>
            <w:tab w:val="center" w:pos="8080"/>
          </w:tabs>
          <w:jc w:val="left"/>
          <w:rPr>
            <w:rFonts w:asciiTheme="majorHAnsi" w:hAnsiTheme="majorHAnsi"/>
            <w:sz w:val="20"/>
            <w:szCs w:val="20"/>
          </w:rPr>
        </w:pPr>
        <w:fldSimple w:instr=" STYLEREF  &quot;Überschrift 1&quot; \n  \* MERGEFORMAT ">
          <w:r w:rsidR="00CA1E49" w:rsidRPr="00CA1E49">
            <w:rPr>
              <w:b/>
              <w:bCs/>
              <w:noProof/>
              <w:sz w:val="20"/>
            </w:rPr>
            <w:t>4</w:t>
          </w:r>
        </w:fldSimple>
        <w:r w:rsidR="0065596F" w:rsidRPr="00AA612B">
          <w:rPr>
            <w:rFonts w:asciiTheme="majorHAnsi" w:hAnsiTheme="majorHAnsi" w:cs="Arial"/>
            <w:sz w:val="20"/>
            <w:szCs w:val="20"/>
          </w:rPr>
          <w:t xml:space="preserve"> </w:t>
        </w:r>
        <w:fldSimple w:instr=" STYLEREF  &quot;Überschrift 1&quot;  \* MERGEFORMAT ">
          <w:r w:rsidR="00CA1E49">
            <w:rPr>
              <w:noProof/>
            </w:rPr>
            <w:t>Schülerversuche</w:t>
          </w:r>
        </w:fldSimple>
        <w:r w:rsidR="0065596F" w:rsidRPr="0080101C">
          <w:rPr>
            <w:rFonts w:asciiTheme="majorHAnsi" w:hAnsiTheme="majorHAnsi"/>
            <w:sz w:val="20"/>
            <w:szCs w:val="20"/>
          </w:rPr>
          <w:tab/>
        </w:r>
        <w:r w:rsidR="0065596F" w:rsidRPr="0080101C">
          <w:rPr>
            <w:rFonts w:asciiTheme="majorHAnsi" w:hAnsiTheme="majorHAnsi"/>
            <w:sz w:val="20"/>
            <w:szCs w:val="20"/>
          </w:rPr>
          <w:tab/>
        </w:r>
        <w:r w:rsidR="0065596F" w:rsidRPr="0080101C">
          <w:rPr>
            <w:rFonts w:asciiTheme="majorHAnsi" w:hAnsiTheme="majorHAnsi" w:cs="Arial"/>
            <w:sz w:val="20"/>
            <w:szCs w:val="20"/>
          </w:rPr>
          <w:t xml:space="preserve"> </w:t>
        </w:r>
      </w:p>
    </w:sdtContent>
  </w:sdt>
  <w:p w:rsidR="0065596F" w:rsidRPr="00337B69" w:rsidRDefault="0065596F"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240" behindDoc="0" locked="0" layoutInCell="1" allowOverlap="1" wp14:anchorId="42A0425C" wp14:editId="191E9F70">
              <wp:simplePos x="0" y="0"/>
              <wp:positionH relativeFrom="column">
                <wp:posOffset>-42545</wp:posOffset>
              </wp:positionH>
              <wp:positionV relativeFrom="paragraph">
                <wp:posOffset>38735</wp:posOffset>
              </wp:positionV>
              <wp:extent cx="5867400" cy="635"/>
              <wp:effectExtent l="0" t="0" r="0" b="18415"/>
              <wp:wrapNone/>
              <wp:docPr id="2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B3BD35"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kmw/lKAIAAEgEAAAOAAAAAAAAAAAAAAAAAC4CAABkcnMvZTJvRG9j&#10;LnhtbFBLAQItABQABgAIAAAAIQD/bGuE2wAAAAYBAAAPAAAAAAAAAAAAAAAAAIIEAABkcnMvZG93&#10;bnJldi54bWxQSwUGAAAAAAQABADzAAAAig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32404297"/>
      <w:docPartObj>
        <w:docPartGallery w:val="Page Numbers (Top of Page)"/>
        <w:docPartUnique/>
      </w:docPartObj>
    </w:sdtPr>
    <w:sdtEndPr/>
    <w:sdtContent>
      <w:p w:rsidR="0065596F" w:rsidRPr="00337B69" w:rsidRDefault="004F08BF"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96F" w:rsidRPr="0080101C" w:rsidRDefault="0065596F" w:rsidP="0049087A">
    <w:pPr>
      <w:pStyle w:val="Kopfzeile"/>
      <w:tabs>
        <w:tab w:val="left" w:pos="0"/>
        <w:tab w:val="left" w:pos="284"/>
      </w:tabs>
      <w:jc w:val="right"/>
      <w:rPr>
        <w:rFonts w:asciiTheme="majorHAnsi" w:hAnsiTheme="majorHAnsi"/>
        <w:sz w:val="20"/>
        <w:szCs w:val="20"/>
      </w:rPr>
    </w:pPr>
  </w:p>
  <w:p w:rsidR="0065596F" w:rsidRPr="0080101C" w:rsidRDefault="0065596F"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simplePos x="0" y="0"/>
              <wp:positionH relativeFrom="column">
                <wp:posOffset>-42545</wp:posOffset>
              </wp:positionH>
              <wp:positionV relativeFrom="paragraph">
                <wp:posOffset>209550</wp:posOffset>
              </wp:positionV>
              <wp:extent cx="5867400" cy="635"/>
              <wp:effectExtent l="0" t="0" r="0" b="18415"/>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E00F2" id="_x0000_t32" coordsize="21600,21600" o:spt="32" o:oned="t" path="m,l21600,21600e" filled="f">
              <v:path arrowok="t" fillok="f" o:connecttype="none"/>
              <o:lock v:ext="edit" shapetype="t"/>
            </v:shapetype>
            <v:shape id="AutoShape 4" o:spid="_x0000_s1026" type="#_x0000_t32" style="position:absolute;margin-left:-3.35pt;margin-top:16.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"/>
          </w:pict>
        </mc:Fallback>
      </mc:AlternateContent>
    </w:r>
    <w:fldSimple w:instr=" STYLEREF  &quot;Überschrift 1&quot; \n  \* MERGEFORMAT ">
      <w:r w:rsidR="00CA1E49" w:rsidRPr="00CA1E49">
        <w:rPr>
          <w:b/>
          <w:bCs/>
          <w:noProof/>
          <w:sz w:val="20"/>
        </w:rPr>
        <w:t>5</w:t>
      </w:r>
    </w:fldSimple>
    <w:r w:rsidRPr="00AA612B">
      <w:rPr>
        <w:rFonts w:asciiTheme="majorHAnsi" w:hAnsiTheme="majorHAnsi" w:cs="Arial"/>
        <w:sz w:val="20"/>
        <w:szCs w:val="20"/>
      </w:rPr>
      <w:t xml:space="preserve"> </w:t>
    </w:r>
    <w:fldSimple w:instr=" STYLEREF  &quot;Überschrift 1&quot;  \* MERGEFORMAT ">
      <w:r w:rsidR="00CA1E49">
        <w:rPr>
          <w:noProof/>
        </w:rPr>
        <w:t>Didaktischer Kommentar zum Schülerarbeitsblatt</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15A645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732E03"/>
    <w:multiLevelType w:val="hybridMultilevel"/>
    <w:tmpl w:val="68BC7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B8190E"/>
    <w:multiLevelType w:val="hybridMultilevel"/>
    <w:tmpl w:val="6C1CCA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DC04270"/>
    <w:multiLevelType w:val="hybridMultilevel"/>
    <w:tmpl w:val="2B1669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9835400"/>
    <w:multiLevelType w:val="multilevel"/>
    <w:tmpl w:val="764E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A392B"/>
    <w:multiLevelType w:val="hybridMultilevel"/>
    <w:tmpl w:val="6FE077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2703BF5"/>
    <w:multiLevelType w:val="multilevel"/>
    <w:tmpl w:val="B90A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85F4F31"/>
    <w:multiLevelType w:val="hybridMultilevel"/>
    <w:tmpl w:val="B5B46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700FDD"/>
    <w:multiLevelType w:val="hybridMultilevel"/>
    <w:tmpl w:val="3D36A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2C24577"/>
    <w:multiLevelType w:val="hybridMultilevel"/>
    <w:tmpl w:val="6A64DAB6"/>
    <w:lvl w:ilvl="0" w:tplc="065C40EE">
      <w:start w:val="1"/>
      <w:numFmt w:val="bullet"/>
      <w:lvlText w:val="•"/>
      <w:lvlJc w:val="left"/>
      <w:pPr>
        <w:tabs>
          <w:tab w:val="num" w:pos="720"/>
        </w:tabs>
        <w:ind w:left="720" w:hanging="360"/>
      </w:pPr>
      <w:rPr>
        <w:rFonts w:ascii="Georgia" w:hAnsi="Georgia" w:hint="default"/>
      </w:rPr>
    </w:lvl>
    <w:lvl w:ilvl="1" w:tplc="76B0B1A4" w:tentative="1">
      <w:start w:val="1"/>
      <w:numFmt w:val="bullet"/>
      <w:lvlText w:val="•"/>
      <w:lvlJc w:val="left"/>
      <w:pPr>
        <w:tabs>
          <w:tab w:val="num" w:pos="1440"/>
        </w:tabs>
        <w:ind w:left="1440" w:hanging="360"/>
      </w:pPr>
      <w:rPr>
        <w:rFonts w:ascii="Georgia" w:hAnsi="Georgia" w:hint="default"/>
      </w:rPr>
    </w:lvl>
    <w:lvl w:ilvl="2" w:tplc="68BA375A" w:tentative="1">
      <w:start w:val="1"/>
      <w:numFmt w:val="bullet"/>
      <w:lvlText w:val="•"/>
      <w:lvlJc w:val="left"/>
      <w:pPr>
        <w:tabs>
          <w:tab w:val="num" w:pos="2160"/>
        </w:tabs>
        <w:ind w:left="2160" w:hanging="360"/>
      </w:pPr>
      <w:rPr>
        <w:rFonts w:ascii="Georgia" w:hAnsi="Georgia" w:hint="default"/>
      </w:rPr>
    </w:lvl>
    <w:lvl w:ilvl="3" w:tplc="094AB6C2" w:tentative="1">
      <w:start w:val="1"/>
      <w:numFmt w:val="bullet"/>
      <w:lvlText w:val="•"/>
      <w:lvlJc w:val="left"/>
      <w:pPr>
        <w:tabs>
          <w:tab w:val="num" w:pos="2880"/>
        </w:tabs>
        <w:ind w:left="2880" w:hanging="360"/>
      </w:pPr>
      <w:rPr>
        <w:rFonts w:ascii="Georgia" w:hAnsi="Georgia" w:hint="default"/>
      </w:rPr>
    </w:lvl>
    <w:lvl w:ilvl="4" w:tplc="D250E138" w:tentative="1">
      <w:start w:val="1"/>
      <w:numFmt w:val="bullet"/>
      <w:lvlText w:val="•"/>
      <w:lvlJc w:val="left"/>
      <w:pPr>
        <w:tabs>
          <w:tab w:val="num" w:pos="3600"/>
        </w:tabs>
        <w:ind w:left="3600" w:hanging="360"/>
      </w:pPr>
      <w:rPr>
        <w:rFonts w:ascii="Georgia" w:hAnsi="Georgia" w:hint="default"/>
      </w:rPr>
    </w:lvl>
    <w:lvl w:ilvl="5" w:tplc="C1D0F37E" w:tentative="1">
      <w:start w:val="1"/>
      <w:numFmt w:val="bullet"/>
      <w:lvlText w:val="•"/>
      <w:lvlJc w:val="left"/>
      <w:pPr>
        <w:tabs>
          <w:tab w:val="num" w:pos="4320"/>
        </w:tabs>
        <w:ind w:left="4320" w:hanging="360"/>
      </w:pPr>
      <w:rPr>
        <w:rFonts w:ascii="Georgia" w:hAnsi="Georgia" w:hint="default"/>
      </w:rPr>
    </w:lvl>
    <w:lvl w:ilvl="6" w:tplc="E9A0583A" w:tentative="1">
      <w:start w:val="1"/>
      <w:numFmt w:val="bullet"/>
      <w:lvlText w:val="•"/>
      <w:lvlJc w:val="left"/>
      <w:pPr>
        <w:tabs>
          <w:tab w:val="num" w:pos="5040"/>
        </w:tabs>
        <w:ind w:left="5040" w:hanging="360"/>
      </w:pPr>
      <w:rPr>
        <w:rFonts w:ascii="Georgia" w:hAnsi="Georgia" w:hint="default"/>
      </w:rPr>
    </w:lvl>
    <w:lvl w:ilvl="7" w:tplc="FB1A96E6" w:tentative="1">
      <w:start w:val="1"/>
      <w:numFmt w:val="bullet"/>
      <w:lvlText w:val="•"/>
      <w:lvlJc w:val="left"/>
      <w:pPr>
        <w:tabs>
          <w:tab w:val="num" w:pos="5760"/>
        </w:tabs>
        <w:ind w:left="5760" w:hanging="360"/>
      </w:pPr>
      <w:rPr>
        <w:rFonts w:ascii="Georgia" w:hAnsi="Georgia" w:hint="default"/>
      </w:rPr>
    </w:lvl>
    <w:lvl w:ilvl="8" w:tplc="9BCEDBDC" w:tentative="1">
      <w:start w:val="1"/>
      <w:numFmt w:val="bullet"/>
      <w:lvlText w:val="•"/>
      <w:lvlJc w:val="left"/>
      <w:pPr>
        <w:tabs>
          <w:tab w:val="num" w:pos="6480"/>
        </w:tabs>
        <w:ind w:left="6480" w:hanging="360"/>
      </w:pPr>
      <w:rPr>
        <w:rFonts w:ascii="Georgia" w:hAnsi="Georgia" w:hint="default"/>
      </w:rPr>
    </w:lvl>
  </w:abstractNum>
  <w:abstractNum w:abstractNumId="18" w15:restartNumberingAfterBreak="0">
    <w:nsid w:val="4860548C"/>
    <w:multiLevelType w:val="hybridMultilevel"/>
    <w:tmpl w:val="795AEE5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0" w15:restartNumberingAfterBreak="0">
    <w:nsid w:val="4E0C7130"/>
    <w:multiLevelType w:val="hybridMultilevel"/>
    <w:tmpl w:val="048495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453AF4"/>
    <w:multiLevelType w:val="hybridMultilevel"/>
    <w:tmpl w:val="3B9E79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9665B48"/>
    <w:multiLevelType w:val="hybridMultilevel"/>
    <w:tmpl w:val="3440E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9A1327F"/>
    <w:multiLevelType w:val="hybridMultilevel"/>
    <w:tmpl w:val="C0728C54"/>
    <w:lvl w:ilvl="0" w:tplc="D3F4C80C">
      <w:start w:val="1"/>
      <w:numFmt w:val="bullet"/>
      <w:lvlText w:val="•"/>
      <w:lvlJc w:val="left"/>
      <w:pPr>
        <w:tabs>
          <w:tab w:val="num" w:pos="720"/>
        </w:tabs>
        <w:ind w:left="720" w:hanging="360"/>
      </w:pPr>
      <w:rPr>
        <w:rFonts w:ascii="Georgia" w:hAnsi="Georgia" w:hint="default"/>
      </w:rPr>
    </w:lvl>
    <w:lvl w:ilvl="1" w:tplc="EC74E20A" w:tentative="1">
      <w:start w:val="1"/>
      <w:numFmt w:val="bullet"/>
      <w:lvlText w:val="•"/>
      <w:lvlJc w:val="left"/>
      <w:pPr>
        <w:tabs>
          <w:tab w:val="num" w:pos="1440"/>
        </w:tabs>
        <w:ind w:left="1440" w:hanging="360"/>
      </w:pPr>
      <w:rPr>
        <w:rFonts w:ascii="Georgia" w:hAnsi="Georgia" w:hint="default"/>
      </w:rPr>
    </w:lvl>
    <w:lvl w:ilvl="2" w:tplc="217CD830" w:tentative="1">
      <w:start w:val="1"/>
      <w:numFmt w:val="bullet"/>
      <w:lvlText w:val="•"/>
      <w:lvlJc w:val="left"/>
      <w:pPr>
        <w:tabs>
          <w:tab w:val="num" w:pos="2160"/>
        </w:tabs>
        <w:ind w:left="2160" w:hanging="360"/>
      </w:pPr>
      <w:rPr>
        <w:rFonts w:ascii="Georgia" w:hAnsi="Georgia" w:hint="default"/>
      </w:rPr>
    </w:lvl>
    <w:lvl w:ilvl="3" w:tplc="3AA05CBA" w:tentative="1">
      <w:start w:val="1"/>
      <w:numFmt w:val="bullet"/>
      <w:lvlText w:val="•"/>
      <w:lvlJc w:val="left"/>
      <w:pPr>
        <w:tabs>
          <w:tab w:val="num" w:pos="2880"/>
        </w:tabs>
        <w:ind w:left="2880" w:hanging="360"/>
      </w:pPr>
      <w:rPr>
        <w:rFonts w:ascii="Georgia" w:hAnsi="Georgia" w:hint="default"/>
      </w:rPr>
    </w:lvl>
    <w:lvl w:ilvl="4" w:tplc="A8F8C09E" w:tentative="1">
      <w:start w:val="1"/>
      <w:numFmt w:val="bullet"/>
      <w:lvlText w:val="•"/>
      <w:lvlJc w:val="left"/>
      <w:pPr>
        <w:tabs>
          <w:tab w:val="num" w:pos="3600"/>
        </w:tabs>
        <w:ind w:left="3600" w:hanging="360"/>
      </w:pPr>
      <w:rPr>
        <w:rFonts w:ascii="Georgia" w:hAnsi="Georgia" w:hint="default"/>
      </w:rPr>
    </w:lvl>
    <w:lvl w:ilvl="5" w:tplc="15FA9888" w:tentative="1">
      <w:start w:val="1"/>
      <w:numFmt w:val="bullet"/>
      <w:lvlText w:val="•"/>
      <w:lvlJc w:val="left"/>
      <w:pPr>
        <w:tabs>
          <w:tab w:val="num" w:pos="4320"/>
        </w:tabs>
        <w:ind w:left="4320" w:hanging="360"/>
      </w:pPr>
      <w:rPr>
        <w:rFonts w:ascii="Georgia" w:hAnsi="Georgia" w:hint="default"/>
      </w:rPr>
    </w:lvl>
    <w:lvl w:ilvl="6" w:tplc="333E36BA" w:tentative="1">
      <w:start w:val="1"/>
      <w:numFmt w:val="bullet"/>
      <w:lvlText w:val="•"/>
      <w:lvlJc w:val="left"/>
      <w:pPr>
        <w:tabs>
          <w:tab w:val="num" w:pos="5040"/>
        </w:tabs>
        <w:ind w:left="5040" w:hanging="360"/>
      </w:pPr>
      <w:rPr>
        <w:rFonts w:ascii="Georgia" w:hAnsi="Georgia" w:hint="default"/>
      </w:rPr>
    </w:lvl>
    <w:lvl w:ilvl="7" w:tplc="E362E400" w:tentative="1">
      <w:start w:val="1"/>
      <w:numFmt w:val="bullet"/>
      <w:lvlText w:val="•"/>
      <w:lvlJc w:val="left"/>
      <w:pPr>
        <w:tabs>
          <w:tab w:val="num" w:pos="5760"/>
        </w:tabs>
        <w:ind w:left="5760" w:hanging="360"/>
      </w:pPr>
      <w:rPr>
        <w:rFonts w:ascii="Georgia" w:hAnsi="Georgia" w:hint="default"/>
      </w:rPr>
    </w:lvl>
    <w:lvl w:ilvl="8" w:tplc="937C6A96" w:tentative="1">
      <w:start w:val="1"/>
      <w:numFmt w:val="bullet"/>
      <w:lvlText w:val="•"/>
      <w:lvlJc w:val="left"/>
      <w:pPr>
        <w:tabs>
          <w:tab w:val="num" w:pos="6480"/>
        </w:tabs>
        <w:ind w:left="6480" w:hanging="360"/>
      </w:pPr>
      <w:rPr>
        <w:rFonts w:ascii="Georgia" w:hAnsi="Georgia" w:hint="default"/>
      </w:rPr>
    </w:lvl>
  </w:abstractNum>
  <w:abstractNum w:abstractNumId="24" w15:restartNumberingAfterBreak="0">
    <w:nsid w:val="608E7A2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B66744A"/>
    <w:multiLevelType w:val="multilevel"/>
    <w:tmpl w:val="028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2"/>
  </w:num>
  <w:num w:numId="12">
    <w:abstractNumId w:val="3"/>
  </w:num>
  <w:num w:numId="13">
    <w:abstractNumId w:val="15"/>
  </w:num>
  <w:num w:numId="14">
    <w:abstractNumId w:val="14"/>
  </w:num>
  <w:num w:numId="15">
    <w:abstractNumId w:val="25"/>
  </w:num>
  <w:num w:numId="16">
    <w:abstractNumId w:val="4"/>
  </w:num>
  <w:num w:numId="17">
    <w:abstractNumId w:val="27"/>
  </w:num>
  <w:num w:numId="18">
    <w:abstractNumId w:val="7"/>
  </w:num>
  <w:num w:numId="19">
    <w:abstractNumId w:val="2"/>
  </w:num>
  <w:num w:numId="20">
    <w:abstractNumId w:val="10"/>
  </w:num>
  <w:num w:numId="21">
    <w:abstractNumId w:val="19"/>
  </w:num>
  <w:num w:numId="22">
    <w:abstractNumId w:val="19"/>
  </w:num>
  <w:num w:numId="23">
    <w:abstractNumId w:val="19"/>
  </w:num>
  <w:num w:numId="24">
    <w:abstractNumId w:val="19"/>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3"/>
  </w:num>
  <w:num w:numId="29">
    <w:abstractNumId w:val="22"/>
  </w:num>
  <w:num w:numId="30">
    <w:abstractNumId w:val="1"/>
  </w:num>
  <w:num w:numId="31">
    <w:abstractNumId w:val="24"/>
  </w:num>
  <w:num w:numId="32">
    <w:abstractNumId w:val="0"/>
  </w:num>
  <w:num w:numId="33">
    <w:abstractNumId w:val="21"/>
  </w:num>
  <w:num w:numId="34">
    <w:abstractNumId w:val="5"/>
  </w:num>
  <w:num w:numId="35">
    <w:abstractNumId w:val="23"/>
  </w:num>
  <w:num w:numId="36">
    <w:abstractNumId w:val="17"/>
  </w:num>
  <w:num w:numId="37">
    <w:abstractNumId w:val="20"/>
  </w:num>
  <w:num w:numId="38">
    <w:abstractNumId w:val="16"/>
  </w:num>
  <w:num w:numId="39">
    <w:abstractNumId w:val="9"/>
  </w:num>
  <w:num w:numId="40">
    <w:abstractNumId w:val="6"/>
  </w:num>
  <w:num w:numId="41">
    <w:abstractNumId w:val="11"/>
  </w:num>
  <w:num w:numId="42">
    <w:abstractNumId w:val="26"/>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2E38"/>
    <w:rsid w:val="00007E3F"/>
    <w:rsid w:val="00011800"/>
    <w:rsid w:val="000137A3"/>
    <w:rsid w:val="00014E7D"/>
    <w:rsid w:val="00015179"/>
    <w:rsid w:val="00022871"/>
    <w:rsid w:val="000255E9"/>
    <w:rsid w:val="00041562"/>
    <w:rsid w:val="00041D95"/>
    <w:rsid w:val="000434CF"/>
    <w:rsid w:val="000460CC"/>
    <w:rsid w:val="00056798"/>
    <w:rsid w:val="00060E7A"/>
    <w:rsid w:val="0006287D"/>
    <w:rsid w:val="0006684E"/>
    <w:rsid w:val="00066DE1"/>
    <w:rsid w:val="00067AEC"/>
    <w:rsid w:val="00072812"/>
    <w:rsid w:val="00074A34"/>
    <w:rsid w:val="0007729E"/>
    <w:rsid w:val="00077B3C"/>
    <w:rsid w:val="00083939"/>
    <w:rsid w:val="0009119E"/>
    <w:rsid w:val="000972FF"/>
    <w:rsid w:val="000A4812"/>
    <w:rsid w:val="000A6FC6"/>
    <w:rsid w:val="000A7905"/>
    <w:rsid w:val="000B4D5D"/>
    <w:rsid w:val="000C26CD"/>
    <w:rsid w:val="000C4EB4"/>
    <w:rsid w:val="000D10FB"/>
    <w:rsid w:val="000D2C37"/>
    <w:rsid w:val="000D7381"/>
    <w:rsid w:val="000E0EBE"/>
    <w:rsid w:val="000E21A7"/>
    <w:rsid w:val="000E43D4"/>
    <w:rsid w:val="000E7DB1"/>
    <w:rsid w:val="000F5EEC"/>
    <w:rsid w:val="001022B4"/>
    <w:rsid w:val="001174BB"/>
    <w:rsid w:val="00122CE1"/>
    <w:rsid w:val="0012481E"/>
    <w:rsid w:val="00125CEA"/>
    <w:rsid w:val="00136212"/>
    <w:rsid w:val="0013621E"/>
    <w:rsid w:val="00136B08"/>
    <w:rsid w:val="00142161"/>
    <w:rsid w:val="00146084"/>
    <w:rsid w:val="0015064F"/>
    <w:rsid w:val="001509C2"/>
    <w:rsid w:val="00153EA8"/>
    <w:rsid w:val="00157F3D"/>
    <w:rsid w:val="0016128C"/>
    <w:rsid w:val="00163AB5"/>
    <w:rsid w:val="00165C24"/>
    <w:rsid w:val="00172B3E"/>
    <w:rsid w:val="00180ADD"/>
    <w:rsid w:val="001813B6"/>
    <w:rsid w:val="00185477"/>
    <w:rsid w:val="00194F06"/>
    <w:rsid w:val="00196B6C"/>
    <w:rsid w:val="00196F9E"/>
    <w:rsid w:val="001A646B"/>
    <w:rsid w:val="001A736E"/>
    <w:rsid w:val="001A7524"/>
    <w:rsid w:val="001B2147"/>
    <w:rsid w:val="001B46E0"/>
    <w:rsid w:val="001C0CE8"/>
    <w:rsid w:val="001C5EFC"/>
    <w:rsid w:val="001D79B0"/>
    <w:rsid w:val="001D7BD0"/>
    <w:rsid w:val="001E4471"/>
    <w:rsid w:val="001F157A"/>
    <w:rsid w:val="001F5106"/>
    <w:rsid w:val="00206D6B"/>
    <w:rsid w:val="00215C24"/>
    <w:rsid w:val="0021657E"/>
    <w:rsid w:val="00216E3C"/>
    <w:rsid w:val="002214BB"/>
    <w:rsid w:val="002279E1"/>
    <w:rsid w:val="0023241F"/>
    <w:rsid w:val="002347FE"/>
    <w:rsid w:val="002375EF"/>
    <w:rsid w:val="00253F18"/>
    <w:rsid w:val="00254CD8"/>
    <w:rsid w:val="00254F3F"/>
    <w:rsid w:val="002627AA"/>
    <w:rsid w:val="00266A6A"/>
    <w:rsid w:val="00270289"/>
    <w:rsid w:val="00271A45"/>
    <w:rsid w:val="0027203E"/>
    <w:rsid w:val="0027352A"/>
    <w:rsid w:val="0028080E"/>
    <w:rsid w:val="0028646F"/>
    <w:rsid w:val="002944CF"/>
    <w:rsid w:val="002A23D7"/>
    <w:rsid w:val="002A716F"/>
    <w:rsid w:val="002A7855"/>
    <w:rsid w:val="002B0B14"/>
    <w:rsid w:val="002C4B3C"/>
    <w:rsid w:val="002D68A0"/>
    <w:rsid w:val="002E0F34"/>
    <w:rsid w:val="002E2DD3"/>
    <w:rsid w:val="002E38A0"/>
    <w:rsid w:val="002E5FCC"/>
    <w:rsid w:val="002E601F"/>
    <w:rsid w:val="002F25D2"/>
    <w:rsid w:val="002F38EE"/>
    <w:rsid w:val="0030237D"/>
    <w:rsid w:val="003023FF"/>
    <w:rsid w:val="00307C28"/>
    <w:rsid w:val="00313360"/>
    <w:rsid w:val="00321E4F"/>
    <w:rsid w:val="0032296B"/>
    <w:rsid w:val="0032653D"/>
    <w:rsid w:val="0033677B"/>
    <w:rsid w:val="00336B3B"/>
    <w:rsid w:val="00337AEA"/>
    <w:rsid w:val="00337B69"/>
    <w:rsid w:val="00340E3F"/>
    <w:rsid w:val="00342A64"/>
    <w:rsid w:val="00344BB7"/>
    <w:rsid w:val="00345293"/>
    <w:rsid w:val="00345F54"/>
    <w:rsid w:val="00345FAC"/>
    <w:rsid w:val="003550F1"/>
    <w:rsid w:val="00357BB3"/>
    <w:rsid w:val="00365060"/>
    <w:rsid w:val="00375AD3"/>
    <w:rsid w:val="0038284A"/>
    <w:rsid w:val="003837C2"/>
    <w:rsid w:val="00384682"/>
    <w:rsid w:val="00394C05"/>
    <w:rsid w:val="00396DFF"/>
    <w:rsid w:val="00396F72"/>
    <w:rsid w:val="003B1F98"/>
    <w:rsid w:val="003B49C6"/>
    <w:rsid w:val="003C232C"/>
    <w:rsid w:val="003C5747"/>
    <w:rsid w:val="003D07A7"/>
    <w:rsid w:val="003D529E"/>
    <w:rsid w:val="003D6F97"/>
    <w:rsid w:val="003E2E3F"/>
    <w:rsid w:val="003E5147"/>
    <w:rsid w:val="003E69AB"/>
    <w:rsid w:val="003F5D10"/>
    <w:rsid w:val="00401750"/>
    <w:rsid w:val="00402A91"/>
    <w:rsid w:val="00406DB6"/>
    <w:rsid w:val="004102B8"/>
    <w:rsid w:val="0041565C"/>
    <w:rsid w:val="00416A90"/>
    <w:rsid w:val="00417F9D"/>
    <w:rsid w:val="00434D4E"/>
    <w:rsid w:val="00434F30"/>
    <w:rsid w:val="00442EB1"/>
    <w:rsid w:val="00445FBD"/>
    <w:rsid w:val="00454A26"/>
    <w:rsid w:val="004671FE"/>
    <w:rsid w:val="00474A67"/>
    <w:rsid w:val="00482632"/>
    <w:rsid w:val="00484FD7"/>
    <w:rsid w:val="00486C9F"/>
    <w:rsid w:val="00487B01"/>
    <w:rsid w:val="0049087A"/>
    <w:rsid w:val="00492839"/>
    <w:rsid w:val="00493AF5"/>
    <w:rsid w:val="004944F3"/>
    <w:rsid w:val="004B200E"/>
    <w:rsid w:val="004B3E0E"/>
    <w:rsid w:val="004C3641"/>
    <w:rsid w:val="004C64A6"/>
    <w:rsid w:val="004D2994"/>
    <w:rsid w:val="004E0218"/>
    <w:rsid w:val="004F08BF"/>
    <w:rsid w:val="004F1A17"/>
    <w:rsid w:val="00503C6A"/>
    <w:rsid w:val="0050664F"/>
    <w:rsid w:val="005115B1"/>
    <w:rsid w:val="005115CC"/>
    <w:rsid w:val="00511B2E"/>
    <w:rsid w:val="00511C47"/>
    <w:rsid w:val="005131C3"/>
    <w:rsid w:val="00514632"/>
    <w:rsid w:val="005228A9"/>
    <w:rsid w:val="005240FE"/>
    <w:rsid w:val="005250FC"/>
    <w:rsid w:val="00525A3B"/>
    <w:rsid w:val="00526F69"/>
    <w:rsid w:val="00530A18"/>
    <w:rsid w:val="00532CD5"/>
    <w:rsid w:val="005363DF"/>
    <w:rsid w:val="00541174"/>
    <w:rsid w:val="005412E4"/>
    <w:rsid w:val="0054326F"/>
    <w:rsid w:val="00543649"/>
    <w:rsid w:val="00544922"/>
    <w:rsid w:val="00547216"/>
    <w:rsid w:val="00564801"/>
    <w:rsid w:val="005650D4"/>
    <w:rsid w:val="005669B2"/>
    <w:rsid w:val="00573704"/>
    <w:rsid w:val="00574063"/>
    <w:rsid w:val="005745F8"/>
    <w:rsid w:val="0057596C"/>
    <w:rsid w:val="00577210"/>
    <w:rsid w:val="00591458"/>
    <w:rsid w:val="00591B02"/>
    <w:rsid w:val="00594587"/>
    <w:rsid w:val="00595177"/>
    <w:rsid w:val="005978FA"/>
    <w:rsid w:val="005A0991"/>
    <w:rsid w:val="005A18B6"/>
    <w:rsid w:val="005A2E89"/>
    <w:rsid w:val="005A2ECE"/>
    <w:rsid w:val="005B1F71"/>
    <w:rsid w:val="005B23FC"/>
    <w:rsid w:val="005B5C93"/>
    <w:rsid w:val="005B60E3"/>
    <w:rsid w:val="005B63BD"/>
    <w:rsid w:val="005E1939"/>
    <w:rsid w:val="005E3970"/>
    <w:rsid w:val="005F2176"/>
    <w:rsid w:val="00600128"/>
    <w:rsid w:val="00602A83"/>
    <w:rsid w:val="00610049"/>
    <w:rsid w:val="006155DE"/>
    <w:rsid w:val="006176FD"/>
    <w:rsid w:val="00626874"/>
    <w:rsid w:val="00631F0F"/>
    <w:rsid w:val="00637239"/>
    <w:rsid w:val="00637DAB"/>
    <w:rsid w:val="00643106"/>
    <w:rsid w:val="00654117"/>
    <w:rsid w:val="0065596F"/>
    <w:rsid w:val="006573B6"/>
    <w:rsid w:val="00672281"/>
    <w:rsid w:val="00681739"/>
    <w:rsid w:val="00690534"/>
    <w:rsid w:val="006943C9"/>
    <w:rsid w:val="006968E6"/>
    <w:rsid w:val="006A0F35"/>
    <w:rsid w:val="006A462F"/>
    <w:rsid w:val="006A4D19"/>
    <w:rsid w:val="006B3EC2"/>
    <w:rsid w:val="006C3A07"/>
    <w:rsid w:val="006C5B0D"/>
    <w:rsid w:val="006C7B24"/>
    <w:rsid w:val="006C7EDA"/>
    <w:rsid w:val="006E32AF"/>
    <w:rsid w:val="006E3BF8"/>
    <w:rsid w:val="006E451C"/>
    <w:rsid w:val="006F4715"/>
    <w:rsid w:val="007040AA"/>
    <w:rsid w:val="00707392"/>
    <w:rsid w:val="00707C13"/>
    <w:rsid w:val="007126D6"/>
    <w:rsid w:val="0072092A"/>
    <w:rsid w:val="0072123D"/>
    <w:rsid w:val="00722C6E"/>
    <w:rsid w:val="00746773"/>
    <w:rsid w:val="0075205B"/>
    <w:rsid w:val="0076164B"/>
    <w:rsid w:val="007640C6"/>
    <w:rsid w:val="00774885"/>
    <w:rsid w:val="00775EEC"/>
    <w:rsid w:val="0078071E"/>
    <w:rsid w:val="0078132E"/>
    <w:rsid w:val="00787A57"/>
    <w:rsid w:val="00790020"/>
    <w:rsid w:val="00790D3B"/>
    <w:rsid w:val="00794FC9"/>
    <w:rsid w:val="007A5A94"/>
    <w:rsid w:val="007A6308"/>
    <w:rsid w:val="007A7FA8"/>
    <w:rsid w:val="007B735B"/>
    <w:rsid w:val="007C210D"/>
    <w:rsid w:val="007C7D3D"/>
    <w:rsid w:val="007D7139"/>
    <w:rsid w:val="007E3C14"/>
    <w:rsid w:val="007E4A12"/>
    <w:rsid w:val="007E586C"/>
    <w:rsid w:val="007E7412"/>
    <w:rsid w:val="007F2348"/>
    <w:rsid w:val="00801678"/>
    <w:rsid w:val="008042F5"/>
    <w:rsid w:val="00804A1D"/>
    <w:rsid w:val="00804CA5"/>
    <w:rsid w:val="00806DC0"/>
    <w:rsid w:val="00815FB9"/>
    <w:rsid w:val="0082230A"/>
    <w:rsid w:val="00837114"/>
    <w:rsid w:val="00840672"/>
    <w:rsid w:val="008421AB"/>
    <w:rsid w:val="00850216"/>
    <w:rsid w:val="008545B0"/>
    <w:rsid w:val="00862222"/>
    <w:rsid w:val="0086227B"/>
    <w:rsid w:val="008664DF"/>
    <w:rsid w:val="008753CD"/>
    <w:rsid w:val="00875E5B"/>
    <w:rsid w:val="0088451A"/>
    <w:rsid w:val="008870D1"/>
    <w:rsid w:val="00887F74"/>
    <w:rsid w:val="00896D5A"/>
    <w:rsid w:val="008A5D98"/>
    <w:rsid w:val="008B13F4"/>
    <w:rsid w:val="008B495A"/>
    <w:rsid w:val="008B5C95"/>
    <w:rsid w:val="008B7FD6"/>
    <w:rsid w:val="008C2BB0"/>
    <w:rsid w:val="008C50DD"/>
    <w:rsid w:val="008C71EE"/>
    <w:rsid w:val="008D0ED6"/>
    <w:rsid w:val="008D2521"/>
    <w:rsid w:val="008D4D27"/>
    <w:rsid w:val="008D67B2"/>
    <w:rsid w:val="008E12F8"/>
    <w:rsid w:val="008E1A25"/>
    <w:rsid w:val="008E345D"/>
    <w:rsid w:val="009044AF"/>
    <w:rsid w:val="00905290"/>
    <w:rsid w:val="00905459"/>
    <w:rsid w:val="00913D97"/>
    <w:rsid w:val="0091692A"/>
    <w:rsid w:val="00916BF3"/>
    <w:rsid w:val="00936688"/>
    <w:rsid w:val="00936F75"/>
    <w:rsid w:val="0094350A"/>
    <w:rsid w:val="009452A2"/>
    <w:rsid w:val="00946F4E"/>
    <w:rsid w:val="00954DC8"/>
    <w:rsid w:val="00955C72"/>
    <w:rsid w:val="00961647"/>
    <w:rsid w:val="00971E91"/>
    <w:rsid w:val="009735A3"/>
    <w:rsid w:val="00973F3F"/>
    <w:rsid w:val="0097636C"/>
    <w:rsid w:val="009775D7"/>
    <w:rsid w:val="00977ED8"/>
    <w:rsid w:val="0098067F"/>
    <w:rsid w:val="0098168E"/>
    <w:rsid w:val="00993407"/>
    <w:rsid w:val="00994634"/>
    <w:rsid w:val="0099474F"/>
    <w:rsid w:val="009A16DE"/>
    <w:rsid w:val="009B0D3F"/>
    <w:rsid w:val="009B4A9F"/>
    <w:rsid w:val="009C6F21"/>
    <w:rsid w:val="009C7687"/>
    <w:rsid w:val="009D150C"/>
    <w:rsid w:val="009D3091"/>
    <w:rsid w:val="009D4BD9"/>
    <w:rsid w:val="009E3DA6"/>
    <w:rsid w:val="009E7AE4"/>
    <w:rsid w:val="009F0021"/>
    <w:rsid w:val="009F0667"/>
    <w:rsid w:val="009F0CE9"/>
    <w:rsid w:val="009F5A39"/>
    <w:rsid w:val="009F61D4"/>
    <w:rsid w:val="00A006C3"/>
    <w:rsid w:val="00A012CE"/>
    <w:rsid w:val="00A0582F"/>
    <w:rsid w:val="00A05C2F"/>
    <w:rsid w:val="00A121F5"/>
    <w:rsid w:val="00A127D1"/>
    <w:rsid w:val="00A152B7"/>
    <w:rsid w:val="00A2136F"/>
    <w:rsid w:val="00A2301A"/>
    <w:rsid w:val="00A3139F"/>
    <w:rsid w:val="00A32627"/>
    <w:rsid w:val="00A37BAD"/>
    <w:rsid w:val="00A417C3"/>
    <w:rsid w:val="00A60930"/>
    <w:rsid w:val="00A61671"/>
    <w:rsid w:val="00A7439F"/>
    <w:rsid w:val="00A75B06"/>
    <w:rsid w:val="00A75F0A"/>
    <w:rsid w:val="00A778C9"/>
    <w:rsid w:val="00A87E9E"/>
    <w:rsid w:val="00A90BD6"/>
    <w:rsid w:val="00A9233D"/>
    <w:rsid w:val="00A935AD"/>
    <w:rsid w:val="00A965BE"/>
    <w:rsid w:val="00A96F52"/>
    <w:rsid w:val="00AA05C1"/>
    <w:rsid w:val="00AA2656"/>
    <w:rsid w:val="00AA4D60"/>
    <w:rsid w:val="00AA604B"/>
    <w:rsid w:val="00AA612B"/>
    <w:rsid w:val="00AB7FDC"/>
    <w:rsid w:val="00AC0508"/>
    <w:rsid w:val="00AD0C24"/>
    <w:rsid w:val="00AD13FB"/>
    <w:rsid w:val="00AD50EE"/>
    <w:rsid w:val="00AD7D1F"/>
    <w:rsid w:val="00AE1230"/>
    <w:rsid w:val="00AE2ED8"/>
    <w:rsid w:val="00AE4081"/>
    <w:rsid w:val="00AE5372"/>
    <w:rsid w:val="00AE78BB"/>
    <w:rsid w:val="00B02829"/>
    <w:rsid w:val="00B03E3D"/>
    <w:rsid w:val="00B177F3"/>
    <w:rsid w:val="00B21F20"/>
    <w:rsid w:val="00B225FD"/>
    <w:rsid w:val="00B261F8"/>
    <w:rsid w:val="00B341C5"/>
    <w:rsid w:val="00B40E32"/>
    <w:rsid w:val="00B433C0"/>
    <w:rsid w:val="00B45CF7"/>
    <w:rsid w:val="00B51643"/>
    <w:rsid w:val="00B51B39"/>
    <w:rsid w:val="00B56521"/>
    <w:rsid w:val="00B571E6"/>
    <w:rsid w:val="00B619BB"/>
    <w:rsid w:val="00B61F91"/>
    <w:rsid w:val="00B901F6"/>
    <w:rsid w:val="00B93BBF"/>
    <w:rsid w:val="00B94FD1"/>
    <w:rsid w:val="00B96679"/>
    <w:rsid w:val="00B96C3C"/>
    <w:rsid w:val="00BA0E9B"/>
    <w:rsid w:val="00BA253D"/>
    <w:rsid w:val="00BA366A"/>
    <w:rsid w:val="00BA594D"/>
    <w:rsid w:val="00BB5433"/>
    <w:rsid w:val="00BC4F56"/>
    <w:rsid w:val="00BC57E3"/>
    <w:rsid w:val="00BD1D31"/>
    <w:rsid w:val="00BF1F41"/>
    <w:rsid w:val="00BF2E3A"/>
    <w:rsid w:val="00BF3769"/>
    <w:rsid w:val="00BF4642"/>
    <w:rsid w:val="00BF4AA6"/>
    <w:rsid w:val="00BF7B08"/>
    <w:rsid w:val="00C0569E"/>
    <w:rsid w:val="00C0607D"/>
    <w:rsid w:val="00C10E22"/>
    <w:rsid w:val="00C116C2"/>
    <w:rsid w:val="00C12650"/>
    <w:rsid w:val="00C13F7C"/>
    <w:rsid w:val="00C15A15"/>
    <w:rsid w:val="00C23319"/>
    <w:rsid w:val="00C23F26"/>
    <w:rsid w:val="00C25F3F"/>
    <w:rsid w:val="00C364B2"/>
    <w:rsid w:val="00C365EC"/>
    <w:rsid w:val="00C428C7"/>
    <w:rsid w:val="00C45F23"/>
    <w:rsid w:val="00C460EB"/>
    <w:rsid w:val="00C51D56"/>
    <w:rsid w:val="00C638E6"/>
    <w:rsid w:val="00C66D91"/>
    <w:rsid w:val="00C74115"/>
    <w:rsid w:val="00C819BE"/>
    <w:rsid w:val="00C81D3E"/>
    <w:rsid w:val="00C848C9"/>
    <w:rsid w:val="00CA1E49"/>
    <w:rsid w:val="00CA6231"/>
    <w:rsid w:val="00CB2161"/>
    <w:rsid w:val="00CB6380"/>
    <w:rsid w:val="00CC307A"/>
    <w:rsid w:val="00CE1F14"/>
    <w:rsid w:val="00CF0B61"/>
    <w:rsid w:val="00CF1D73"/>
    <w:rsid w:val="00CF79FE"/>
    <w:rsid w:val="00D055F7"/>
    <w:rsid w:val="00D069A2"/>
    <w:rsid w:val="00D1194E"/>
    <w:rsid w:val="00D13346"/>
    <w:rsid w:val="00D20B9F"/>
    <w:rsid w:val="00D25BC7"/>
    <w:rsid w:val="00D30D51"/>
    <w:rsid w:val="00D30E79"/>
    <w:rsid w:val="00D33440"/>
    <w:rsid w:val="00D35E61"/>
    <w:rsid w:val="00D407E8"/>
    <w:rsid w:val="00D54590"/>
    <w:rsid w:val="00D552B4"/>
    <w:rsid w:val="00D60010"/>
    <w:rsid w:val="00D612AA"/>
    <w:rsid w:val="00D63271"/>
    <w:rsid w:val="00D76EE6"/>
    <w:rsid w:val="00D76F6F"/>
    <w:rsid w:val="00D8156D"/>
    <w:rsid w:val="00D85179"/>
    <w:rsid w:val="00D90F31"/>
    <w:rsid w:val="00D92822"/>
    <w:rsid w:val="00D97BD6"/>
    <w:rsid w:val="00DA6545"/>
    <w:rsid w:val="00DB17AE"/>
    <w:rsid w:val="00DB6CC8"/>
    <w:rsid w:val="00DB77B2"/>
    <w:rsid w:val="00DC0309"/>
    <w:rsid w:val="00DC4F9A"/>
    <w:rsid w:val="00DC744F"/>
    <w:rsid w:val="00DD68C7"/>
    <w:rsid w:val="00DE18A7"/>
    <w:rsid w:val="00DF03A6"/>
    <w:rsid w:val="00DF290E"/>
    <w:rsid w:val="00E0359C"/>
    <w:rsid w:val="00E1058C"/>
    <w:rsid w:val="00E1324A"/>
    <w:rsid w:val="00E16D13"/>
    <w:rsid w:val="00E17CDE"/>
    <w:rsid w:val="00E22516"/>
    <w:rsid w:val="00E22D23"/>
    <w:rsid w:val="00E24354"/>
    <w:rsid w:val="00E259FF"/>
    <w:rsid w:val="00E26180"/>
    <w:rsid w:val="00E32686"/>
    <w:rsid w:val="00E4122D"/>
    <w:rsid w:val="00E501FA"/>
    <w:rsid w:val="00E51037"/>
    <w:rsid w:val="00E51A47"/>
    <w:rsid w:val="00E54798"/>
    <w:rsid w:val="00E57932"/>
    <w:rsid w:val="00E84393"/>
    <w:rsid w:val="00E866D8"/>
    <w:rsid w:val="00E87B9D"/>
    <w:rsid w:val="00E90857"/>
    <w:rsid w:val="00E910F4"/>
    <w:rsid w:val="00E91F32"/>
    <w:rsid w:val="00E92C26"/>
    <w:rsid w:val="00E96AD6"/>
    <w:rsid w:val="00EB3DFE"/>
    <w:rsid w:val="00EB3EA7"/>
    <w:rsid w:val="00EB6250"/>
    <w:rsid w:val="00EB6DB7"/>
    <w:rsid w:val="00EC0517"/>
    <w:rsid w:val="00EC42F0"/>
    <w:rsid w:val="00ED024A"/>
    <w:rsid w:val="00ED07C2"/>
    <w:rsid w:val="00ED1F5D"/>
    <w:rsid w:val="00EE1EFF"/>
    <w:rsid w:val="00EE79E0"/>
    <w:rsid w:val="00EF161C"/>
    <w:rsid w:val="00EF202B"/>
    <w:rsid w:val="00EF5479"/>
    <w:rsid w:val="00EF68AB"/>
    <w:rsid w:val="00EF75BD"/>
    <w:rsid w:val="00F0681C"/>
    <w:rsid w:val="00F17765"/>
    <w:rsid w:val="00F17797"/>
    <w:rsid w:val="00F257C1"/>
    <w:rsid w:val="00F2604C"/>
    <w:rsid w:val="00F26486"/>
    <w:rsid w:val="00F308C9"/>
    <w:rsid w:val="00F31EBF"/>
    <w:rsid w:val="00F33D1D"/>
    <w:rsid w:val="00F3487A"/>
    <w:rsid w:val="00F40249"/>
    <w:rsid w:val="00F4131C"/>
    <w:rsid w:val="00F527D5"/>
    <w:rsid w:val="00F52FF9"/>
    <w:rsid w:val="00F551D7"/>
    <w:rsid w:val="00F60735"/>
    <w:rsid w:val="00F64665"/>
    <w:rsid w:val="00F65CEF"/>
    <w:rsid w:val="00F73775"/>
    <w:rsid w:val="00F74A95"/>
    <w:rsid w:val="00F750AF"/>
    <w:rsid w:val="00F76E43"/>
    <w:rsid w:val="00F826B6"/>
    <w:rsid w:val="00F833A0"/>
    <w:rsid w:val="00F849B0"/>
    <w:rsid w:val="00F84D5D"/>
    <w:rsid w:val="00F90163"/>
    <w:rsid w:val="00FA1DC8"/>
    <w:rsid w:val="00FA2CED"/>
    <w:rsid w:val="00FA486B"/>
    <w:rsid w:val="00FA58C5"/>
    <w:rsid w:val="00FB3D74"/>
    <w:rsid w:val="00FB59BE"/>
    <w:rsid w:val="00FB6591"/>
    <w:rsid w:val="00FC02BE"/>
    <w:rsid w:val="00FC6E3A"/>
    <w:rsid w:val="00FD2FB0"/>
    <w:rsid w:val="00FD644E"/>
    <w:rsid w:val="00FE049E"/>
    <w:rsid w:val="00FE54D8"/>
    <w:rsid w:val="00FF0455"/>
    <w:rsid w:val="00FF1080"/>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58EC62A-D1A7-4A2A-A889-8BBFBDF3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Hervorhebung">
    <w:name w:val="Emphasis"/>
    <w:basedOn w:val="Absatz-Standardschriftart"/>
    <w:uiPriority w:val="20"/>
    <w:qFormat/>
    <w:rsid w:val="00C23F26"/>
    <w:rPr>
      <w:i/>
      <w:iCs/>
    </w:rPr>
  </w:style>
  <w:style w:type="paragraph" w:styleId="Funotentext">
    <w:name w:val="footnote text"/>
    <w:basedOn w:val="Standard"/>
    <w:link w:val="FunotentextZchn"/>
    <w:uiPriority w:val="99"/>
    <w:semiHidden/>
    <w:unhideWhenUsed/>
    <w:rsid w:val="00722C6E"/>
    <w:pPr>
      <w:spacing w:after="0" w:line="240" w:lineRule="auto"/>
    </w:pPr>
    <w:rPr>
      <w:rFonts w:eastAsia="Calibri" w:cs="Times New Roman"/>
      <w:color w:val="1D1B11"/>
      <w:sz w:val="20"/>
      <w:szCs w:val="20"/>
    </w:rPr>
  </w:style>
  <w:style w:type="character" w:customStyle="1" w:styleId="FunotentextZchn">
    <w:name w:val="Fußnotentext Zchn"/>
    <w:basedOn w:val="Absatz-Standardschriftart"/>
    <w:link w:val="Funotentext"/>
    <w:uiPriority w:val="99"/>
    <w:semiHidden/>
    <w:rsid w:val="00722C6E"/>
    <w:rPr>
      <w:rFonts w:ascii="Cambria" w:eastAsia="Calibri" w:hAnsi="Cambria" w:cs="Times New Roman"/>
      <w:color w:val="1D1B11"/>
      <w:sz w:val="20"/>
      <w:szCs w:val="20"/>
    </w:rPr>
  </w:style>
  <w:style w:type="character" w:styleId="Funotenzeichen">
    <w:name w:val="footnote reference"/>
    <w:basedOn w:val="Absatz-Standardschriftart"/>
    <w:uiPriority w:val="99"/>
    <w:semiHidden/>
    <w:unhideWhenUsed/>
    <w:rsid w:val="00722C6E"/>
    <w:rPr>
      <w:vertAlign w:val="superscript"/>
    </w:rPr>
  </w:style>
  <w:style w:type="paragraph" w:customStyle="1" w:styleId="AufgabenundLsungstexte">
    <w:name w:val="Aufgaben und Lösungstexte"/>
    <w:basedOn w:val="Standard"/>
    <w:rsid w:val="000460CC"/>
    <w:pPr>
      <w:spacing w:after="0" w:line="240" w:lineRule="exact"/>
      <w:jc w:val="left"/>
    </w:pPr>
    <w:rPr>
      <w:rFonts w:ascii="Arial" w:eastAsia="Times New Roman" w:hAnsi="Arial" w:cs="Times New Roman"/>
      <w:color w:val="000000"/>
      <w:sz w:val="20"/>
      <w:szCs w:val="20"/>
      <w:lang w:eastAsia="de-DE"/>
    </w:rPr>
  </w:style>
  <w:style w:type="paragraph" w:customStyle="1" w:styleId="Schreiblinien-Text">
    <w:name w:val="Schreiblinien-Text"/>
    <w:basedOn w:val="Standard"/>
    <w:rsid w:val="000460CC"/>
    <w:pPr>
      <w:tabs>
        <w:tab w:val="right" w:leader="underscore" w:pos="9923"/>
      </w:tabs>
      <w:spacing w:after="0" w:line="480" w:lineRule="exact"/>
      <w:jc w:val="left"/>
    </w:pPr>
    <w:rPr>
      <w:rFonts w:ascii="Arial" w:eastAsia="Times New Roman" w:hAnsi="Arial" w:cs="Times New Roman"/>
      <w:color w:val="000000"/>
      <w:sz w:val="20"/>
      <w:szCs w:val="20"/>
      <w:lang w:eastAsia="de-DE"/>
    </w:rPr>
  </w:style>
  <w:style w:type="paragraph" w:customStyle="1" w:styleId="Aufgabentext1Einzug">
    <w:name w:val="Aufgabentext_1.Einzug"/>
    <w:basedOn w:val="Standard"/>
    <w:rsid w:val="000460CC"/>
    <w:pPr>
      <w:spacing w:after="0" w:line="240" w:lineRule="exact"/>
      <w:ind w:left="284" w:hanging="284"/>
      <w:jc w:val="left"/>
    </w:pPr>
    <w:rPr>
      <w:rFonts w:ascii="Arial" w:eastAsia="Times New Roman" w:hAnsi="Arial" w:cs="Times New Roman"/>
      <w:color w:val="000000"/>
      <w:sz w:val="20"/>
      <w:szCs w:val="20"/>
      <w:lang w:eastAsia="de-DE"/>
    </w:rPr>
  </w:style>
  <w:style w:type="paragraph" w:customStyle="1" w:styleId="Zwischentitel">
    <w:name w:val="Zwischentitel"/>
    <w:basedOn w:val="AufgabenundLsungstexte"/>
    <w:rsid w:val="000460CC"/>
    <w:rPr>
      <w:b/>
    </w:rPr>
  </w:style>
  <w:style w:type="paragraph" w:customStyle="1" w:styleId="Aufgabentext2Einzug">
    <w:name w:val="Aufgabentext_2.Einzug"/>
    <w:basedOn w:val="Aufgabentext1Einzug"/>
    <w:rsid w:val="000460CC"/>
    <w:pPr>
      <w:tabs>
        <w:tab w:val="left" w:pos="284"/>
      </w:tabs>
      <w:ind w:left="568" w:hanging="568"/>
    </w:pPr>
  </w:style>
  <w:style w:type="paragraph" w:styleId="Aufzhlungszeichen">
    <w:name w:val="List Bullet"/>
    <w:basedOn w:val="Standard"/>
    <w:uiPriority w:val="99"/>
    <w:unhideWhenUsed/>
    <w:rsid w:val="00F90163"/>
    <w:pPr>
      <w:numPr>
        <w:numId w:val="32"/>
      </w:numPr>
      <w:contextualSpacing/>
    </w:pPr>
    <w:rPr>
      <w:rFonts w:eastAsia="Calibri" w:cs="Times New Roman"/>
      <w:color w:val="1D1B11"/>
    </w:rPr>
  </w:style>
  <w:style w:type="paragraph" w:styleId="Textkrper">
    <w:name w:val="Body Text"/>
    <w:basedOn w:val="Standard"/>
    <w:link w:val="TextkrperZchn"/>
    <w:uiPriority w:val="99"/>
    <w:unhideWhenUsed/>
    <w:rsid w:val="00015179"/>
    <w:pPr>
      <w:spacing w:after="120"/>
    </w:pPr>
  </w:style>
  <w:style w:type="character" w:customStyle="1" w:styleId="TextkrperZchn">
    <w:name w:val="Textkörper Zchn"/>
    <w:basedOn w:val="Absatz-Standardschriftart"/>
    <w:link w:val="Textkrper"/>
    <w:uiPriority w:val="99"/>
    <w:rsid w:val="00015179"/>
    <w:rPr>
      <w:rFonts w:ascii="Cambria" w:hAnsi="Cambria"/>
      <w:color w:val="1D1B11" w:themeColor="background2" w:themeShade="1A"/>
    </w:rPr>
  </w:style>
  <w:style w:type="character" w:customStyle="1" w:styleId="fontstyle01">
    <w:name w:val="fontstyle01"/>
    <w:basedOn w:val="Absatz-Standardschriftart"/>
    <w:rsid w:val="00321E4F"/>
    <w:rPr>
      <w:rFonts w:ascii="Arial" w:hAnsi="Arial" w:cs="Arial" w:hint="default"/>
      <w:b w:val="0"/>
      <w:bCs w:val="0"/>
      <w:i w:val="0"/>
      <w:iCs w:val="0"/>
      <w:color w:val="000000"/>
      <w:sz w:val="20"/>
      <w:szCs w:val="20"/>
    </w:rPr>
  </w:style>
  <w:style w:type="character" w:customStyle="1" w:styleId="fontstyle21">
    <w:name w:val="fontstyle21"/>
    <w:basedOn w:val="Absatz-Standardschriftart"/>
    <w:rsid w:val="00321E4F"/>
    <w:rPr>
      <w:rFonts w:ascii="Symbol" w:hAnsi="Symbol" w:hint="default"/>
      <w:b w:val="0"/>
      <w:bCs w:val="0"/>
      <w:i w:val="0"/>
      <w:iCs w:val="0"/>
      <w:color w:val="000000"/>
      <w:sz w:val="20"/>
      <w:szCs w:val="20"/>
    </w:rPr>
  </w:style>
  <w:style w:type="paragraph" w:customStyle="1" w:styleId="CitaviLiteraturverzeichnis">
    <w:name w:val="Citavi Literaturverzeichnis"/>
    <w:basedOn w:val="Standard"/>
    <w:rsid w:val="0097636C"/>
    <w:pPr>
      <w:spacing w:after="120" w:line="240" w:lineRule="auto"/>
      <w:jc w:val="left"/>
    </w:pPr>
    <w:rPr>
      <w:rFonts w:ascii="Segoe UI" w:eastAsia="Segoe UI" w:hAnsi="Segoe UI" w:cs="Segoe UI"/>
      <w:color w:val="auto"/>
      <w:sz w:val="18"/>
      <w:szCs w:val="18"/>
      <w:lang w:eastAsia="de-DE"/>
    </w:rPr>
  </w:style>
  <w:style w:type="character" w:customStyle="1" w:styleId="important">
    <w:name w:val="important"/>
    <w:basedOn w:val="Absatz-Standardschriftart"/>
    <w:rsid w:val="00FA1DC8"/>
  </w:style>
  <w:style w:type="character" w:styleId="Fett">
    <w:name w:val="Strong"/>
    <w:basedOn w:val="Absatz-Standardschriftart"/>
    <w:uiPriority w:val="22"/>
    <w:qFormat/>
    <w:rsid w:val="00163AB5"/>
    <w:rPr>
      <w:b/>
      <w:bCs/>
    </w:rPr>
  </w:style>
  <w:style w:type="character" w:customStyle="1" w:styleId="subtleemphasis">
    <w:name w:val="subtleemphasis"/>
    <w:basedOn w:val="Absatz-Standardschriftart"/>
    <w:rsid w:val="00163AB5"/>
  </w:style>
  <w:style w:type="character" w:styleId="Kommentarzeichen">
    <w:name w:val="annotation reference"/>
    <w:basedOn w:val="Absatz-Standardschriftart"/>
    <w:uiPriority w:val="99"/>
    <w:semiHidden/>
    <w:unhideWhenUsed/>
    <w:rsid w:val="001A736E"/>
    <w:rPr>
      <w:sz w:val="16"/>
      <w:szCs w:val="16"/>
    </w:rPr>
  </w:style>
  <w:style w:type="paragraph" w:styleId="Kommentartext">
    <w:name w:val="annotation text"/>
    <w:basedOn w:val="Standard"/>
    <w:link w:val="KommentartextZchn"/>
    <w:uiPriority w:val="99"/>
    <w:semiHidden/>
    <w:unhideWhenUsed/>
    <w:rsid w:val="001A73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A736E"/>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1A736E"/>
    <w:rPr>
      <w:b/>
      <w:bCs/>
    </w:rPr>
  </w:style>
  <w:style w:type="character" w:customStyle="1" w:styleId="KommentarthemaZchn">
    <w:name w:val="Kommentarthema Zchn"/>
    <w:basedOn w:val="KommentartextZchn"/>
    <w:link w:val="Kommentarthema"/>
    <w:uiPriority w:val="99"/>
    <w:semiHidden/>
    <w:rsid w:val="001A736E"/>
    <w:rPr>
      <w:rFonts w:ascii="Cambria" w:hAnsi="Cambria"/>
      <w:b/>
      <w:bCs/>
      <w:color w:val="1D1B11"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545">
      <w:bodyDiv w:val="1"/>
      <w:marLeft w:val="0"/>
      <w:marRight w:val="0"/>
      <w:marTop w:val="0"/>
      <w:marBottom w:val="0"/>
      <w:divBdr>
        <w:top w:val="none" w:sz="0" w:space="0" w:color="auto"/>
        <w:left w:val="none" w:sz="0" w:space="0" w:color="auto"/>
        <w:bottom w:val="none" w:sz="0" w:space="0" w:color="auto"/>
        <w:right w:val="none" w:sz="0" w:space="0" w:color="auto"/>
      </w:divBdr>
    </w:div>
    <w:div w:id="342323858">
      <w:bodyDiv w:val="1"/>
      <w:marLeft w:val="0"/>
      <w:marRight w:val="0"/>
      <w:marTop w:val="0"/>
      <w:marBottom w:val="0"/>
      <w:divBdr>
        <w:top w:val="none" w:sz="0" w:space="0" w:color="auto"/>
        <w:left w:val="none" w:sz="0" w:space="0" w:color="auto"/>
        <w:bottom w:val="none" w:sz="0" w:space="0" w:color="auto"/>
        <w:right w:val="none" w:sz="0" w:space="0" w:color="auto"/>
      </w:divBdr>
    </w:div>
    <w:div w:id="383912159">
      <w:bodyDiv w:val="1"/>
      <w:marLeft w:val="0"/>
      <w:marRight w:val="0"/>
      <w:marTop w:val="0"/>
      <w:marBottom w:val="0"/>
      <w:divBdr>
        <w:top w:val="none" w:sz="0" w:space="0" w:color="auto"/>
        <w:left w:val="none" w:sz="0" w:space="0" w:color="auto"/>
        <w:bottom w:val="none" w:sz="0" w:space="0" w:color="auto"/>
        <w:right w:val="none" w:sz="0" w:space="0" w:color="auto"/>
      </w:divBdr>
    </w:div>
    <w:div w:id="941769094">
      <w:bodyDiv w:val="1"/>
      <w:marLeft w:val="0"/>
      <w:marRight w:val="0"/>
      <w:marTop w:val="0"/>
      <w:marBottom w:val="0"/>
      <w:divBdr>
        <w:top w:val="none" w:sz="0" w:space="0" w:color="auto"/>
        <w:left w:val="none" w:sz="0" w:space="0" w:color="auto"/>
        <w:bottom w:val="none" w:sz="0" w:space="0" w:color="auto"/>
        <w:right w:val="none" w:sz="0" w:space="0" w:color="auto"/>
      </w:divBdr>
      <w:divsChild>
        <w:div w:id="565842413">
          <w:marLeft w:val="576"/>
          <w:marRight w:val="0"/>
          <w:marTop w:val="60"/>
          <w:marBottom w:val="0"/>
          <w:divBdr>
            <w:top w:val="none" w:sz="0" w:space="0" w:color="auto"/>
            <w:left w:val="none" w:sz="0" w:space="0" w:color="auto"/>
            <w:bottom w:val="none" w:sz="0" w:space="0" w:color="auto"/>
            <w:right w:val="none" w:sz="0" w:space="0" w:color="auto"/>
          </w:divBdr>
        </w:div>
        <w:div w:id="800150325">
          <w:marLeft w:val="576"/>
          <w:marRight w:val="0"/>
          <w:marTop w:val="60"/>
          <w:marBottom w:val="0"/>
          <w:divBdr>
            <w:top w:val="none" w:sz="0" w:space="0" w:color="auto"/>
            <w:left w:val="none" w:sz="0" w:space="0" w:color="auto"/>
            <w:bottom w:val="none" w:sz="0" w:space="0" w:color="auto"/>
            <w:right w:val="none" w:sz="0" w:space="0" w:color="auto"/>
          </w:divBdr>
        </w:div>
        <w:div w:id="1206868566">
          <w:marLeft w:val="576"/>
          <w:marRight w:val="0"/>
          <w:marTop w:val="60"/>
          <w:marBottom w:val="0"/>
          <w:divBdr>
            <w:top w:val="none" w:sz="0" w:space="0" w:color="auto"/>
            <w:left w:val="none" w:sz="0" w:space="0" w:color="auto"/>
            <w:bottom w:val="none" w:sz="0" w:space="0" w:color="auto"/>
            <w:right w:val="none" w:sz="0" w:space="0" w:color="auto"/>
          </w:divBdr>
        </w:div>
      </w:divsChild>
    </w:div>
    <w:div w:id="1078481117">
      <w:bodyDiv w:val="1"/>
      <w:marLeft w:val="0"/>
      <w:marRight w:val="0"/>
      <w:marTop w:val="0"/>
      <w:marBottom w:val="0"/>
      <w:divBdr>
        <w:top w:val="none" w:sz="0" w:space="0" w:color="auto"/>
        <w:left w:val="none" w:sz="0" w:space="0" w:color="auto"/>
        <w:bottom w:val="none" w:sz="0" w:space="0" w:color="auto"/>
        <w:right w:val="none" w:sz="0" w:space="0" w:color="auto"/>
      </w:divBdr>
    </w:div>
    <w:div w:id="1078988221">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805465768">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1876887429">
          <w:marLeft w:val="1267"/>
          <w:marRight w:val="0"/>
          <w:marTop w:val="0"/>
          <w:marBottom w:val="0"/>
          <w:divBdr>
            <w:top w:val="none" w:sz="0" w:space="0" w:color="auto"/>
            <w:left w:val="none" w:sz="0" w:space="0" w:color="auto"/>
            <w:bottom w:val="none" w:sz="0" w:space="0" w:color="auto"/>
            <w:right w:val="none" w:sz="0" w:space="0" w:color="auto"/>
          </w:divBdr>
        </w:div>
      </w:divsChild>
    </w:div>
    <w:div w:id="1376587442">
      <w:bodyDiv w:val="1"/>
      <w:marLeft w:val="0"/>
      <w:marRight w:val="0"/>
      <w:marTop w:val="0"/>
      <w:marBottom w:val="0"/>
      <w:divBdr>
        <w:top w:val="none" w:sz="0" w:space="0" w:color="auto"/>
        <w:left w:val="none" w:sz="0" w:space="0" w:color="auto"/>
        <w:bottom w:val="none" w:sz="0" w:space="0" w:color="auto"/>
        <w:right w:val="none" w:sz="0" w:space="0" w:color="auto"/>
      </w:divBdr>
      <w:divsChild>
        <w:div w:id="812216223">
          <w:marLeft w:val="0"/>
          <w:marRight w:val="0"/>
          <w:marTop w:val="0"/>
          <w:marBottom w:val="0"/>
          <w:divBdr>
            <w:top w:val="none" w:sz="0" w:space="0" w:color="auto"/>
            <w:left w:val="none" w:sz="0" w:space="0" w:color="auto"/>
            <w:bottom w:val="none" w:sz="0" w:space="0" w:color="auto"/>
            <w:right w:val="none" w:sz="0" w:space="0" w:color="auto"/>
          </w:divBdr>
        </w:div>
        <w:div w:id="966936313">
          <w:marLeft w:val="0"/>
          <w:marRight w:val="0"/>
          <w:marTop w:val="0"/>
          <w:marBottom w:val="0"/>
          <w:divBdr>
            <w:top w:val="none" w:sz="0" w:space="0" w:color="auto"/>
            <w:left w:val="none" w:sz="0" w:space="0" w:color="auto"/>
            <w:bottom w:val="none" w:sz="0" w:space="0" w:color="auto"/>
            <w:right w:val="none" w:sz="0" w:space="0" w:color="auto"/>
          </w:divBdr>
        </w:div>
        <w:div w:id="1281953575">
          <w:marLeft w:val="0"/>
          <w:marRight w:val="0"/>
          <w:marTop w:val="0"/>
          <w:marBottom w:val="0"/>
          <w:divBdr>
            <w:top w:val="none" w:sz="0" w:space="0" w:color="auto"/>
            <w:left w:val="none" w:sz="0" w:space="0" w:color="auto"/>
            <w:bottom w:val="none" w:sz="0" w:space="0" w:color="auto"/>
            <w:right w:val="none" w:sz="0" w:space="0" w:color="auto"/>
          </w:divBdr>
        </w:div>
        <w:div w:id="1307781561">
          <w:marLeft w:val="0"/>
          <w:marRight w:val="0"/>
          <w:marTop w:val="0"/>
          <w:marBottom w:val="0"/>
          <w:divBdr>
            <w:top w:val="none" w:sz="0" w:space="0" w:color="auto"/>
            <w:left w:val="none" w:sz="0" w:space="0" w:color="auto"/>
            <w:bottom w:val="none" w:sz="0" w:space="0" w:color="auto"/>
            <w:right w:val="none" w:sz="0" w:space="0" w:color="auto"/>
          </w:divBdr>
        </w:div>
      </w:divsChild>
    </w:div>
    <w:div w:id="1491291485">
      <w:bodyDiv w:val="1"/>
      <w:marLeft w:val="0"/>
      <w:marRight w:val="0"/>
      <w:marTop w:val="0"/>
      <w:marBottom w:val="0"/>
      <w:divBdr>
        <w:top w:val="none" w:sz="0" w:space="0" w:color="auto"/>
        <w:left w:val="none" w:sz="0" w:space="0" w:color="auto"/>
        <w:bottom w:val="none" w:sz="0" w:space="0" w:color="auto"/>
        <w:right w:val="none" w:sz="0" w:space="0" w:color="auto"/>
      </w:divBdr>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635140894">
      <w:bodyDiv w:val="1"/>
      <w:marLeft w:val="0"/>
      <w:marRight w:val="0"/>
      <w:marTop w:val="0"/>
      <w:marBottom w:val="0"/>
      <w:divBdr>
        <w:top w:val="none" w:sz="0" w:space="0" w:color="auto"/>
        <w:left w:val="none" w:sz="0" w:space="0" w:color="auto"/>
        <w:bottom w:val="none" w:sz="0" w:space="0" w:color="auto"/>
        <w:right w:val="none" w:sz="0" w:space="0" w:color="auto"/>
      </w:divBdr>
      <w:divsChild>
        <w:div w:id="26687975">
          <w:marLeft w:val="0"/>
          <w:marRight w:val="0"/>
          <w:marTop w:val="0"/>
          <w:marBottom w:val="0"/>
          <w:divBdr>
            <w:top w:val="none" w:sz="0" w:space="0" w:color="auto"/>
            <w:left w:val="none" w:sz="0" w:space="0" w:color="auto"/>
            <w:bottom w:val="none" w:sz="0" w:space="0" w:color="auto"/>
            <w:right w:val="none" w:sz="0" w:space="0" w:color="auto"/>
          </w:divBdr>
        </w:div>
        <w:div w:id="39867734">
          <w:marLeft w:val="0"/>
          <w:marRight w:val="0"/>
          <w:marTop w:val="0"/>
          <w:marBottom w:val="0"/>
          <w:divBdr>
            <w:top w:val="none" w:sz="0" w:space="0" w:color="auto"/>
            <w:left w:val="none" w:sz="0" w:space="0" w:color="auto"/>
            <w:bottom w:val="none" w:sz="0" w:space="0" w:color="auto"/>
            <w:right w:val="none" w:sz="0" w:space="0" w:color="auto"/>
          </w:divBdr>
        </w:div>
        <w:div w:id="156070569">
          <w:marLeft w:val="0"/>
          <w:marRight w:val="0"/>
          <w:marTop w:val="0"/>
          <w:marBottom w:val="0"/>
          <w:divBdr>
            <w:top w:val="none" w:sz="0" w:space="0" w:color="auto"/>
            <w:left w:val="none" w:sz="0" w:space="0" w:color="auto"/>
            <w:bottom w:val="none" w:sz="0" w:space="0" w:color="auto"/>
            <w:right w:val="none" w:sz="0" w:space="0" w:color="auto"/>
          </w:divBdr>
        </w:div>
        <w:div w:id="471750248">
          <w:marLeft w:val="0"/>
          <w:marRight w:val="0"/>
          <w:marTop w:val="0"/>
          <w:marBottom w:val="0"/>
          <w:divBdr>
            <w:top w:val="none" w:sz="0" w:space="0" w:color="auto"/>
            <w:left w:val="none" w:sz="0" w:space="0" w:color="auto"/>
            <w:bottom w:val="none" w:sz="0" w:space="0" w:color="auto"/>
            <w:right w:val="none" w:sz="0" w:space="0" w:color="auto"/>
          </w:divBdr>
        </w:div>
        <w:div w:id="1540820947">
          <w:marLeft w:val="0"/>
          <w:marRight w:val="0"/>
          <w:marTop w:val="0"/>
          <w:marBottom w:val="0"/>
          <w:divBdr>
            <w:top w:val="none" w:sz="0" w:space="0" w:color="auto"/>
            <w:left w:val="none" w:sz="0" w:space="0" w:color="auto"/>
            <w:bottom w:val="none" w:sz="0" w:space="0" w:color="auto"/>
            <w:right w:val="none" w:sz="0" w:space="0" w:color="auto"/>
          </w:divBdr>
        </w:div>
        <w:div w:id="1618944596">
          <w:marLeft w:val="0"/>
          <w:marRight w:val="0"/>
          <w:marTop w:val="0"/>
          <w:marBottom w:val="0"/>
          <w:divBdr>
            <w:top w:val="none" w:sz="0" w:space="0" w:color="auto"/>
            <w:left w:val="none" w:sz="0" w:space="0" w:color="auto"/>
            <w:bottom w:val="none" w:sz="0" w:space="0" w:color="auto"/>
            <w:right w:val="none" w:sz="0" w:space="0" w:color="auto"/>
          </w:divBdr>
        </w:div>
        <w:div w:id="1650478768">
          <w:marLeft w:val="0"/>
          <w:marRight w:val="0"/>
          <w:marTop w:val="0"/>
          <w:marBottom w:val="0"/>
          <w:divBdr>
            <w:top w:val="none" w:sz="0" w:space="0" w:color="auto"/>
            <w:left w:val="none" w:sz="0" w:space="0" w:color="auto"/>
            <w:bottom w:val="none" w:sz="0" w:space="0" w:color="auto"/>
            <w:right w:val="none" w:sz="0" w:space="0" w:color="auto"/>
          </w:divBdr>
        </w:div>
        <w:div w:id="1686011072">
          <w:marLeft w:val="0"/>
          <w:marRight w:val="0"/>
          <w:marTop w:val="0"/>
          <w:marBottom w:val="0"/>
          <w:divBdr>
            <w:top w:val="none" w:sz="0" w:space="0" w:color="auto"/>
            <w:left w:val="none" w:sz="0" w:space="0" w:color="auto"/>
            <w:bottom w:val="none" w:sz="0" w:space="0" w:color="auto"/>
            <w:right w:val="none" w:sz="0" w:space="0" w:color="auto"/>
          </w:divBdr>
        </w:div>
        <w:div w:id="1849294904">
          <w:marLeft w:val="0"/>
          <w:marRight w:val="0"/>
          <w:marTop w:val="0"/>
          <w:marBottom w:val="0"/>
          <w:divBdr>
            <w:top w:val="none" w:sz="0" w:space="0" w:color="auto"/>
            <w:left w:val="none" w:sz="0" w:space="0" w:color="auto"/>
            <w:bottom w:val="none" w:sz="0" w:space="0" w:color="auto"/>
            <w:right w:val="none" w:sz="0" w:space="0" w:color="auto"/>
          </w:divBdr>
        </w:div>
        <w:div w:id="1987196380">
          <w:marLeft w:val="0"/>
          <w:marRight w:val="0"/>
          <w:marTop w:val="0"/>
          <w:marBottom w:val="0"/>
          <w:divBdr>
            <w:top w:val="none" w:sz="0" w:space="0" w:color="auto"/>
            <w:left w:val="none" w:sz="0" w:space="0" w:color="auto"/>
            <w:bottom w:val="none" w:sz="0" w:space="0" w:color="auto"/>
            <w:right w:val="none" w:sz="0" w:space="0" w:color="auto"/>
          </w:divBdr>
        </w:div>
      </w:divsChild>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1922064238">
      <w:bodyDiv w:val="1"/>
      <w:marLeft w:val="0"/>
      <w:marRight w:val="0"/>
      <w:marTop w:val="0"/>
      <w:marBottom w:val="0"/>
      <w:divBdr>
        <w:top w:val="none" w:sz="0" w:space="0" w:color="auto"/>
        <w:left w:val="none" w:sz="0" w:space="0" w:color="auto"/>
        <w:bottom w:val="none" w:sz="0" w:space="0" w:color="auto"/>
        <w:right w:val="none" w:sz="0" w:space="0" w:color="auto"/>
      </w:divBdr>
    </w:div>
    <w:div w:id="199780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jpeg"/><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3.emf"/><Relationship Id="rId38"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5.jpeg"/><Relationship Id="rId32" Type="http://schemas.openxmlformats.org/officeDocument/2006/relationships/header" Target="header2.xml"/><Relationship Id="rId37" Type="http://schemas.openxmlformats.org/officeDocument/2006/relationships/image" Target="media/image25.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9.png"/><Relationship Id="rId36" Type="http://schemas.openxmlformats.org/officeDocument/2006/relationships/oleObject" Target="embeddings/oleObject2.bin"/><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4.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FA8E0B01-660F-47F2-91EB-74305C2D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2923</Words>
  <Characters>18420</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Kristina</cp:lastModifiedBy>
  <cp:revision>8</cp:revision>
  <cp:lastPrinted>2016-08-11T15:22:00Z</cp:lastPrinted>
  <dcterms:created xsi:type="dcterms:W3CDTF">2016-08-09T12:42:00Z</dcterms:created>
  <dcterms:modified xsi:type="dcterms:W3CDTF">2016-08-11T15:22:00Z</dcterms:modified>
</cp:coreProperties>
</file>