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DC8" w:rsidRPr="009D1355" w:rsidRDefault="00954DC8" w:rsidP="00954DC8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  <w:b/>
          <w:sz w:val="28"/>
          <w:szCs w:val="28"/>
        </w:rPr>
        <w:t>Schulversuchspraktikum</w:t>
      </w:r>
    </w:p>
    <w:p w:rsidR="00954DC8" w:rsidRDefault="00F74A95" w:rsidP="00F31EBF">
      <w:pPr>
        <w:spacing w:line="276" w:lineRule="auto"/>
      </w:pPr>
      <w:r>
        <w:t>S</w:t>
      </w:r>
      <w:r w:rsidR="00A063E3">
        <w:t>ommersemester 2016</w:t>
      </w:r>
    </w:p>
    <w:p w:rsidR="00954DC8" w:rsidRDefault="00954DC8" w:rsidP="00F31EBF">
      <w:pPr>
        <w:spacing w:line="276" w:lineRule="auto"/>
      </w:pPr>
      <w:r>
        <w:t xml:space="preserve">Klassenstufen </w:t>
      </w:r>
      <w:r w:rsidR="00CC3044">
        <w:t>9</w:t>
      </w:r>
      <w:r w:rsidR="0007729E">
        <w:t xml:space="preserve"> &amp; </w:t>
      </w:r>
      <w:r w:rsidR="00CC3044">
        <w:t>10</w:t>
      </w:r>
    </w:p>
    <w:p w:rsidR="00954DC8" w:rsidRDefault="00954DC8" w:rsidP="00954DC8">
      <w:r>
        <w:tab/>
      </w:r>
    </w:p>
    <w:p w:rsidR="008B7FD6" w:rsidRDefault="00A04247" w:rsidP="00954DC8">
      <w:r>
        <w:rPr>
          <w:noProof/>
          <w:lang w:eastAsia="de-DE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357505</wp:posOffset>
            </wp:positionV>
            <wp:extent cx="3657600" cy="2745105"/>
            <wp:effectExtent l="0" t="457200" r="0" b="1541145"/>
            <wp:wrapThrough wrapText="bothSides">
              <wp:wrapPolygon edited="0">
                <wp:start x="-6" y="20693"/>
                <wp:lineTo x="444" y="21443"/>
                <wp:lineTo x="1794" y="21892"/>
                <wp:lineTo x="20469" y="21892"/>
                <wp:lineTo x="21594" y="20993"/>
                <wp:lineTo x="21594" y="20543"/>
                <wp:lineTo x="21819" y="21293"/>
                <wp:lineTo x="22607" y="21892"/>
                <wp:lineTo x="28007" y="21892"/>
                <wp:lineTo x="28007" y="-142"/>
                <wp:lineTo x="22607" y="-142"/>
                <wp:lineTo x="21594" y="757"/>
                <wp:lineTo x="20469" y="-142"/>
                <wp:lineTo x="444" y="157"/>
                <wp:lineTo x="-6" y="1057"/>
                <wp:lineTo x="-6" y="20693"/>
              </wp:wrapPolygon>
            </wp:wrapThrough>
            <wp:docPr id="31" name="Grafik 29" descr="20160729_15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9_152229.jpg"/>
                    <pic:cNvPicPr/>
                  </pic:nvPicPr>
                  <pic:blipFill>
                    <a:blip r:embed="rId8">
                      <a:lum contrast="2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600" cy="27451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B7FD6" w:rsidRDefault="008B7FD6" w:rsidP="00954DC8">
      <w:pPr>
        <w:rPr>
          <w:noProof/>
          <w:lang w:eastAsia="de-DE"/>
        </w:rPr>
      </w:pPr>
    </w:p>
    <w:p w:rsidR="006859EA" w:rsidRDefault="006859EA" w:rsidP="008B7FD6">
      <w:pPr>
        <w:rPr>
          <w:noProof/>
          <w:lang w:eastAsia="de-DE"/>
        </w:rPr>
      </w:pPr>
    </w:p>
    <w:p w:rsidR="006859EA" w:rsidRDefault="006859EA" w:rsidP="008B7FD6">
      <w:pPr>
        <w:rPr>
          <w:noProof/>
          <w:lang w:eastAsia="de-DE"/>
        </w:rPr>
      </w:pPr>
    </w:p>
    <w:p w:rsidR="006859EA" w:rsidRDefault="006859EA" w:rsidP="006859EA"/>
    <w:p w:rsidR="006859EA" w:rsidRDefault="006859EA" w:rsidP="006859EA"/>
    <w:p w:rsidR="006859EA" w:rsidRDefault="006859EA" w:rsidP="006859EA"/>
    <w:p w:rsidR="006859EA" w:rsidRDefault="006859EA" w:rsidP="006859EA"/>
    <w:p w:rsidR="006859EA" w:rsidRDefault="006859EA" w:rsidP="006859EA"/>
    <w:p w:rsidR="006859EA" w:rsidRDefault="006859EA" w:rsidP="006859EA"/>
    <w:p w:rsidR="008B7FD6" w:rsidRDefault="008B7FD6" w:rsidP="006859EA"/>
    <w:p w:rsidR="006859EA" w:rsidRDefault="006859EA" w:rsidP="006859EA"/>
    <w:p w:rsidR="008B3AA3" w:rsidRDefault="008B3AA3" w:rsidP="006859EA"/>
    <w:p w:rsidR="00984EF9" w:rsidRDefault="005A1B87" w:rsidP="0006684E">
      <w:pPr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sz w:val="44"/>
          <w:szCs w:val="44"/>
        </w:rPr>
      </w:pPr>
      <w:r>
        <w:rPr>
          <w:rFonts w:asciiTheme="majorHAnsi" w:hAnsiTheme="majorHAnsi" w:cs="Times New Roman"/>
          <w:b/>
          <w:noProof/>
          <w:sz w:val="44"/>
          <w:szCs w:val="44"/>
          <w:lang w:eastAsia="de-DE"/>
        </w:rPr>
        <mc:AlternateContent>
          <mc:Choice Requires="wps">
            <w:drawing>
              <wp:anchor distT="4294967295" distB="4294967295" distL="114300" distR="114300" simplePos="0" relativeHeight="251786240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1148079</wp:posOffset>
                </wp:positionV>
                <wp:extent cx="5419725" cy="0"/>
                <wp:effectExtent l="0" t="0" r="9525" b="0"/>
                <wp:wrapNone/>
                <wp:docPr id="29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B627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0" o:spid="_x0000_s1026" type="#_x0000_t32" style="position:absolute;margin-left:11.65pt;margin-top:90.4pt;width:426.75pt;height:0;z-index:251786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dO5HwIAAD4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294967295" distB="4294967295" distL="114300" distR="114300" simplePos="0" relativeHeight="25178419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13969</wp:posOffset>
                </wp:positionV>
                <wp:extent cx="5695950" cy="0"/>
                <wp:effectExtent l="0" t="0" r="0" b="0"/>
                <wp:wrapNone/>
                <wp:docPr id="2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35F09" id="AutoShape 129" o:spid="_x0000_s1026" type="#_x0000_t32" style="position:absolute;margin-left:1.9pt;margin-top:1.1pt;width:448.5pt;height:0;z-index:251784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"/>
            </w:pict>
          </mc:Fallback>
        </mc:AlternateContent>
      </w:r>
      <w:r w:rsidR="00CC3044">
        <w:rPr>
          <w:rFonts w:asciiTheme="majorHAnsi" w:hAnsiTheme="majorHAnsi" w:cs="Times New Roman"/>
          <w:b/>
          <w:sz w:val="52"/>
          <w:szCs w:val="24"/>
        </w:rPr>
        <w:t>Vom Alkan zum Alkohol</w:t>
      </w:r>
    </w:p>
    <w:p w:rsidR="008B3AA3" w:rsidRPr="00E420A5" w:rsidRDefault="00E420A5" w:rsidP="00E420A5">
      <w:pPr>
        <w:jc w:val="center"/>
        <w:rPr>
          <w:b/>
          <w:sz w:val="36"/>
        </w:rPr>
      </w:pPr>
      <w:r w:rsidRPr="00E420A5">
        <w:rPr>
          <w:b/>
          <w:sz w:val="36"/>
        </w:rPr>
        <w:t>Kurzprotokoll</w:t>
      </w:r>
    </w:p>
    <w:p w:rsidR="008D0029" w:rsidRDefault="008D0029" w:rsidP="008B3AA3">
      <w:pPr>
        <w:sectPr w:rsidR="008D0029" w:rsidSect="008D0029">
          <w:footerReference w:type="default" r:id="rId9"/>
          <w:pgSz w:w="11906" w:h="16838"/>
          <w:pgMar w:top="1417" w:right="1417" w:bottom="709" w:left="1417" w:header="708" w:footer="708" w:gutter="0"/>
          <w:pgNumType w:start="0"/>
          <w:cols w:space="708"/>
          <w:titlePg/>
          <w:docGrid w:linePitch="360"/>
        </w:sectPr>
      </w:pPr>
    </w:p>
    <w:p w:rsidR="008B3AA3" w:rsidRDefault="008B3AA3" w:rsidP="008B3AA3"/>
    <w:p w:rsidR="00A04247" w:rsidRDefault="00A04247" w:rsidP="008B3AA3"/>
    <w:p w:rsidR="008D0029" w:rsidRDefault="008D0029" w:rsidP="008B3AA3"/>
    <w:p w:rsidR="005A1B87" w:rsidRPr="008D0029" w:rsidRDefault="005A1B87" w:rsidP="008D0029">
      <w:pPr>
        <w:jc w:val="right"/>
      </w:pPr>
    </w:p>
    <w:p w:rsidR="00A90BD6" w:rsidRDefault="005A1B87">
      <w:pPr>
        <w:pStyle w:val="Inhaltsverzeichnisberschrift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58840" cy="1242695"/>
                <wp:effectExtent l="0" t="0" r="3810" b="0"/>
                <wp:wrapNone/>
                <wp:docPr id="2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840" cy="12426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30F01" w:rsidRPr="00E420A5" w:rsidRDefault="00D30F01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</w:rPr>
                            </w:pPr>
                            <w:r w:rsidRPr="00A90BD6">
                              <w:rPr>
                                <w:b/>
                              </w:rPr>
                              <w:t>Auf einen Blick:</w:t>
                            </w:r>
                          </w:p>
                          <w:p w:rsidR="00D30F01" w:rsidRPr="00B11446" w:rsidRDefault="00D30F01" w:rsidP="004944F3">
                            <w:pPr>
                              <w:rPr>
                                <w:color w:val="auto"/>
                              </w:rPr>
                            </w:pPr>
                            <w:r w:rsidRPr="00E420A5">
                              <w:rPr>
                                <w:rFonts w:asciiTheme="majorHAnsi" w:hAnsiTheme="majorHAnsi"/>
                                <w:color w:val="auto"/>
                              </w:rPr>
                              <w:t xml:space="preserve">In dem vorliegenden 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</w:rPr>
                              <w:t>Kurzprotokoll</w:t>
                            </w:r>
                            <w:r w:rsidRPr="00E420A5">
                              <w:rPr>
                                <w:rFonts w:asciiTheme="majorHAnsi" w:hAnsiTheme="majorHAnsi"/>
                                <w:color w:val="auto"/>
                              </w:rPr>
                              <w:t xml:space="preserve"> w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</w:rPr>
                              <w:t xml:space="preserve">ird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auto"/>
                              </w:rPr>
                              <w:t xml:space="preserve">ein Schülerversuch 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</w:rPr>
                              <w:t>beschrieben. Es werden die Verbrennungsprodukte, Wasser und Kohlenstoffdioxid, von Alkanen nachgewiesen.</w:t>
                            </w:r>
                            <w:r w:rsidR="002A032E">
                              <w:rPr>
                                <w:rFonts w:asciiTheme="majorHAnsi" w:hAnsiTheme="majorHAnsi"/>
                                <w:color w:val="auto"/>
                              </w:rPr>
                              <w:t xml:space="preserve"> Diese entstehen bei einer Verbrennungsreaktion von einem Alkan mit Sauerstoff.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1" o:spid="_x0000_s1026" type="#_x0000_t202" style="position:absolute;margin-left:0;margin-top:0;width:469.2pt;height:97.85pt;z-index:2517821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" fillcolor="white [3201]" strokecolor="#9bbb59 [3206]" strokeweight="1pt">
                <v:stroke dashstyle="dash"/>
                <v:shadow color="#868686"/>
                <v:textbox>
                  <w:txbxContent>
                    <w:p w:rsidR="00D30F01" w:rsidRPr="00E420A5" w:rsidRDefault="00D30F01">
                      <w:pPr>
                        <w:pBdr>
                          <w:bottom w:val="single" w:sz="6" w:space="1" w:color="auto"/>
                        </w:pBdr>
                        <w:rPr>
                          <w:b/>
                        </w:rPr>
                      </w:pPr>
                      <w:r w:rsidRPr="00A90BD6">
                        <w:rPr>
                          <w:b/>
                        </w:rPr>
                        <w:t>Auf einen Blick:</w:t>
                      </w:r>
                    </w:p>
                    <w:p w:rsidR="00D30F01" w:rsidRPr="00B11446" w:rsidRDefault="00D30F01" w:rsidP="004944F3">
                      <w:pPr>
                        <w:rPr>
                          <w:color w:val="auto"/>
                        </w:rPr>
                      </w:pPr>
                      <w:r w:rsidRPr="00E420A5">
                        <w:rPr>
                          <w:rFonts w:asciiTheme="majorHAnsi" w:hAnsiTheme="majorHAnsi"/>
                          <w:color w:val="auto"/>
                        </w:rPr>
                        <w:t xml:space="preserve">In dem vorliegenden </w:t>
                      </w:r>
                      <w:r>
                        <w:rPr>
                          <w:rFonts w:asciiTheme="majorHAnsi" w:hAnsiTheme="majorHAnsi"/>
                          <w:color w:val="auto"/>
                        </w:rPr>
                        <w:t>Kurzprotokoll</w:t>
                      </w:r>
                      <w:r w:rsidRPr="00E420A5">
                        <w:rPr>
                          <w:rFonts w:asciiTheme="majorHAnsi" w:hAnsiTheme="majorHAnsi"/>
                          <w:color w:val="auto"/>
                        </w:rPr>
                        <w:t xml:space="preserve"> w</w:t>
                      </w:r>
                      <w:r>
                        <w:rPr>
                          <w:rFonts w:asciiTheme="majorHAnsi" w:hAnsiTheme="majorHAnsi"/>
                          <w:color w:val="auto"/>
                        </w:rPr>
                        <w:t xml:space="preserve">ird </w:t>
                      </w:r>
                      <w:r>
                        <w:rPr>
                          <w:rFonts w:asciiTheme="majorHAnsi" w:hAnsiTheme="majorHAnsi"/>
                          <w:b/>
                          <w:color w:val="auto"/>
                        </w:rPr>
                        <w:t xml:space="preserve">ein Schülerversuch </w:t>
                      </w:r>
                      <w:r>
                        <w:rPr>
                          <w:rFonts w:asciiTheme="majorHAnsi" w:hAnsiTheme="majorHAnsi"/>
                          <w:color w:val="auto"/>
                        </w:rPr>
                        <w:t>beschrieben. Es werden die Verbrennungsprodukte, Wasser und Kohlenstoffdioxid, von Alkanen nachgewiesen.</w:t>
                      </w:r>
                      <w:r w:rsidR="002A032E">
                        <w:rPr>
                          <w:rFonts w:asciiTheme="majorHAnsi" w:hAnsiTheme="majorHAnsi"/>
                          <w:color w:val="auto"/>
                        </w:rPr>
                        <w:t xml:space="preserve"> Diese entstehen bei einer Verbrennungsreaktion von einem Alkan mit Sauerstoff.</w:t>
                      </w:r>
                    </w:p>
                  </w:txbxContent>
                </v:textbox>
              </v:shape>
            </w:pict>
          </mc:Fallback>
        </mc:AlternateContent>
      </w:r>
    </w:p>
    <w:p w:rsidR="00A90BD6" w:rsidRDefault="00A90BD6" w:rsidP="00A90BD6"/>
    <w:p w:rsidR="00A90BD6" w:rsidRDefault="00A90BD6" w:rsidP="00A90BD6"/>
    <w:p w:rsidR="00A90BD6" w:rsidRDefault="00A90BD6" w:rsidP="00A90BD6"/>
    <w:p w:rsidR="00A90BD6" w:rsidRDefault="00A90BD6" w:rsidP="00A90BD6"/>
    <w:p w:rsidR="00103E9F" w:rsidRPr="00A90BD6" w:rsidRDefault="002A032E" w:rsidP="002A032E">
      <w:pPr>
        <w:tabs>
          <w:tab w:val="left" w:pos="1234"/>
        </w:tabs>
      </w:pPr>
      <w:r>
        <w:tab/>
      </w:r>
    </w:p>
    <w:sdt>
      <w:sdtPr>
        <w:rPr>
          <w:rFonts w:ascii="Cambria" w:eastAsiaTheme="minorHAnsi" w:hAnsi="Cambria" w:cstheme="minorBidi"/>
          <w:b w:val="0"/>
          <w:bCs w:val="0"/>
          <w:color w:val="1D1B11" w:themeColor="background2" w:themeShade="1A"/>
          <w:sz w:val="22"/>
          <w:szCs w:val="22"/>
        </w:rPr>
        <w:id w:val="18320642"/>
        <w:docPartObj>
          <w:docPartGallery w:val="Table of Contents"/>
          <w:docPartUnique/>
        </w:docPartObj>
      </w:sdtPr>
      <w:sdtEndPr/>
      <w:sdtContent>
        <w:p w:rsidR="00E26180" w:rsidRDefault="00E26180">
          <w:pPr>
            <w:pStyle w:val="Inhaltsverzeichnisberschrift"/>
          </w:pPr>
          <w:r w:rsidRPr="00E26180">
            <w:rPr>
              <w:color w:val="auto"/>
            </w:rPr>
            <w:t>Inhalt</w:t>
          </w:r>
        </w:p>
        <w:p w:rsidR="00E26180" w:rsidRPr="00E26180" w:rsidRDefault="00E26180" w:rsidP="00E26180"/>
        <w:p w:rsidR="00A04247" w:rsidRDefault="00A95008">
          <w:pPr>
            <w:pStyle w:val="Verzeichnis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r>
            <w:fldChar w:fldCharType="begin"/>
          </w:r>
          <w:r w:rsidR="00E26180">
            <w:instrText xml:space="preserve"> TOC \o "1-3" \h \z \u </w:instrText>
          </w:r>
          <w:r>
            <w:fldChar w:fldCharType="separate"/>
          </w:r>
          <w:hyperlink w:anchor="_Toc457937632" w:history="1">
            <w:r w:rsidR="00A04247" w:rsidRPr="00284753">
              <w:rPr>
                <w:rStyle w:val="Hyperlink"/>
                <w:noProof/>
              </w:rPr>
              <w:t>1</w:t>
            </w:r>
            <w:r w:rsidR="00A04247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A04247" w:rsidRPr="00284753">
              <w:rPr>
                <w:rStyle w:val="Hyperlink"/>
                <w:noProof/>
              </w:rPr>
              <w:t>Weitere Schülerversuche</w:t>
            </w:r>
            <w:r w:rsidR="00A0424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04247">
              <w:rPr>
                <w:noProof/>
                <w:webHidden/>
              </w:rPr>
              <w:instrText xml:space="preserve"> PAGEREF _Toc457937632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7FE0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247" w:rsidRDefault="00A8640F">
          <w:pPr>
            <w:pStyle w:val="Verzeichnis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57937633" w:history="1">
            <w:r w:rsidR="00A04247" w:rsidRPr="00284753">
              <w:rPr>
                <w:rStyle w:val="Hyperlink"/>
                <w:noProof/>
              </w:rPr>
              <w:t>1.1</w:t>
            </w:r>
            <w:r w:rsidR="00A04247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A04247" w:rsidRPr="00284753">
              <w:rPr>
                <w:rStyle w:val="Hyperlink"/>
                <w:noProof/>
              </w:rPr>
              <w:t>V1 – Verbrennungsprodukte von Alkanen</w:t>
            </w:r>
            <w:r w:rsidR="00A04247">
              <w:rPr>
                <w:noProof/>
                <w:webHidden/>
              </w:rPr>
              <w:tab/>
            </w:r>
            <w:r w:rsidR="00A95008">
              <w:rPr>
                <w:noProof/>
                <w:webHidden/>
              </w:rPr>
              <w:fldChar w:fldCharType="begin"/>
            </w:r>
            <w:r w:rsidR="00A04247">
              <w:rPr>
                <w:noProof/>
                <w:webHidden/>
              </w:rPr>
              <w:instrText xml:space="preserve"> PAGEREF _Toc457937633 \h </w:instrText>
            </w:r>
            <w:r w:rsidR="00A95008">
              <w:rPr>
                <w:noProof/>
                <w:webHidden/>
              </w:rPr>
            </w:r>
            <w:r w:rsidR="00A95008">
              <w:rPr>
                <w:noProof/>
                <w:webHidden/>
              </w:rPr>
              <w:fldChar w:fldCharType="separate"/>
            </w:r>
            <w:r w:rsidR="00997FE0">
              <w:rPr>
                <w:noProof/>
                <w:webHidden/>
              </w:rPr>
              <w:t>1</w:t>
            </w:r>
            <w:r w:rsidR="00A95008">
              <w:rPr>
                <w:noProof/>
                <w:webHidden/>
              </w:rPr>
              <w:fldChar w:fldCharType="end"/>
            </w:r>
          </w:hyperlink>
        </w:p>
        <w:p w:rsidR="00E26180" w:rsidRDefault="00A95008">
          <w:r>
            <w:fldChar w:fldCharType="end"/>
          </w:r>
        </w:p>
      </w:sdtContent>
    </w:sdt>
    <w:p w:rsidR="00E26180" w:rsidRDefault="00E26180" w:rsidP="00E26180"/>
    <w:p w:rsidR="008D0029" w:rsidRDefault="008D0029" w:rsidP="00E26180">
      <w:pPr>
        <w:sectPr w:rsidR="008D0029" w:rsidSect="008D0029">
          <w:type w:val="continuous"/>
          <w:pgSz w:w="11906" w:h="16838"/>
          <w:pgMar w:top="1417" w:right="1417" w:bottom="709" w:left="1417" w:header="708" w:footer="708" w:gutter="0"/>
          <w:pgNumType w:start="0"/>
          <w:cols w:space="708"/>
          <w:titlePg/>
          <w:docGrid w:linePitch="360"/>
        </w:sectPr>
      </w:pPr>
    </w:p>
    <w:p w:rsidR="005B0270" w:rsidRDefault="005B0270" w:rsidP="00E26180"/>
    <w:p w:rsidR="008D0029" w:rsidRPr="008D0029" w:rsidRDefault="008D0029" w:rsidP="008D0029"/>
    <w:p w:rsidR="008D0029" w:rsidRPr="008D0029" w:rsidRDefault="008D0029" w:rsidP="008D0029">
      <w:pPr>
        <w:jc w:val="right"/>
      </w:pPr>
    </w:p>
    <w:p w:rsidR="008D0029" w:rsidRDefault="008D0029" w:rsidP="008D0029"/>
    <w:p w:rsidR="008D0029" w:rsidRDefault="008D0029" w:rsidP="008D0029"/>
    <w:p w:rsidR="008D0029" w:rsidRDefault="008D0029" w:rsidP="008D0029"/>
    <w:p w:rsidR="008D0029" w:rsidRPr="008D0029" w:rsidRDefault="008D0029" w:rsidP="008D0029">
      <w:pPr>
        <w:jc w:val="right"/>
      </w:pPr>
      <w:bookmarkStart w:id="0" w:name="_GoBack"/>
      <w:bookmarkEnd w:id="0"/>
    </w:p>
    <w:p w:rsidR="008D0029" w:rsidRDefault="008D0029" w:rsidP="008D0029"/>
    <w:p w:rsidR="005B0270" w:rsidRPr="008D0029" w:rsidRDefault="005B0270" w:rsidP="008D0029">
      <w:pPr>
        <w:sectPr w:rsidR="005B0270" w:rsidRPr="008D0029" w:rsidSect="008D0029">
          <w:type w:val="continuous"/>
          <w:pgSz w:w="11906" w:h="16838"/>
          <w:pgMar w:top="1417" w:right="1417" w:bottom="709" w:left="1417" w:header="708" w:footer="708" w:gutter="0"/>
          <w:pgNumType w:start="0"/>
          <w:cols w:space="708"/>
          <w:docGrid w:linePitch="360"/>
        </w:sectPr>
      </w:pPr>
    </w:p>
    <w:p w:rsidR="0086227B" w:rsidRDefault="00984EF9" w:rsidP="0086227B">
      <w:pPr>
        <w:pStyle w:val="berschrift1"/>
      </w:pPr>
      <w:bookmarkStart w:id="1" w:name="_Toc457937632"/>
      <w:r>
        <w:lastRenderedPageBreak/>
        <w:t>Weitere</w:t>
      </w:r>
      <w:r w:rsidR="00B51138">
        <w:t>r</w:t>
      </w:r>
      <w:r>
        <w:t xml:space="preserve"> </w:t>
      </w:r>
      <w:r w:rsidR="00CC3044">
        <w:t>Schülerversuch</w:t>
      </w:r>
      <w:bookmarkEnd w:id="1"/>
    </w:p>
    <w:p w:rsidR="00B64674" w:rsidRPr="00CD2219" w:rsidRDefault="005A1B87" w:rsidP="00B64674">
      <w:pPr>
        <w:pStyle w:val="berschrift2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415290</wp:posOffset>
                </wp:positionV>
                <wp:extent cx="5873115" cy="814070"/>
                <wp:effectExtent l="0" t="0" r="0" b="5080"/>
                <wp:wrapSquare wrapText="bothSides"/>
                <wp:docPr id="6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8140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4AA4" w:rsidRDefault="00914AA4" w:rsidP="00CC304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In diesem Versuch werden die Produkte nachgewiesen, die bei einer Verbrennungsreaktion von Alkanen mit Sauerstoff entstehen. Die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sollten bereits die Nachweisreaktion von Kohlenstoffdioxid mit einer Calciumhydroxid-Lösung kennen.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27" type="#_x0000_t202" style="position:absolute;left:0;text-align:left;margin-left:-.1pt;margin-top:32.7pt;width:462.45pt;height:64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" fillcolor="white [3201]" strokecolor="#4bacc6 [3208]" strokeweight="1pt">
                <v:stroke dashstyle="dash"/>
                <v:shadow color="#868686"/>
                <v:textbox>
                  <w:txbxContent>
                    <w:p w:rsidR="00914AA4" w:rsidRDefault="00914AA4" w:rsidP="00CC304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In diesem Versuch werden die Produkte nachgewiesen, die bei einer Verbrennungsreaktion von Alkanen mit Sauerstoff entstehen. Die SuS sollten bereits die Nachweisreaktion von Kohlenstoffdioxid mit einer Calciumhydroxid-Lösung kennen.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" w:name="_Toc457937633"/>
      <w:r w:rsidR="00B64674">
        <w:t xml:space="preserve">V1 – </w:t>
      </w:r>
      <w:r w:rsidR="00CC3044">
        <w:rPr>
          <w:color w:val="auto"/>
        </w:rPr>
        <w:t>Verbrennungsprodukte von Alkanen</w:t>
      </w:r>
      <w:bookmarkEnd w:id="2"/>
    </w:p>
    <w:p w:rsidR="00B64674" w:rsidRDefault="00B64674" w:rsidP="00B64674">
      <w:pPr>
        <w:pStyle w:val="berschrift2"/>
        <w:numPr>
          <w:ilvl w:val="0"/>
          <w:numId w:val="0"/>
        </w:numPr>
      </w:pPr>
    </w:p>
    <w:tbl>
      <w:tblPr>
        <w:tblW w:w="931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009"/>
        <w:gridCol w:w="1008"/>
        <w:gridCol w:w="1008"/>
        <w:gridCol w:w="1174"/>
        <w:gridCol w:w="992"/>
        <w:gridCol w:w="974"/>
        <w:gridCol w:w="1008"/>
        <w:gridCol w:w="1133"/>
      </w:tblGrid>
      <w:tr w:rsidR="00B64674" w:rsidTr="00E420A5">
        <w:tc>
          <w:tcPr>
            <w:tcW w:w="9315" w:type="dxa"/>
            <w:gridSpan w:val="9"/>
            <w:tcBorders>
              <w:top w:val="single" w:sz="8" w:space="0" w:color="4F81BD"/>
              <w:left w:val="single" w:sz="8" w:space="0" w:color="4F81BD"/>
              <w:bottom w:val="nil"/>
              <w:right w:val="single" w:sz="8" w:space="0" w:color="4F81BD"/>
            </w:tcBorders>
            <w:shd w:val="clear" w:color="auto" w:fill="4F81BD"/>
            <w:vAlign w:val="center"/>
            <w:hideMark/>
          </w:tcPr>
          <w:p w:rsidR="00B64674" w:rsidRDefault="00B64674" w:rsidP="008F50FC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Gefahrenstoffe</w:t>
            </w:r>
          </w:p>
        </w:tc>
      </w:tr>
      <w:tr w:rsidR="00B64674" w:rsidTr="00E420A5">
        <w:trPr>
          <w:trHeight w:val="437"/>
        </w:trPr>
        <w:tc>
          <w:tcPr>
            <w:tcW w:w="3026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vAlign w:val="center"/>
            <w:hideMark/>
          </w:tcPr>
          <w:p w:rsidR="00B64674" w:rsidRDefault="00B11446" w:rsidP="00885578">
            <w:pPr>
              <w:spacing w:after="0"/>
              <w:jc w:val="center"/>
              <w:rPr>
                <w:b/>
                <w:bCs/>
              </w:rPr>
            </w:pPr>
            <w:r w:rsidRPr="00885578">
              <w:t>Propan</w:t>
            </w:r>
          </w:p>
        </w:tc>
        <w:tc>
          <w:tcPr>
            <w:tcW w:w="3174" w:type="dxa"/>
            <w:gridSpan w:val="3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B64674" w:rsidRDefault="00885578" w:rsidP="008F50FC">
            <w:pPr>
              <w:spacing w:after="0"/>
              <w:jc w:val="center"/>
            </w:pPr>
            <w:r>
              <w:t>H: 220-280</w:t>
            </w:r>
          </w:p>
        </w:tc>
        <w:tc>
          <w:tcPr>
            <w:tcW w:w="3115" w:type="dxa"/>
            <w:gridSpan w:val="3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B64674" w:rsidRDefault="00885578" w:rsidP="008F50FC">
            <w:pPr>
              <w:spacing w:after="0"/>
              <w:jc w:val="center"/>
            </w:pPr>
            <w:r>
              <w:t>P: 210-381-403-377</w:t>
            </w:r>
          </w:p>
        </w:tc>
      </w:tr>
      <w:tr w:rsidR="00A04247" w:rsidTr="00E420A5">
        <w:trPr>
          <w:trHeight w:val="437"/>
        </w:trPr>
        <w:tc>
          <w:tcPr>
            <w:tcW w:w="3026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vAlign w:val="center"/>
            <w:hideMark/>
          </w:tcPr>
          <w:p w:rsidR="00A04247" w:rsidRPr="006011E6" w:rsidRDefault="00B11446" w:rsidP="00885578">
            <w:pPr>
              <w:jc w:val="center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Calciumhydroxid-Lösung</w:t>
            </w:r>
          </w:p>
        </w:tc>
        <w:tc>
          <w:tcPr>
            <w:tcW w:w="3174" w:type="dxa"/>
            <w:gridSpan w:val="3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A04247" w:rsidRPr="006011E6" w:rsidRDefault="00B11446" w:rsidP="00885578">
            <w:pPr>
              <w:jc w:val="center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H: 315-318-</w:t>
            </w:r>
            <w:r w:rsidR="00A04247" w:rsidRPr="006011E6">
              <w:rPr>
                <w:rFonts w:asciiTheme="majorHAnsi" w:hAnsiTheme="majorHAnsi"/>
                <w:bCs/>
              </w:rPr>
              <w:t>335</w:t>
            </w:r>
          </w:p>
        </w:tc>
        <w:tc>
          <w:tcPr>
            <w:tcW w:w="3115" w:type="dxa"/>
            <w:gridSpan w:val="3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A04247" w:rsidRPr="006011E6" w:rsidRDefault="00B11446" w:rsidP="00885578">
            <w:pPr>
              <w:ind w:left="317" w:hanging="284"/>
              <w:jc w:val="center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P: 260-280-305+351+338</w:t>
            </w:r>
          </w:p>
        </w:tc>
      </w:tr>
      <w:tr w:rsidR="00885578" w:rsidTr="00E420A5">
        <w:trPr>
          <w:trHeight w:val="437"/>
        </w:trPr>
        <w:tc>
          <w:tcPr>
            <w:tcW w:w="3026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vAlign w:val="center"/>
            <w:hideMark/>
          </w:tcPr>
          <w:p w:rsidR="00885578" w:rsidRDefault="00885578" w:rsidP="00885578">
            <w:pPr>
              <w:jc w:val="center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Calciumcarbonat</w:t>
            </w:r>
          </w:p>
        </w:tc>
        <w:tc>
          <w:tcPr>
            <w:tcW w:w="3174" w:type="dxa"/>
            <w:gridSpan w:val="3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885578" w:rsidRDefault="00885578" w:rsidP="00885578">
            <w:pPr>
              <w:jc w:val="center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H: -</w:t>
            </w:r>
          </w:p>
        </w:tc>
        <w:tc>
          <w:tcPr>
            <w:tcW w:w="3115" w:type="dxa"/>
            <w:gridSpan w:val="3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885578" w:rsidRDefault="00885578" w:rsidP="00885578">
            <w:pPr>
              <w:ind w:left="317" w:hanging="284"/>
              <w:jc w:val="center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P: -</w:t>
            </w:r>
          </w:p>
        </w:tc>
      </w:tr>
      <w:tr w:rsidR="00A04247" w:rsidTr="00E420A5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vAlign w:val="center"/>
            <w:hideMark/>
          </w:tcPr>
          <w:p w:rsidR="00A04247" w:rsidRDefault="00B11446" w:rsidP="008F50FC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11098" cy="511200"/>
                  <wp:effectExtent l="19050" t="0" r="3252" b="0"/>
                  <wp:docPr id="224" name="Bild 10" descr="C:\Users\Friedrich.F\Desktop\SVP Chemie 2\Protokolle\Piktogramme\Ätz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iedrich.F\Desktop\SVP Chemie 2\Protokolle\Piktogramme\Ätz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98" cy="5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A04247" w:rsidRDefault="00A04247" w:rsidP="008F50F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1098" cy="511200"/>
                  <wp:effectExtent l="19050" t="0" r="3252" b="0"/>
                  <wp:docPr id="20" name="Bild 9" descr="C:\Users\Friedrich.F\Desktop\SVP Chemie\Protokolle\Piktogramme\Brandförder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riedrich.F\Desktop\SVP Chemie\Protokolle\Piktogramme\Brandförder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98" cy="5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A04247" w:rsidRDefault="00B11446" w:rsidP="008F50F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1098" cy="511200"/>
                  <wp:effectExtent l="19050" t="0" r="3252" b="0"/>
                  <wp:docPr id="227" name="Bild 15" descr="C:\Users\Friedrich.F\Desktop\SVP Chemie 2\Protokolle\Piktogramme\Brenn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riedrich.F\Desktop\SVP Chemie 2\Protokolle\Piktogramme\Brenn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98" cy="5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A04247" w:rsidRDefault="00A04247" w:rsidP="008F50F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8795" cy="518795"/>
                  <wp:effectExtent l="19050" t="0" r="0" b="0"/>
                  <wp:docPr id="22" name="Grafik 125" descr="Beschreibung: Beschreibung: C:\Users\Kristina\Desktop\SVP Chemie\Piktogramme\Explosionsgefa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 descr="Beschreibung: Beschreibung: C:\Users\Kristina\Desktop\SVP Chemie\Piktogramme\Explosionsgefah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A04247" w:rsidRDefault="00A04247" w:rsidP="008F50F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2465" cy="511200"/>
                  <wp:effectExtent l="19050" t="0" r="1885" b="0"/>
                  <wp:docPr id="23" name="Bild 8" descr="C:\Users\Friedrich.F\Desktop\SVP Chemie\Protokolle\Piktogramme\Gasflas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riedrich.F\Desktop\SVP Chemie\Protokolle\Piktogramme\Gasflas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65" cy="5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A04247" w:rsidRDefault="00A04247" w:rsidP="008F50F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8795" cy="518795"/>
                  <wp:effectExtent l="19050" t="0" r="0" b="0"/>
                  <wp:docPr id="24" name="Grafik 123" descr="Beschreibung: Beschreibung: C:\Users\Kristina\Desktop\SVP Chemie\Piktogramme\Gesundheitsgefa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 descr="Beschreibung: Beschreibung: C:\Users\Kristina\Desktop\SVP Chemie\Piktogramme\Gesundheitsgefah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A04247" w:rsidRDefault="00A04247" w:rsidP="008F50F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8795" cy="518795"/>
                  <wp:effectExtent l="19050" t="0" r="0" b="0"/>
                  <wp:docPr id="25" name="Grafik 122" descr="Beschreibung: Beschreibung: C:\Users\Kristina\Desktop\SVP Chemie\Piktogramme\Gift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 descr="Beschreibung: Beschreibung: C:\Users\Kristina\Desktop\SVP Chemie\Piktogramme\Gift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vAlign w:val="center"/>
            <w:hideMark/>
          </w:tcPr>
          <w:p w:rsidR="00A04247" w:rsidRDefault="00A04247" w:rsidP="008F50F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1200" cy="507788"/>
                  <wp:effectExtent l="19050" t="0" r="3150" b="0"/>
                  <wp:docPr id="26" name="Bild 1" descr="C:\Users\Friedrich.F\Desktop\SVP Chemie\Protokolle\Piktogramme\Reiz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iedrich.F\Desktop\SVP Chemie\Protokolle\Piktogramme\Reiz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00" cy="507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A04247" w:rsidRDefault="00A04247" w:rsidP="008F50F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8795" cy="518795"/>
                  <wp:effectExtent l="19050" t="0" r="0" b="0"/>
                  <wp:docPr id="27" name="Grafik 120" descr="Beschreibung: Beschreibung: C:\Users\Kristina\Desktop\SVP Chemie\Piktogramme\Umweltgefa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 descr="Beschreibung: Beschreibung: C:\Users\Kristina\Desktop\SVP Chemie\Piktogramme\Umweltgefah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674" w:rsidRDefault="00B64674" w:rsidP="00B64674">
      <w:pPr>
        <w:tabs>
          <w:tab w:val="left" w:pos="1701"/>
          <w:tab w:val="left" w:pos="1985"/>
        </w:tabs>
      </w:pPr>
    </w:p>
    <w:p w:rsidR="00B64674" w:rsidRDefault="00B64674" w:rsidP="00B64674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</w:r>
      <w:r w:rsidR="00885578">
        <w:t>2 Standzylinder, Hausgas-Anschluss, 2 Uhrgläser</w:t>
      </w:r>
      <w:r w:rsidR="00D30F01">
        <w:t xml:space="preserve">, </w:t>
      </w:r>
      <w:r w:rsidR="00201787">
        <w:t>Brennspan, Feuerzeug</w:t>
      </w:r>
      <w:r w:rsidR="00D30F01">
        <w:t>, feuerfeste Unterlage</w:t>
      </w:r>
    </w:p>
    <w:p w:rsidR="00B64674" w:rsidRDefault="00B64674" w:rsidP="00B64674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</w:r>
      <w:r w:rsidR="00885578">
        <w:t xml:space="preserve">Propan, </w:t>
      </w:r>
      <w:proofErr w:type="spellStart"/>
      <w:r w:rsidR="00885578">
        <w:t>dest</w:t>
      </w:r>
      <w:proofErr w:type="spellEnd"/>
      <w:r w:rsidR="00885578">
        <w:t xml:space="preserve">. Wasser, </w:t>
      </w:r>
      <w:proofErr w:type="spellStart"/>
      <w:r w:rsidR="00885578">
        <w:t>Calciumhydroxid.Lösung</w:t>
      </w:r>
      <w:proofErr w:type="spellEnd"/>
    </w:p>
    <w:p w:rsidR="00A04247" w:rsidRDefault="002B4110" w:rsidP="00D30F01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>
        <w:tab/>
      </w:r>
      <w:r w:rsidR="00885578">
        <w:t xml:space="preserve">Es wird ein Standzylinder mit destilliertem Wasser ausgewaschen und getrocknet. Die Innenwand des zweiten Standzylinders wird mit einer Calciumhydroxid-Lösung befeuchtet. Beide Standzylinder werden </w:t>
      </w:r>
      <w:r w:rsidR="00F05DAE">
        <w:t>mit Propan im Abzug</w:t>
      </w:r>
      <w:r w:rsidR="00D30F01">
        <w:t xml:space="preserve"> u</w:t>
      </w:r>
      <w:r w:rsidR="00885578">
        <w:t xml:space="preserve">nd mit </w:t>
      </w:r>
      <w:r w:rsidR="00D30F01">
        <w:t xml:space="preserve">den </w:t>
      </w:r>
      <w:r w:rsidR="00885578">
        <w:t xml:space="preserve">Uhrgläsern </w:t>
      </w:r>
      <w:r w:rsidR="00D30F01">
        <w:t xml:space="preserve">verschlossen. Wenn die </w:t>
      </w:r>
      <w:proofErr w:type="spellStart"/>
      <w:r w:rsidR="00D30F01">
        <w:t>SuS</w:t>
      </w:r>
      <w:proofErr w:type="spellEnd"/>
      <w:r w:rsidR="00D30F01">
        <w:t xml:space="preserve"> mit der Handhabung nicht geübt sind, sollte das Befüllen von der Lehrperson übernommen werden. Anschließend kann das Gas in den Standzylindern mit einem langen Streichholz entzündet werden.</w:t>
      </w:r>
    </w:p>
    <w:p w:rsidR="00B64674" w:rsidRDefault="00B64674" w:rsidP="00B64674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  <w:r>
        <w:tab/>
      </w:r>
      <w:r w:rsidR="00D30F01">
        <w:t>In dem ersten Standzylinder bilden sich kleine Tröpfchen an der Wandinnenseite. In dem zweiten Standzylinder trübt sich die Wandinnenseite weiß.</w:t>
      </w:r>
    </w:p>
    <w:p w:rsidR="00715781" w:rsidRDefault="00A04247" w:rsidP="00A04247">
      <w:pPr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2648945" cy="1984283"/>
            <wp:effectExtent l="0" t="323850" r="0" b="320767"/>
            <wp:docPr id="30" name="Grafik 29" descr="20160729_15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9_152229.jpg"/>
                    <pic:cNvPicPr/>
                  </pic:nvPicPr>
                  <pic:blipFill>
                    <a:blip r:embed="rId8">
                      <a:lum contrast="2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1722" cy="198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674" w:rsidRDefault="00E0575E" w:rsidP="00B64674">
      <w:pPr>
        <w:pStyle w:val="Beschriftung"/>
        <w:jc w:val="center"/>
      </w:pPr>
      <w:r>
        <w:t xml:space="preserve">Abbildung 1 – Links: </w:t>
      </w:r>
      <w:r w:rsidR="00B668DC">
        <w:t>Mit destilliertem</w:t>
      </w:r>
      <w:r w:rsidR="00D30F01">
        <w:t xml:space="preserve"> Wasser ausgewaschener Standzylinder. Rechts: Mit </w:t>
      </w:r>
      <w:r w:rsidR="00B668DC">
        <w:t xml:space="preserve">einer </w:t>
      </w:r>
      <w:r w:rsidR="00D30F01">
        <w:t>Calciumhydro</w:t>
      </w:r>
      <w:r w:rsidR="00B668DC">
        <w:t xml:space="preserve">xid-Lösung befeuchteter </w:t>
      </w:r>
      <w:proofErr w:type="gramStart"/>
      <w:r w:rsidR="00B668DC">
        <w:t>Standzy</w:t>
      </w:r>
      <w:r w:rsidR="00D30F01">
        <w:t>linder.</w:t>
      </w:r>
      <w:r w:rsidR="005F29E5">
        <w:t>+</w:t>
      </w:r>
      <w:proofErr w:type="gramEnd"/>
    </w:p>
    <w:p w:rsidR="004122ED" w:rsidRPr="004122ED" w:rsidRDefault="004122ED" w:rsidP="004122ED">
      <w:pPr>
        <w:rPr>
          <w:sz w:val="2"/>
        </w:rPr>
      </w:pPr>
    </w:p>
    <w:p w:rsidR="005F29E5" w:rsidRDefault="00894A29" w:rsidP="005F29E5">
      <w:pPr>
        <w:tabs>
          <w:tab w:val="left" w:pos="1701"/>
          <w:tab w:val="left" w:pos="1985"/>
        </w:tabs>
        <w:ind w:left="1980" w:hanging="1980"/>
      </w:pPr>
      <w:r>
        <w:t>Deutung:</w:t>
      </w:r>
      <w:r>
        <w:tab/>
      </w:r>
      <w:r>
        <w:tab/>
      </w:r>
      <w:r>
        <w:tab/>
      </w:r>
      <w:r w:rsidR="00D30F01">
        <w:t xml:space="preserve">Im ersten Standzylinder bilden sich kleine </w:t>
      </w:r>
      <w:proofErr w:type="spellStart"/>
      <w:r w:rsidR="00D30F01">
        <w:t>Wassertröpfchen</w:t>
      </w:r>
      <w:proofErr w:type="spellEnd"/>
      <w:r w:rsidR="00D30F01">
        <w:t xml:space="preserve">, die als Wasserdampf kurzzeitig an der Wandinnenseite zu beobachten sind. Da der Standzylinder zuvor trocken war, kann darauf geschlossen werden, dass </w:t>
      </w:r>
      <w:r w:rsidR="005F29E5">
        <w:t xml:space="preserve">sich </w:t>
      </w:r>
      <w:r w:rsidR="00D30F01">
        <w:t xml:space="preserve">Wasser </w:t>
      </w:r>
      <w:r w:rsidR="005F29E5">
        <w:t xml:space="preserve">als </w:t>
      </w:r>
      <w:r w:rsidR="00D30F01">
        <w:t>ein Produkt bei der</w:t>
      </w:r>
      <w:r w:rsidR="005F29E5">
        <w:t xml:space="preserve"> Verbrennung von einem Alkan bildet. Im zweiten Standzylinder dient die Calciumhydroxid-Lösung als Nachweismittel für Kohlenstoffdioxid. Wird Kohlenstoffdioxid in die Calciumhydroxid-Lösung eingeleitet trübt sich die Lösung, es fällt Calciumcarbonat aus. Somit ist Kohlenstoffdioxid ein weiteres Produkt bei der Verbrennung von Alkanen.</w:t>
      </w:r>
    </w:p>
    <w:p w:rsidR="005F29E5" w:rsidRDefault="005F29E5" w:rsidP="005F29E5">
      <w:pPr>
        <w:tabs>
          <w:tab w:val="left" w:pos="1701"/>
          <w:tab w:val="left" w:pos="1985"/>
        </w:tabs>
        <w:ind w:left="1980" w:hanging="1980"/>
      </w:pPr>
      <w:r>
        <w:tab/>
      </w:r>
      <w:r>
        <w:tab/>
        <w:t>Reaktionsgleichungen:</w:t>
      </w:r>
    </w:p>
    <w:p w:rsidR="005F29E5" w:rsidRPr="005F29E5" w:rsidRDefault="005F29E5" w:rsidP="005F29E5">
      <w:pPr>
        <w:tabs>
          <w:tab w:val="left" w:pos="1701"/>
          <w:tab w:val="left" w:pos="1985"/>
        </w:tabs>
        <w:ind w:left="1980" w:hanging="1980"/>
      </w:pPr>
      <w:r>
        <w:tab/>
      </w:r>
      <w: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8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 xml:space="preserve">5 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/>
              </w:rPr>
              <m:t>(g)</m:t>
            </m:r>
          </m:sub>
        </m:sSub>
        <m:r>
          <m:rPr>
            <m:sty m:val="p"/>
          </m:rPr>
          <w:rPr>
            <w:rFonts w:ascii="Cambria Math" w:hAnsi="Cambria Math"/>
          </w:rPr>
          <m:t>→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 CO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(g)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4 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(l)</m:t>
            </m:r>
          </m:sub>
        </m:sSub>
      </m:oMath>
    </w:p>
    <w:p w:rsidR="00B11446" w:rsidRPr="00914AA4" w:rsidRDefault="005F29E5" w:rsidP="00914AA4">
      <w:pPr>
        <w:tabs>
          <w:tab w:val="left" w:pos="1701"/>
          <w:tab w:val="left" w:pos="1985"/>
        </w:tabs>
        <w:ind w:left="1980" w:hanging="1980"/>
      </w:pPr>
      <w:r w:rsidRPr="005F29E5">
        <w:tab/>
      </w:r>
      <w:r w:rsidRPr="005F29E5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Ca(OH)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CO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(g)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→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CaCO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(s)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↓+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(l)</m:t>
            </m:r>
          </m:sub>
        </m:sSub>
      </m:oMath>
    </w:p>
    <w:p w:rsidR="00A04247" w:rsidRDefault="00A04247" w:rsidP="00914AA4">
      <w:pPr>
        <w:tabs>
          <w:tab w:val="left" w:pos="1985"/>
        </w:tabs>
        <w:ind w:left="1985" w:hanging="1985"/>
      </w:pPr>
      <w:r>
        <w:t>Entsorgung:</w:t>
      </w:r>
      <w:r>
        <w:tab/>
      </w:r>
      <w:r w:rsidRPr="006011E6">
        <w:rPr>
          <w:rFonts w:asciiTheme="majorHAnsi" w:hAnsiTheme="majorHAnsi"/>
        </w:rPr>
        <w:t xml:space="preserve">Das </w:t>
      </w:r>
      <w:r w:rsidR="00914AA4">
        <w:rPr>
          <w:rFonts w:asciiTheme="majorHAnsi" w:hAnsiTheme="majorHAnsi"/>
        </w:rPr>
        <w:t>Gas</w:t>
      </w:r>
      <w:r w:rsidRPr="006011E6">
        <w:rPr>
          <w:rFonts w:asciiTheme="majorHAnsi" w:hAnsiTheme="majorHAnsi"/>
        </w:rPr>
        <w:t xml:space="preserve"> verbrennt vollständig. </w:t>
      </w:r>
      <w:r w:rsidR="00B11446">
        <w:rPr>
          <w:rFonts w:asciiTheme="majorHAnsi" w:hAnsiTheme="majorHAnsi"/>
        </w:rPr>
        <w:t>Die restliche Calciumhydroxid-Lösung wird in den anorganischen Abfall mit Schwermetallen entsorgt.</w:t>
      </w:r>
      <w:r w:rsidR="00914AA4">
        <w:rPr>
          <w:rFonts w:asciiTheme="majorHAnsi" w:hAnsiTheme="majorHAnsi"/>
        </w:rPr>
        <w:t xml:space="preserve"> Der pH-Wert sollte kontrolliert werden.</w:t>
      </w:r>
    </w:p>
    <w:p w:rsidR="00FE67CE" w:rsidRPr="00B11446" w:rsidRDefault="00B64674" w:rsidP="00B11446">
      <w:pPr>
        <w:spacing w:line="276" w:lineRule="auto"/>
        <w:ind w:left="1985" w:hanging="1985"/>
        <w:jc w:val="left"/>
      </w:pPr>
      <w:r>
        <w:t>Literatur:</w:t>
      </w:r>
      <w:r>
        <w:tab/>
      </w:r>
      <w:r w:rsidR="00A04247" w:rsidRPr="006011E6">
        <w:rPr>
          <w:rFonts w:asciiTheme="majorHAnsi" w:hAnsiTheme="majorHAnsi"/>
        </w:rPr>
        <w:t xml:space="preserve">K. </w:t>
      </w:r>
      <w:proofErr w:type="spellStart"/>
      <w:r w:rsidR="00A04247" w:rsidRPr="006011E6">
        <w:rPr>
          <w:rFonts w:asciiTheme="majorHAnsi" w:hAnsiTheme="majorHAnsi"/>
        </w:rPr>
        <w:t>Häuseler</w:t>
      </w:r>
      <w:proofErr w:type="spellEnd"/>
      <w:r w:rsidR="00A04247" w:rsidRPr="006011E6">
        <w:rPr>
          <w:rFonts w:asciiTheme="majorHAnsi" w:hAnsiTheme="majorHAnsi"/>
        </w:rPr>
        <w:t xml:space="preserve">, H. </w:t>
      </w:r>
      <w:proofErr w:type="spellStart"/>
      <w:r w:rsidR="00A04247" w:rsidRPr="006011E6">
        <w:rPr>
          <w:rFonts w:asciiTheme="majorHAnsi" w:hAnsiTheme="majorHAnsi"/>
        </w:rPr>
        <w:t>Rampf</w:t>
      </w:r>
      <w:proofErr w:type="spellEnd"/>
      <w:r w:rsidR="00A04247" w:rsidRPr="006011E6">
        <w:rPr>
          <w:rFonts w:asciiTheme="majorHAnsi" w:hAnsiTheme="majorHAnsi"/>
        </w:rPr>
        <w:t xml:space="preserve">, R. Reichelt, R. (1995). Experimente für den Chemieunterricht. </w:t>
      </w:r>
      <w:proofErr w:type="spellStart"/>
      <w:r w:rsidR="00A04247" w:rsidRPr="006011E6">
        <w:rPr>
          <w:rFonts w:asciiTheme="majorHAnsi" w:hAnsiTheme="majorHAnsi"/>
        </w:rPr>
        <w:t>Oldenbourg</w:t>
      </w:r>
      <w:proofErr w:type="spellEnd"/>
      <w:r w:rsidR="00A04247" w:rsidRPr="006011E6">
        <w:rPr>
          <w:rFonts w:asciiTheme="majorHAnsi" w:hAnsiTheme="majorHAnsi"/>
        </w:rPr>
        <w:t xml:space="preserve"> Schulbuchverlag, 2. Auflage, S. 218.</w:t>
      </w:r>
    </w:p>
    <w:sectPr w:rsidR="00FE67CE" w:rsidRPr="00B11446" w:rsidSect="005B0270">
      <w:headerReference w:type="default" r:id="rId19"/>
      <w:pgSz w:w="11906" w:h="16838"/>
      <w:pgMar w:top="1417" w:right="1417" w:bottom="709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40F" w:rsidRDefault="00A8640F" w:rsidP="0086227B">
      <w:pPr>
        <w:spacing w:after="0" w:line="240" w:lineRule="auto"/>
      </w:pPr>
      <w:r>
        <w:separator/>
      </w:r>
    </w:p>
  </w:endnote>
  <w:endnote w:type="continuationSeparator" w:id="0">
    <w:p w:rsidR="00A8640F" w:rsidRDefault="00A8640F" w:rsidP="00862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505611"/>
      <w:docPartObj>
        <w:docPartGallery w:val="Page Numbers (Bottom of Page)"/>
        <w:docPartUnique/>
      </w:docPartObj>
    </w:sdtPr>
    <w:sdtEndPr/>
    <w:sdtContent>
      <w:p w:rsidR="00D30F01" w:rsidRDefault="003E16C4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7FE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30F01" w:rsidRDefault="00D30F0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40F" w:rsidRDefault="00A8640F" w:rsidP="0086227B">
      <w:pPr>
        <w:spacing w:after="0" w:line="240" w:lineRule="auto"/>
      </w:pPr>
      <w:r>
        <w:separator/>
      </w:r>
    </w:p>
  </w:footnote>
  <w:footnote w:type="continuationSeparator" w:id="0">
    <w:p w:rsidR="00A8640F" w:rsidRDefault="00A8640F" w:rsidP="00862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0"/>
        <w:szCs w:val="20"/>
      </w:rPr>
      <w:id w:val="689263763"/>
      <w:docPartObj>
        <w:docPartGallery w:val="Page Numbers (Top of Page)"/>
        <w:docPartUnique/>
      </w:docPartObj>
    </w:sdtPr>
    <w:sdtEndPr/>
    <w:sdtContent>
      <w:p w:rsidR="00D30F01" w:rsidRPr="0080101C" w:rsidRDefault="00A8640F" w:rsidP="0049087A">
        <w:pPr>
          <w:pStyle w:val="Kopfzeile"/>
          <w:tabs>
            <w:tab w:val="left" w:pos="0"/>
            <w:tab w:val="left" w:pos="284"/>
          </w:tabs>
          <w:jc w:val="right"/>
          <w:rPr>
            <w:rFonts w:asciiTheme="majorHAnsi" w:hAnsiTheme="majorHAnsi"/>
            <w:sz w:val="20"/>
            <w:szCs w:val="20"/>
          </w:rPr>
        </w:pPr>
        <w:r>
          <w:fldChar w:fldCharType="begin"/>
        </w:r>
        <w:r>
          <w:instrText xml:space="preserve"> STYLERE</w:instrText>
        </w:r>
        <w:r>
          <w:instrText xml:space="preserve">F  "Überschrift 1" \n  \* MERGEFORMAT </w:instrText>
        </w:r>
        <w:r>
          <w:fldChar w:fldCharType="separate"/>
        </w:r>
        <w:r w:rsidR="00997FE0" w:rsidRPr="00997FE0">
          <w:rPr>
            <w:b/>
            <w:bCs/>
            <w:noProof/>
            <w:sz w:val="20"/>
          </w:rPr>
          <w:t>1</w:t>
        </w:r>
        <w:r>
          <w:rPr>
            <w:b/>
            <w:bCs/>
            <w:noProof/>
            <w:sz w:val="20"/>
          </w:rPr>
          <w:fldChar w:fldCharType="end"/>
        </w:r>
        <w:r w:rsidR="00D30F01" w:rsidRPr="00AA612B">
          <w:rPr>
            <w:rFonts w:asciiTheme="majorHAnsi" w:hAnsiTheme="majorHAnsi" w:cs="Arial"/>
            <w:sz w:val="20"/>
            <w:szCs w:val="20"/>
          </w:rPr>
          <w:t xml:space="preserve"> </w:t>
        </w:r>
        <w:r>
          <w:fldChar w:fldCharType="begin"/>
        </w:r>
        <w:r>
          <w:instrText xml:space="preserve"> STYLEREF  "Überschrift 1"  \* MERGEFORMAT </w:instrText>
        </w:r>
        <w:r>
          <w:fldChar w:fldCharType="separate"/>
        </w:r>
        <w:r w:rsidR="00997FE0">
          <w:rPr>
            <w:noProof/>
          </w:rPr>
          <w:t>Weiterer Schülerversuch</w:t>
        </w:r>
        <w:r>
          <w:rPr>
            <w:noProof/>
          </w:rPr>
          <w:fldChar w:fldCharType="end"/>
        </w:r>
        <w:r w:rsidR="00D30F01" w:rsidRPr="0080101C">
          <w:rPr>
            <w:rFonts w:asciiTheme="majorHAnsi" w:hAnsiTheme="majorHAnsi"/>
            <w:sz w:val="20"/>
            <w:szCs w:val="20"/>
          </w:rPr>
          <w:tab/>
        </w:r>
        <w:r w:rsidR="00D30F01" w:rsidRPr="0080101C">
          <w:rPr>
            <w:rFonts w:asciiTheme="majorHAnsi" w:hAnsiTheme="majorHAnsi"/>
            <w:sz w:val="20"/>
            <w:szCs w:val="20"/>
          </w:rPr>
          <w:tab/>
        </w:r>
        <w:r w:rsidR="00D30F01" w:rsidRPr="0080101C">
          <w:rPr>
            <w:rFonts w:asciiTheme="majorHAnsi" w:hAnsiTheme="majorHAnsi" w:cs="Arial"/>
            <w:sz w:val="20"/>
            <w:szCs w:val="20"/>
          </w:rPr>
          <w:t xml:space="preserve"> </w:t>
        </w:r>
      </w:p>
    </w:sdtContent>
  </w:sdt>
  <w:p w:rsidR="00D30F01" w:rsidRPr="0080101C" w:rsidRDefault="005A1B87" w:rsidP="0049087A">
    <w:pPr>
      <w:pStyle w:val="Kopfzeile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D59C852" wp14:editId="0866D05A">
              <wp:simplePos x="0" y="0"/>
              <wp:positionH relativeFrom="column">
                <wp:posOffset>-42545</wp:posOffset>
              </wp:positionH>
              <wp:positionV relativeFrom="paragraph">
                <wp:posOffset>38735</wp:posOffset>
              </wp:positionV>
              <wp:extent cx="5867400" cy="635"/>
              <wp:effectExtent l="0" t="0" r="0" b="18415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8674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AB93F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3.35pt;margin-top:3.05pt;width:462pt;height: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610DA"/>
    <w:multiLevelType w:val="hybridMultilevel"/>
    <w:tmpl w:val="3D4AC6E0"/>
    <w:lvl w:ilvl="0" w:tplc="4C781D6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50BA5"/>
    <w:multiLevelType w:val="hybridMultilevel"/>
    <w:tmpl w:val="9048BE6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571E8"/>
    <w:multiLevelType w:val="hybridMultilevel"/>
    <w:tmpl w:val="6560B12C"/>
    <w:lvl w:ilvl="0" w:tplc="B810F786">
      <w:numFmt w:val="bullet"/>
      <w:lvlText w:val="&gt;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05244"/>
    <w:multiLevelType w:val="hybridMultilevel"/>
    <w:tmpl w:val="6810CB42"/>
    <w:lvl w:ilvl="0" w:tplc="5726AD4E">
      <w:start w:val="1"/>
      <w:numFmt w:val="decimal"/>
      <w:lvlText w:val="%1."/>
      <w:lvlJc w:val="left"/>
      <w:pPr>
        <w:ind w:left="219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52D0B"/>
    <w:multiLevelType w:val="hybridMultilevel"/>
    <w:tmpl w:val="811480F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25957"/>
    <w:multiLevelType w:val="hybridMultilevel"/>
    <w:tmpl w:val="0354EA08"/>
    <w:lvl w:ilvl="0" w:tplc="0407000F">
      <w:start w:val="1"/>
      <w:numFmt w:val="decimal"/>
      <w:lvlText w:val="%1."/>
      <w:lvlJc w:val="left"/>
      <w:pPr>
        <w:ind w:left="2062" w:hanging="360"/>
      </w:pPr>
    </w:lvl>
    <w:lvl w:ilvl="1" w:tplc="04070019" w:tentative="1">
      <w:start w:val="1"/>
      <w:numFmt w:val="lowerLetter"/>
      <w:lvlText w:val="%2."/>
      <w:lvlJc w:val="left"/>
      <w:pPr>
        <w:ind w:left="3570" w:hanging="360"/>
      </w:pPr>
    </w:lvl>
    <w:lvl w:ilvl="2" w:tplc="0407001B" w:tentative="1">
      <w:start w:val="1"/>
      <w:numFmt w:val="lowerRoman"/>
      <w:lvlText w:val="%3."/>
      <w:lvlJc w:val="right"/>
      <w:pPr>
        <w:ind w:left="4290" w:hanging="180"/>
      </w:pPr>
    </w:lvl>
    <w:lvl w:ilvl="3" w:tplc="0407000F">
      <w:start w:val="1"/>
      <w:numFmt w:val="decimal"/>
      <w:lvlText w:val="%4."/>
      <w:lvlJc w:val="left"/>
      <w:pPr>
        <w:ind w:left="5010" w:hanging="360"/>
      </w:pPr>
    </w:lvl>
    <w:lvl w:ilvl="4" w:tplc="04070019" w:tentative="1">
      <w:start w:val="1"/>
      <w:numFmt w:val="lowerLetter"/>
      <w:lvlText w:val="%5."/>
      <w:lvlJc w:val="left"/>
      <w:pPr>
        <w:ind w:left="5730" w:hanging="360"/>
      </w:pPr>
    </w:lvl>
    <w:lvl w:ilvl="5" w:tplc="0407001B" w:tentative="1">
      <w:start w:val="1"/>
      <w:numFmt w:val="lowerRoman"/>
      <w:lvlText w:val="%6."/>
      <w:lvlJc w:val="right"/>
      <w:pPr>
        <w:ind w:left="6450" w:hanging="180"/>
      </w:pPr>
    </w:lvl>
    <w:lvl w:ilvl="6" w:tplc="0407000F" w:tentative="1">
      <w:start w:val="1"/>
      <w:numFmt w:val="decimal"/>
      <w:lvlText w:val="%7."/>
      <w:lvlJc w:val="left"/>
      <w:pPr>
        <w:ind w:left="7170" w:hanging="360"/>
      </w:pPr>
    </w:lvl>
    <w:lvl w:ilvl="7" w:tplc="04070019" w:tentative="1">
      <w:start w:val="1"/>
      <w:numFmt w:val="lowerLetter"/>
      <w:lvlText w:val="%8."/>
      <w:lvlJc w:val="left"/>
      <w:pPr>
        <w:ind w:left="7890" w:hanging="360"/>
      </w:pPr>
    </w:lvl>
    <w:lvl w:ilvl="8" w:tplc="0407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6" w15:restartNumberingAfterBreak="0">
    <w:nsid w:val="31844F23"/>
    <w:multiLevelType w:val="hybridMultilevel"/>
    <w:tmpl w:val="52563BBE"/>
    <w:lvl w:ilvl="0" w:tplc="47586E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32A57F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29C0C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0DA1E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25A49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CCAE7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65866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E6098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79AE74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7" w15:restartNumberingAfterBreak="0">
    <w:nsid w:val="371A2185"/>
    <w:multiLevelType w:val="hybridMultilevel"/>
    <w:tmpl w:val="7BBEAB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942227"/>
    <w:multiLevelType w:val="hybridMultilevel"/>
    <w:tmpl w:val="C1C886C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A86F07"/>
    <w:multiLevelType w:val="hybridMultilevel"/>
    <w:tmpl w:val="475AB102"/>
    <w:lvl w:ilvl="0" w:tplc="DA601790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775" w:hanging="360"/>
      </w:pPr>
    </w:lvl>
    <w:lvl w:ilvl="2" w:tplc="0407001B" w:tentative="1">
      <w:start w:val="1"/>
      <w:numFmt w:val="lowerRoman"/>
      <w:lvlText w:val="%3."/>
      <w:lvlJc w:val="right"/>
      <w:pPr>
        <w:ind w:left="3495" w:hanging="180"/>
      </w:pPr>
    </w:lvl>
    <w:lvl w:ilvl="3" w:tplc="0407000F" w:tentative="1">
      <w:start w:val="1"/>
      <w:numFmt w:val="decimal"/>
      <w:lvlText w:val="%4."/>
      <w:lvlJc w:val="left"/>
      <w:pPr>
        <w:ind w:left="4215" w:hanging="360"/>
      </w:pPr>
    </w:lvl>
    <w:lvl w:ilvl="4" w:tplc="04070019" w:tentative="1">
      <w:start w:val="1"/>
      <w:numFmt w:val="lowerLetter"/>
      <w:lvlText w:val="%5."/>
      <w:lvlJc w:val="left"/>
      <w:pPr>
        <w:ind w:left="4935" w:hanging="360"/>
      </w:pPr>
    </w:lvl>
    <w:lvl w:ilvl="5" w:tplc="0407001B" w:tentative="1">
      <w:start w:val="1"/>
      <w:numFmt w:val="lowerRoman"/>
      <w:lvlText w:val="%6."/>
      <w:lvlJc w:val="right"/>
      <w:pPr>
        <w:ind w:left="5655" w:hanging="180"/>
      </w:pPr>
    </w:lvl>
    <w:lvl w:ilvl="6" w:tplc="0407000F" w:tentative="1">
      <w:start w:val="1"/>
      <w:numFmt w:val="decimal"/>
      <w:lvlText w:val="%7."/>
      <w:lvlJc w:val="left"/>
      <w:pPr>
        <w:ind w:left="6375" w:hanging="360"/>
      </w:pPr>
    </w:lvl>
    <w:lvl w:ilvl="7" w:tplc="04070019" w:tentative="1">
      <w:start w:val="1"/>
      <w:numFmt w:val="lowerLetter"/>
      <w:lvlText w:val="%8."/>
      <w:lvlJc w:val="left"/>
      <w:pPr>
        <w:ind w:left="7095" w:hanging="360"/>
      </w:pPr>
    </w:lvl>
    <w:lvl w:ilvl="8" w:tplc="0407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0" w15:restartNumberingAfterBreak="0">
    <w:nsid w:val="3C6106B9"/>
    <w:multiLevelType w:val="hybridMultilevel"/>
    <w:tmpl w:val="1C8A56C0"/>
    <w:lvl w:ilvl="0" w:tplc="49F23CAC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22180"/>
    <w:multiLevelType w:val="multilevel"/>
    <w:tmpl w:val="CA18A6E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6A156AB2"/>
    <w:multiLevelType w:val="hybridMultilevel"/>
    <w:tmpl w:val="D382DCD6"/>
    <w:lvl w:ilvl="0" w:tplc="A29CB35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A67C76"/>
    <w:multiLevelType w:val="hybridMultilevel"/>
    <w:tmpl w:val="9942017A"/>
    <w:lvl w:ilvl="0" w:tplc="9102830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7"/>
  </w:num>
  <w:num w:numId="12">
    <w:abstractNumId w:val="1"/>
  </w:num>
  <w:num w:numId="13">
    <w:abstractNumId w:val="10"/>
  </w:num>
  <w:num w:numId="14">
    <w:abstractNumId w:val="8"/>
  </w:num>
  <w:num w:numId="15">
    <w:abstractNumId w:val="12"/>
  </w:num>
  <w:num w:numId="16">
    <w:abstractNumId w:val="2"/>
  </w:num>
  <w:num w:numId="17">
    <w:abstractNumId w:val="13"/>
  </w:num>
  <w:num w:numId="18">
    <w:abstractNumId w:val="4"/>
  </w:num>
  <w:num w:numId="19">
    <w:abstractNumId w:val="0"/>
  </w:num>
  <w:num w:numId="20">
    <w:abstractNumId w:val="6"/>
  </w:num>
  <w:num w:numId="21">
    <w:abstractNumId w:val="9"/>
  </w:num>
  <w:num w:numId="22">
    <w:abstractNumId w:val="5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27B"/>
    <w:rsid w:val="00007E3F"/>
    <w:rsid w:val="00011800"/>
    <w:rsid w:val="000137A3"/>
    <w:rsid w:val="00014E7D"/>
    <w:rsid w:val="00022871"/>
    <w:rsid w:val="00041562"/>
    <w:rsid w:val="00056798"/>
    <w:rsid w:val="0006287D"/>
    <w:rsid w:val="0006684E"/>
    <w:rsid w:val="00066DE1"/>
    <w:rsid w:val="00067AEC"/>
    <w:rsid w:val="00072812"/>
    <w:rsid w:val="000730C5"/>
    <w:rsid w:val="00074A34"/>
    <w:rsid w:val="0007729E"/>
    <w:rsid w:val="000972FF"/>
    <w:rsid w:val="000B0523"/>
    <w:rsid w:val="000C4EB4"/>
    <w:rsid w:val="000D10FB"/>
    <w:rsid w:val="000D2C37"/>
    <w:rsid w:val="000D7381"/>
    <w:rsid w:val="000E0EBE"/>
    <w:rsid w:val="000E21A7"/>
    <w:rsid w:val="000E7DB1"/>
    <w:rsid w:val="000F5EEC"/>
    <w:rsid w:val="001022B4"/>
    <w:rsid w:val="00103E9F"/>
    <w:rsid w:val="0012481E"/>
    <w:rsid w:val="00125CEA"/>
    <w:rsid w:val="0013621E"/>
    <w:rsid w:val="00153EA8"/>
    <w:rsid w:val="00157F3D"/>
    <w:rsid w:val="001622BD"/>
    <w:rsid w:val="001921AD"/>
    <w:rsid w:val="001A7524"/>
    <w:rsid w:val="001B46E0"/>
    <w:rsid w:val="001C5EFC"/>
    <w:rsid w:val="001E632E"/>
    <w:rsid w:val="00201787"/>
    <w:rsid w:val="00206D6B"/>
    <w:rsid w:val="00216154"/>
    <w:rsid w:val="00216E3C"/>
    <w:rsid w:val="0023241F"/>
    <w:rsid w:val="002347FE"/>
    <w:rsid w:val="002375EF"/>
    <w:rsid w:val="00254F3F"/>
    <w:rsid w:val="00270289"/>
    <w:rsid w:val="0028080E"/>
    <w:rsid w:val="002809FF"/>
    <w:rsid w:val="0028646F"/>
    <w:rsid w:val="0029117D"/>
    <w:rsid w:val="002944CF"/>
    <w:rsid w:val="002A032E"/>
    <w:rsid w:val="002A072F"/>
    <w:rsid w:val="002A716F"/>
    <w:rsid w:val="002A7855"/>
    <w:rsid w:val="002B0B14"/>
    <w:rsid w:val="002B4110"/>
    <w:rsid w:val="002D5BC2"/>
    <w:rsid w:val="002E0F34"/>
    <w:rsid w:val="002E2DD3"/>
    <w:rsid w:val="002E38A0"/>
    <w:rsid w:val="002E5FCC"/>
    <w:rsid w:val="002F25D2"/>
    <w:rsid w:val="002F38EE"/>
    <w:rsid w:val="00302FA6"/>
    <w:rsid w:val="0033677B"/>
    <w:rsid w:val="00336B3B"/>
    <w:rsid w:val="00337B69"/>
    <w:rsid w:val="00344BB7"/>
    <w:rsid w:val="00345293"/>
    <w:rsid w:val="00345F54"/>
    <w:rsid w:val="003510C1"/>
    <w:rsid w:val="003523C0"/>
    <w:rsid w:val="0038284A"/>
    <w:rsid w:val="003837C2"/>
    <w:rsid w:val="00384682"/>
    <w:rsid w:val="003B49C6"/>
    <w:rsid w:val="003C29F5"/>
    <w:rsid w:val="003C5747"/>
    <w:rsid w:val="003D529E"/>
    <w:rsid w:val="003E16C4"/>
    <w:rsid w:val="003E69AB"/>
    <w:rsid w:val="00401750"/>
    <w:rsid w:val="004102B8"/>
    <w:rsid w:val="004122ED"/>
    <w:rsid w:val="0041565C"/>
    <w:rsid w:val="00434D4E"/>
    <w:rsid w:val="00434F30"/>
    <w:rsid w:val="00442EB1"/>
    <w:rsid w:val="0046018F"/>
    <w:rsid w:val="00486C9F"/>
    <w:rsid w:val="0049087A"/>
    <w:rsid w:val="004944F3"/>
    <w:rsid w:val="004A0729"/>
    <w:rsid w:val="004B200E"/>
    <w:rsid w:val="004B3E0E"/>
    <w:rsid w:val="004C64A6"/>
    <w:rsid w:val="004D2994"/>
    <w:rsid w:val="004D321A"/>
    <w:rsid w:val="004D67BA"/>
    <w:rsid w:val="004F1A17"/>
    <w:rsid w:val="004F7DBA"/>
    <w:rsid w:val="00503C6A"/>
    <w:rsid w:val="005115B1"/>
    <w:rsid w:val="00511B2E"/>
    <w:rsid w:val="005131C3"/>
    <w:rsid w:val="005228A9"/>
    <w:rsid w:val="005240FE"/>
    <w:rsid w:val="00526F69"/>
    <w:rsid w:val="00530A18"/>
    <w:rsid w:val="00532CD5"/>
    <w:rsid w:val="00544922"/>
    <w:rsid w:val="00553B06"/>
    <w:rsid w:val="00560739"/>
    <w:rsid w:val="0056473E"/>
    <w:rsid w:val="005650D4"/>
    <w:rsid w:val="005669B2"/>
    <w:rsid w:val="00573704"/>
    <w:rsid w:val="00574063"/>
    <w:rsid w:val="005745F8"/>
    <w:rsid w:val="0057596C"/>
    <w:rsid w:val="00576C62"/>
    <w:rsid w:val="00591B02"/>
    <w:rsid w:val="00595177"/>
    <w:rsid w:val="005978FA"/>
    <w:rsid w:val="005A1B87"/>
    <w:rsid w:val="005A2E89"/>
    <w:rsid w:val="005B0270"/>
    <w:rsid w:val="005B1F71"/>
    <w:rsid w:val="005B23FC"/>
    <w:rsid w:val="005B60E3"/>
    <w:rsid w:val="005E1939"/>
    <w:rsid w:val="005E3970"/>
    <w:rsid w:val="005F2176"/>
    <w:rsid w:val="005F29E5"/>
    <w:rsid w:val="00626874"/>
    <w:rsid w:val="00631F0F"/>
    <w:rsid w:val="00637239"/>
    <w:rsid w:val="00654117"/>
    <w:rsid w:val="0066278B"/>
    <w:rsid w:val="00672281"/>
    <w:rsid w:val="00672480"/>
    <w:rsid w:val="00681739"/>
    <w:rsid w:val="006859EA"/>
    <w:rsid w:val="00690534"/>
    <w:rsid w:val="006943C9"/>
    <w:rsid w:val="006968E6"/>
    <w:rsid w:val="006A0F35"/>
    <w:rsid w:val="006B3EC2"/>
    <w:rsid w:val="006C3743"/>
    <w:rsid w:val="006C5B0D"/>
    <w:rsid w:val="006C7B24"/>
    <w:rsid w:val="006E32AF"/>
    <w:rsid w:val="006E451C"/>
    <w:rsid w:val="006F4715"/>
    <w:rsid w:val="0070314A"/>
    <w:rsid w:val="00707392"/>
    <w:rsid w:val="00715781"/>
    <w:rsid w:val="0072123D"/>
    <w:rsid w:val="00746773"/>
    <w:rsid w:val="007744D5"/>
    <w:rsid w:val="00775EEC"/>
    <w:rsid w:val="0078071E"/>
    <w:rsid w:val="00790D3B"/>
    <w:rsid w:val="00794314"/>
    <w:rsid w:val="007A4669"/>
    <w:rsid w:val="007A7FA8"/>
    <w:rsid w:val="007D5E00"/>
    <w:rsid w:val="007E586C"/>
    <w:rsid w:val="007E7412"/>
    <w:rsid w:val="007F2348"/>
    <w:rsid w:val="00801678"/>
    <w:rsid w:val="008042F5"/>
    <w:rsid w:val="00804B24"/>
    <w:rsid w:val="00815FB9"/>
    <w:rsid w:val="0082230A"/>
    <w:rsid w:val="00837114"/>
    <w:rsid w:val="00853701"/>
    <w:rsid w:val="008542EB"/>
    <w:rsid w:val="0086227B"/>
    <w:rsid w:val="008664DF"/>
    <w:rsid w:val="00875E5B"/>
    <w:rsid w:val="0088451A"/>
    <w:rsid w:val="00885578"/>
    <w:rsid w:val="00886EE0"/>
    <w:rsid w:val="00894A29"/>
    <w:rsid w:val="00896D5A"/>
    <w:rsid w:val="008A0C08"/>
    <w:rsid w:val="008A5D98"/>
    <w:rsid w:val="008B3AA3"/>
    <w:rsid w:val="008B3B0B"/>
    <w:rsid w:val="008B5C95"/>
    <w:rsid w:val="008B7FD6"/>
    <w:rsid w:val="008C71EE"/>
    <w:rsid w:val="008D0029"/>
    <w:rsid w:val="008D0ED6"/>
    <w:rsid w:val="008D67B2"/>
    <w:rsid w:val="008E12F8"/>
    <w:rsid w:val="008E1A25"/>
    <w:rsid w:val="008E345D"/>
    <w:rsid w:val="008F50FC"/>
    <w:rsid w:val="00905459"/>
    <w:rsid w:val="009068C7"/>
    <w:rsid w:val="00913D97"/>
    <w:rsid w:val="00914AA4"/>
    <w:rsid w:val="009350A2"/>
    <w:rsid w:val="00936F75"/>
    <w:rsid w:val="0094350A"/>
    <w:rsid w:val="00946F4E"/>
    <w:rsid w:val="00954DC8"/>
    <w:rsid w:val="00961647"/>
    <w:rsid w:val="00971E91"/>
    <w:rsid w:val="009735A3"/>
    <w:rsid w:val="00973F3F"/>
    <w:rsid w:val="009775D7"/>
    <w:rsid w:val="00977ED8"/>
    <w:rsid w:val="0098168E"/>
    <w:rsid w:val="00984EF9"/>
    <w:rsid w:val="00993407"/>
    <w:rsid w:val="00994634"/>
    <w:rsid w:val="00997FE0"/>
    <w:rsid w:val="009B0D3F"/>
    <w:rsid w:val="009B4E9A"/>
    <w:rsid w:val="009C6F21"/>
    <w:rsid w:val="009C7687"/>
    <w:rsid w:val="009D150C"/>
    <w:rsid w:val="009D4BD9"/>
    <w:rsid w:val="009D4D06"/>
    <w:rsid w:val="009D5E94"/>
    <w:rsid w:val="009F0667"/>
    <w:rsid w:val="009F0CE9"/>
    <w:rsid w:val="009F5A39"/>
    <w:rsid w:val="009F61D4"/>
    <w:rsid w:val="00A006C3"/>
    <w:rsid w:val="00A012CE"/>
    <w:rsid w:val="00A04247"/>
    <w:rsid w:val="00A0582F"/>
    <w:rsid w:val="00A05C2F"/>
    <w:rsid w:val="00A063E3"/>
    <w:rsid w:val="00A2136F"/>
    <w:rsid w:val="00A2301A"/>
    <w:rsid w:val="00A61671"/>
    <w:rsid w:val="00A7439F"/>
    <w:rsid w:val="00A75F0A"/>
    <w:rsid w:val="00A778C9"/>
    <w:rsid w:val="00A83778"/>
    <w:rsid w:val="00A8640F"/>
    <w:rsid w:val="00A90BD6"/>
    <w:rsid w:val="00A9233D"/>
    <w:rsid w:val="00A95008"/>
    <w:rsid w:val="00A96F52"/>
    <w:rsid w:val="00AA604B"/>
    <w:rsid w:val="00AA612B"/>
    <w:rsid w:val="00AD0C24"/>
    <w:rsid w:val="00AD4AD0"/>
    <w:rsid w:val="00AD7D1F"/>
    <w:rsid w:val="00AE1230"/>
    <w:rsid w:val="00B02829"/>
    <w:rsid w:val="00B05BCF"/>
    <w:rsid w:val="00B10BCB"/>
    <w:rsid w:val="00B11446"/>
    <w:rsid w:val="00B21F20"/>
    <w:rsid w:val="00B35023"/>
    <w:rsid w:val="00B401A0"/>
    <w:rsid w:val="00B433C0"/>
    <w:rsid w:val="00B51138"/>
    <w:rsid w:val="00B51643"/>
    <w:rsid w:val="00B51B39"/>
    <w:rsid w:val="00B571E6"/>
    <w:rsid w:val="00B619BB"/>
    <w:rsid w:val="00B64674"/>
    <w:rsid w:val="00B668DC"/>
    <w:rsid w:val="00B901F6"/>
    <w:rsid w:val="00B93BBF"/>
    <w:rsid w:val="00B96C3C"/>
    <w:rsid w:val="00BA0E9B"/>
    <w:rsid w:val="00BA36AD"/>
    <w:rsid w:val="00BB5C26"/>
    <w:rsid w:val="00BC4F56"/>
    <w:rsid w:val="00BD1D31"/>
    <w:rsid w:val="00BF2E3A"/>
    <w:rsid w:val="00BF7B08"/>
    <w:rsid w:val="00BF7BB4"/>
    <w:rsid w:val="00C0569E"/>
    <w:rsid w:val="00C10E22"/>
    <w:rsid w:val="00C12650"/>
    <w:rsid w:val="00C23319"/>
    <w:rsid w:val="00C364B2"/>
    <w:rsid w:val="00C428C7"/>
    <w:rsid w:val="00C460EB"/>
    <w:rsid w:val="00C51D56"/>
    <w:rsid w:val="00C66D91"/>
    <w:rsid w:val="00C7444C"/>
    <w:rsid w:val="00C86777"/>
    <w:rsid w:val="00CA6231"/>
    <w:rsid w:val="00CB2161"/>
    <w:rsid w:val="00CB3137"/>
    <w:rsid w:val="00CC3044"/>
    <w:rsid w:val="00CD2219"/>
    <w:rsid w:val="00CE1F14"/>
    <w:rsid w:val="00CF0B61"/>
    <w:rsid w:val="00CF79FE"/>
    <w:rsid w:val="00D069A2"/>
    <w:rsid w:val="00D1194E"/>
    <w:rsid w:val="00D30F01"/>
    <w:rsid w:val="00D407E8"/>
    <w:rsid w:val="00D54590"/>
    <w:rsid w:val="00D56389"/>
    <w:rsid w:val="00D60010"/>
    <w:rsid w:val="00D76EE6"/>
    <w:rsid w:val="00D76F6F"/>
    <w:rsid w:val="00D90F31"/>
    <w:rsid w:val="00D92822"/>
    <w:rsid w:val="00DA6545"/>
    <w:rsid w:val="00DC0309"/>
    <w:rsid w:val="00DC3422"/>
    <w:rsid w:val="00DE18A7"/>
    <w:rsid w:val="00E0575E"/>
    <w:rsid w:val="00E17CDE"/>
    <w:rsid w:val="00E22516"/>
    <w:rsid w:val="00E22D23"/>
    <w:rsid w:val="00E24354"/>
    <w:rsid w:val="00E26180"/>
    <w:rsid w:val="00E3445D"/>
    <w:rsid w:val="00E35046"/>
    <w:rsid w:val="00E420A5"/>
    <w:rsid w:val="00E51037"/>
    <w:rsid w:val="00E54798"/>
    <w:rsid w:val="00E84393"/>
    <w:rsid w:val="00E866D8"/>
    <w:rsid w:val="00E91F32"/>
    <w:rsid w:val="00E96AD6"/>
    <w:rsid w:val="00EB3DFE"/>
    <w:rsid w:val="00EB3EA7"/>
    <w:rsid w:val="00EB6DB7"/>
    <w:rsid w:val="00ED07C2"/>
    <w:rsid w:val="00ED1F5D"/>
    <w:rsid w:val="00ED2153"/>
    <w:rsid w:val="00EE1EFF"/>
    <w:rsid w:val="00EE7418"/>
    <w:rsid w:val="00EE79E0"/>
    <w:rsid w:val="00EF161C"/>
    <w:rsid w:val="00EF2CC0"/>
    <w:rsid w:val="00EF5479"/>
    <w:rsid w:val="00F01983"/>
    <w:rsid w:val="00F05DAE"/>
    <w:rsid w:val="00F17765"/>
    <w:rsid w:val="00F17797"/>
    <w:rsid w:val="00F22394"/>
    <w:rsid w:val="00F2604C"/>
    <w:rsid w:val="00F26486"/>
    <w:rsid w:val="00F31EBF"/>
    <w:rsid w:val="00F3487A"/>
    <w:rsid w:val="00F74A95"/>
    <w:rsid w:val="00F849B0"/>
    <w:rsid w:val="00FA486B"/>
    <w:rsid w:val="00FA58C5"/>
    <w:rsid w:val="00FB3D74"/>
    <w:rsid w:val="00FC02BE"/>
    <w:rsid w:val="00FD644E"/>
    <w:rsid w:val="00FE0A88"/>
    <w:rsid w:val="00FE54D8"/>
    <w:rsid w:val="00FE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9F227F"/>
  <w15:docId w15:val="{A66970B2-F00F-41DE-8B30-70B9AA95A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D90F31"/>
    <w:pPr>
      <w:spacing w:line="360" w:lineRule="auto"/>
      <w:jc w:val="both"/>
    </w:pPr>
    <w:rPr>
      <w:rFonts w:ascii="Cambria" w:hAnsi="Cambria"/>
      <w:color w:val="1D1B11" w:themeColor="background2" w:themeShade="1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71E91"/>
    <w:pPr>
      <w:keepNext/>
      <w:keepLines/>
      <w:numPr>
        <w:numId w:val="10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71E91"/>
    <w:pPr>
      <w:keepNext/>
      <w:keepLines/>
      <w:numPr>
        <w:ilvl w:val="1"/>
        <w:numId w:val="10"/>
      </w:numPr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71E91"/>
    <w:pPr>
      <w:keepNext/>
      <w:keepLines/>
      <w:numPr>
        <w:ilvl w:val="2"/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71E91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71E91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71E91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71E91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71E91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71E91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71E91"/>
    <w:rPr>
      <w:rFonts w:asciiTheme="majorHAnsi" w:eastAsiaTheme="majorEastAsia" w:hAnsiTheme="majorHAnsi" w:cstheme="majorBidi"/>
      <w:b/>
      <w:bCs/>
      <w:color w:val="1D1B11" w:themeColor="background2" w:themeShade="1A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664DF"/>
    <w:rPr>
      <w:rFonts w:asciiTheme="majorHAnsi" w:eastAsiaTheme="majorEastAsia" w:hAnsiTheme="majorHAnsi" w:cstheme="majorBidi"/>
      <w:b/>
      <w:bCs/>
      <w:color w:val="1D1B11" w:themeColor="background2" w:themeShade="1A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664DF"/>
    <w:rPr>
      <w:rFonts w:asciiTheme="majorHAnsi" w:eastAsiaTheme="majorEastAsia" w:hAnsiTheme="majorHAnsi" w:cstheme="majorBidi"/>
      <w:b/>
      <w:bCs/>
      <w:i/>
      <w:color w:val="1D1B11" w:themeColor="background2" w:themeShade="1A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664D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664DF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664DF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664DF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664D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664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007E3F"/>
    <w:pPr>
      <w:spacing w:line="240" w:lineRule="auto"/>
    </w:pPr>
    <w:rPr>
      <w:bCs/>
      <w:color w:val="auto"/>
      <w:sz w:val="18"/>
      <w:szCs w:val="18"/>
    </w:rPr>
  </w:style>
  <w:style w:type="paragraph" w:styleId="KeinLeerraum">
    <w:name w:val="No Spacing"/>
    <w:aliases w:val="Quote"/>
    <w:basedOn w:val="Standard"/>
    <w:next w:val="berschrift2"/>
    <w:link w:val="KeinLeerraumZchn"/>
    <w:autoRedefine/>
    <w:uiPriority w:val="1"/>
    <w:qFormat/>
    <w:rsid w:val="00971E91"/>
    <w:pPr>
      <w:spacing w:before="120"/>
      <w:ind w:left="284" w:right="284"/>
    </w:pPr>
    <w:rPr>
      <w:rFonts w:asciiTheme="majorHAnsi" w:hAnsiTheme="majorHAnsi" w:cs="Arial"/>
      <w:sz w:val="20"/>
      <w:lang w:val="fr-FR"/>
    </w:rPr>
  </w:style>
  <w:style w:type="character" w:customStyle="1" w:styleId="KeinLeerraumZchn">
    <w:name w:val="Kein Leerraum Zchn"/>
    <w:aliases w:val="Quote Zchn"/>
    <w:basedOn w:val="Absatz-Standardschriftart"/>
    <w:link w:val="KeinLeerraum"/>
    <w:uiPriority w:val="1"/>
    <w:rsid w:val="00971E91"/>
    <w:rPr>
      <w:rFonts w:asciiTheme="majorHAnsi" w:hAnsiTheme="majorHAnsi" w:cs="Arial"/>
      <w:color w:val="1D1B11" w:themeColor="background2" w:themeShade="1A"/>
      <w:sz w:val="20"/>
      <w:lang w:val="fr-FR"/>
    </w:rPr>
  </w:style>
  <w:style w:type="paragraph" w:styleId="Listenabsatz">
    <w:name w:val="List Paragraph"/>
    <w:basedOn w:val="Standard"/>
    <w:uiPriority w:val="34"/>
    <w:qFormat/>
    <w:rsid w:val="008664DF"/>
    <w:pPr>
      <w:spacing w:line="276" w:lineRule="auto"/>
      <w:ind w:left="720"/>
      <w:contextualSpacing/>
    </w:pPr>
    <w:rPr>
      <w:rFonts w:asciiTheme="minorHAnsi" w:hAnsiTheme="minorHAnsi"/>
      <w:color w:val="00000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664DF"/>
    <w:pPr>
      <w:numPr>
        <w:numId w:val="0"/>
      </w:numPr>
      <w:spacing w:after="0" w:line="276" w:lineRule="auto"/>
      <w:jc w:val="left"/>
      <w:outlineLvl w:val="9"/>
    </w:pPr>
    <w:rPr>
      <w:color w:val="365F91" w:themeColor="accent1" w:themeShade="BF"/>
    </w:rPr>
  </w:style>
  <w:style w:type="paragraph" w:styleId="Kopfzeile">
    <w:name w:val="header"/>
    <w:basedOn w:val="Standard"/>
    <w:link w:val="KopfzeileZchn"/>
    <w:uiPriority w:val="99"/>
    <w:unhideWhenUsed/>
    <w:rsid w:val="00862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227B"/>
    <w:rPr>
      <w:rFonts w:ascii="Cambria" w:hAnsi="Cambria"/>
      <w:color w:val="1D1B11" w:themeColor="background2" w:themeShade="1A"/>
    </w:rPr>
  </w:style>
  <w:style w:type="paragraph" w:styleId="Fuzeile">
    <w:name w:val="footer"/>
    <w:basedOn w:val="Standard"/>
    <w:link w:val="FuzeileZchn"/>
    <w:uiPriority w:val="99"/>
    <w:unhideWhenUsed/>
    <w:rsid w:val="00862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227B"/>
    <w:rPr>
      <w:rFonts w:ascii="Cambria" w:hAnsi="Cambria"/>
      <w:color w:val="1D1B11" w:themeColor="background2" w:themeShade="1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2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227B"/>
    <w:rPr>
      <w:rFonts w:ascii="Tahoma" w:hAnsi="Tahoma" w:cs="Tahoma"/>
      <w:color w:val="1D1B11" w:themeColor="background2" w:themeShade="1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C7687"/>
    <w:rPr>
      <w:color w:val="0000FF" w:themeColor="hyperlink"/>
      <w:u w:val="single"/>
    </w:rPr>
  </w:style>
  <w:style w:type="character" w:customStyle="1" w:styleId="ipa">
    <w:name w:val="ipa"/>
    <w:basedOn w:val="Absatz-Standardschriftart"/>
    <w:rsid w:val="00790D3B"/>
  </w:style>
  <w:style w:type="table" w:styleId="Tabellenraster">
    <w:name w:val="Table Grid"/>
    <w:basedOn w:val="NormaleTabelle"/>
    <w:uiPriority w:val="59"/>
    <w:rsid w:val="00913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5">
    <w:name w:val="Light Shading Accent 5"/>
    <w:basedOn w:val="NormaleTabelle"/>
    <w:uiPriority w:val="60"/>
    <w:rsid w:val="00E866D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BesuchterLink">
    <w:name w:val="FollowedHyperlink"/>
    <w:basedOn w:val="Absatz-Standardschriftart"/>
    <w:uiPriority w:val="99"/>
    <w:semiHidden/>
    <w:unhideWhenUsed/>
    <w:rsid w:val="007A7FA8"/>
    <w:rPr>
      <w:color w:val="800080" w:themeColor="followedHyperlink"/>
      <w:u w:val="single"/>
    </w:rPr>
  </w:style>
  <w:style w:type="paragraph" w:styleId="Literaturverzeichnis">
    <w:name w:val="Bibliography"/>
    <w:basedOn w:val="Standard"/>
    <w:next w:val="Standard"/>
    <w:uiPriority w:val="37"/>
    <w:unhideWhenUsed/>
    <w:rsid w:val="007A7FA8"/>
  </w:style>
  <w:style w:type="character" w:styleId="Platzhaltertext">
    <w:name w:val="Placeholder Text"/>
    <w:basedOn w:val="Absatz-Standardschriftart"/>
    <w:uiPriority w:val="99"/>
    <w:semiHidden/>
    <w:rsid w:val="0072123D"/>
    <w:rPr>
      <w:color w:val="808080"/>
    </w:rPr>
  </w:style>
  <w:style w:type="table" w:customStyle="1" w:styleId="HelleSchattierung-Akzent11">
    <w:name w:val="Helle Schattierung - Akzent 11"/>
    <w:basedOn w:val="NormaleTabelle"/>
    <w:uiPriority w:val="60"/>
    <w:rsid w:val="00486C9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rsid w:val="00AA612B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A612B"/>
    <w:rPr>
      <w:rFonts w:ascii="Cambria" w:hAnsi="Cambria"/>
      <w:color w:val="1D1B11" w:themeColor="background2" w:themeShade="1A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AA612B"/>
    <w:rPr>
      <w:vertAlign w:val="superscript"/>
    </w:rPr>
  </w:style>
  <w:style w:type="table" w:styleId="MittlereSchattierung1-Akzent5">
    <w:name w:val="Medium Shading 1 Accent 5"/>
    <w:basedOn w:val="NormaleTabelle"/>
    <w:uiPriority w:val="63"/>
    <w:rsid w:val="00153EA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Liste1-Akzent11">
    <w:name w:val="Mittlere Liste 1 - Akzent 11"/>
    <w:basedOn w:val="NormaleTabelle"/>
    <w:uiPriority w:val="65"/>
    <w:rsid w:val="00153E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HelleSchattierung-Akzent12">
    <w:name w:val="Helle Schattierung - Akzent 12"/>
    <w:basedOn w:val="NormaleTabelle"/>
    <w:uiPriority w:val="60"/>
    <w:rsid w:val="00CA623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tandardWeb">
    <w:name w:val="Normal (Web)"/>
    <w:basedOn w:val="Standard"/>
    <w:uiPriority w:val="99"/>
    <w:semiHidden/>
    <w:unhideWhenUsed/>
    <w:rsid w:val="00434D4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E26180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E26180"/>
    <w:pPr>
      <w:spacing w:after="100"/>
      <w:ind w:left="220"/>
    </w:pPr>
  </w:style>
  <w:style w:type="table" w:customStyle="1" w:styleId="HelleSchattierung-Akzent13">
    <w:name w:val="Helle Schattierung - Akzent 13"/>
    <w:basedOn w:val="NormaleTabelle"/>
    <w:uiPriority w:val="60"/>
    <w:rsid w:val="00CD2219"/>
    <w:pPr>
      <w:spacing w:after="0" w:line="240" w:lineRule="auto"/>
    </w:pPr>
    <w:rPr>
      <w:rFonts w:ascii="Times New Roman" w:eastAsia="Times New Roman" w:hAnsi="Times New Roman" w:cs="Times New Roman"/>
      <w:color w:val="365F91" w:themeColor="accent1" w:themeShade="BF"/>
      <w:sz w:val="20"/>
      <w:szCs w:val="20"/>
      <w:lang w:eastAsia="de-DE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6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74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3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57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Sch111</b:Tag>
    <b:SourceType>Book</b:SourceType>
    <b:Guid>{0A815575-574C-48BD-886F-8834AA84ED39}</b:Guid>
    <b:Author>
      <b:Author>
        <b:NameList>
          <b:Person>
            <b:Last>Schmidkunz</b:Last>
            <b:First>Heinz</b:First>
          </b:Person>
        </b:NameList>
      </b:Author>
    </b:Author>
    <b:Title>Chemische Freihandversuche Band 1</b:Title>
    <b:Year>2011</b:Year>
    <b:City>Hallbergmoos</b:City>
    <b:Publisher>Aulis-Verlag</b:Publisher>
    <b:RefOrder>1</b:RefOrder>
  </b:Source>
  <b:Source>
    <b:Tag>Nor09</b:Tag>
    <b:SourceType>Book</b:SourceType>
    <b:Guid>{4AA0530B-19E0-4FCD-A209-D28A3F109DB3}</b:Guid>
    <b:Title>Skript zum anorganisch-chemischen Grundpraktikum für Lehramtskandidaten</b:Title>
    <b:Year>2009</b:Year>
    <b:Author>
      <b:Author>
        <b:NameList>
          <b:Person>
            <b:Last>Northolz</b:Last>
            <b:First>M.</b:First>
          </b:Person>
          <b:Person>
            <b:Last>Herbst-Irmer</b:Last>
            <b:First>R.</b:First>
          </b:Person>
        </b:NameList>
      </b:Author>
    </b:Author>
    <b:City>Göttingen</b:City>
    <b:Publisher>Universität Göttingen</b:Publisher>
    <b:RefOrder>3</b:RefOrder>
  </b:Source>
  <b:Source>
    <b:Tag>TUD08</b:Tag>
    <b:SourceType>DocumentFromInternetSite</b:SourceType>
    <b:Guid>{FB74C0C3-7B74-4A73-ABE7-B7F8F068AE23}</b:Guid>
    <b:Author>
      <b:Author>
        <b:Corporate>TU Darmstadt, FB Materialwissenschaften</b:Corporate>
      </b:Author>
    </b:Author>
    <b:Title>TU Darmstadt</b:Title>
    <b:Year>2008</b:Year>
    <b:Month>März</b:Month>
    <b:Day>10</b:Day>
    <b:YearAccessed>2011</b:YearAccessed>
    <b:MonthAccessed>September</b:MonthAccessed>
    <b:DayAccessed>07</b:DayAccessed>
    <b:URL>http://www1.tu-darmstadt.de/fb/ms/fg/sf/praktikum/Batterien.pdf</b:URL>
    <b:RefOrder>2</b:RefOrder>
  </b:Source>
  <b:Source>
    <b:Tag>www10</b:Tag>
    <b:SourceType>Misc</b:SourceType>
    <b:Guid>{2BFEAC24-2535-414B-A064-BDB0BE748CEA}</b:Guid>
    <b:Author>
      <b:Author>
        <b:Corporate>www.batterie-info.de</b:Corporate>
      </b:Author>
    </b:Author>
    <b:Title>Knopfzelle</b:Title>
    <b:Year>2010</b:Year>
    <b:Month>Februar</b:Month>
    <b:Day>03</b:Day>
    <b:RefOrder>5</b:RefOrder>
  </b:Source>
  <b:Source>
    <b:Tag>www05</b:Tag>
    <b:SourceType>Misc</b:SourceType>
    <b:Guid>{DE580AC7-712A-4B9A-AF94-C6C46C2675A6}</b:Guid>
    <b:Author>
      <b:Author>
        <b:Corporate>www.4teachers.de</b:Corporate>
      </b:Author>
    </b:Author>
    <b:Title>Erarbeitung des Aufbaus und der Funktionsweise einer Zink-Luft-Batterie als Beispiel für die Umsetzung elektrochemischer Reaktionen in eine technische Anwendung</b:Title>
    <b:Year>2005</b:Year>
    <b:RefOrder>4</b:RefOrder>
  </b:Source>
</b:Sources>
</file>

<file path=customXml/itemProps1.xml><?xml version="1.0" encoding="utf-8"?>
<ds:datastoreItem xmlns:ds="http://schemas.openxmlformats.org/officeDocument/2006/customXml" ds:itemID="{18F72BEA-DD70-4FAD-B303-F00D6EF9D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</dc:creator>
  <cp:lastModifiedBy>Kristina</cp:lastModifiedBy>
  <cp:revision>5</cp:revision>
  <cp:lastPrinted>2016-08-11T15:25:00Z</cp:lastPrinted>
  <dcterms:created xsi:type="dcterms:W3CDTF">2016-08-09T12:54:00Z</dcterms:created>
  <dcterms:modified xsi:type="dcterms:W3CDTF">2016-08-11T15:26:00Z</dcterms:modified>
</cp:coreProperties>
</file>